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0268" w14:textId="77777777" w:rsidR="001A429F" w:rsidRPr="003821E2" w:rsidRDefault="00D66A3D">
      <w:pPr>
        <w:pStyle w:val="BodyText"/>
        <w:rPr>
          <w:rFonts w:ascii="Times New Roman"/>
          <w:sz w:val="18"/>
          <w:szCs w:val="18"/>
        </w:rPr>
      </w:pPr>
      <w:r w:rsidRPr="003821E2">
        <w:rPr>
          <w:sz w:val="18"/>
          <w:szCs w:val="18"/>
        </w:rPr>
        <w:pict w14:anchorId="01502632">
          <v:shapetype id="_x0000_t202" coordsize="21600,21600" o:spt="202" path="m,l,21600r21600,l21600,xe">
            <v:stroke joinstyle="miter"/>
            <v:path gradientshapeok="t" o:connecttype="rect"/>
          </v:shapetype>
          <v:shape id="_x0000_s1102" type="#_x0000_t202" style="position:absolute;margin-left:554.3pt;margin-top:814.85pt;width:23.2pt;height:14pt;z-index:-254459904;mso-position-horizontal-relative:page;mso-position-vertical-relative:page" filled="f" stroked="f">
            <v:textbox style="mso-next-textbox:#_x0000_s1102" inset="0,0,0,0">
              <w:txbxContent>
                <w:p w14:paraId="7FC3E32E" w14:textId="77777777" w:rsidR="001A429F" w:rsidRDefault="00D66A3D">
                  <w:pPr>
                    <w:spacing w:before="2" w:line="277" w:lineRule="exact"/>
                    <w:rPr>
                      <w:rFonts w:ascii="Gill Sans MT"/>
                      <w:b/>
                      <w:sz w:val="24"/>
                    </w:rPr>
                  </w:pPr>
                  <w:r>
                    <w:rPr>
                      <w:rFonts w:ascii="Gill Sans MT"/>
                      <w:b/>
                      <w:color w:val="FFFFFF"/>
                      <w:sz w:val="24"/>
                    </w:rPr>
                    <w:t>1/23</w:t>
                  </w:r>
                </w:p>
              </w:txbxContent>
            </v:textbox>
            <w10:wrap anchorx="page" anchory="page"/>
          </v:shape>
        </w:pict>
      </w:r>
      <w:r w:rsidRPr="003821E2">
        <w:rPr>
          <w:sz w:val="18"/>
          <w:szCs w:val="18"/>
        </w:rPr>
        <w:pict w14:anchorId="7AD5F765">
          <v:group id="_x0000_s1099" style="position:absolute;margin-left:0;margin-top:0;width:595.3pt;height:841.9pt;z-index:-254458880;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11906;height:16838">
              <v:imagedata r:id="rId7" o:title=""/>
            </v:shape>
            <v:shape id="_x0000_s1100" type="#_x0000_t75" style="position:absolute;left:213;top:331;width:11693;height:16501">
              <v:imagedata r:id="rId8" o:title=""/>
            </v:shape>
            <w10:wrap anchorx="page" anchory="page"/>
          </v:group>
        </w:pict>
      </w:r>
    </w:p>
    <w:p w14:paraId="7CE93AB3" w14:textId="77777777" w:rsidR="001A429F" w:rsidRPr="003821E2" w:rsidRDefault="001A429F">
      <w:pPr>
        <w:pStyle w:val="BodyText"/>
        <w:rPr>
          <w:rFonts w:ascii="Times New Roman"/>
          <w:sz w:val="18"/>
          <w:szCs w:val="18"/>
        </w:rPr>
      </w:pPr>
    </w:p>
    <w:p w14:paraId="1A7DECF3" w14:textId="77777777" w:rsidR="001A429F" w:rsidRPr="003821E2" w:rsidRDefault="001A429F">
      <w:pPr>
        <w:pStyle w:val="BodyText"/>
        <w:rPr>
          <w:rFonts w:ascii="Times New Roman"/>
          <w:sz w:val="18"/>
          <w:szCs w:val="18"/>
        </w:rPr>
      </w:pPr>
    </w:p>
    <w:p w14:paraId="6BF7ECEF" w14:textId="77777777" w:rsidR="001A429F" w:rsidRPr="003821E2" w:rsidRDefault="001A429F">
      <w:pPr>
        <w:pStyle w:val="BodyText"/>
        <w:rPr>
          <w:rFonts w:ascii="Times New Roman"/>
          <w:sz w:val="18"/>
          <w:szCs w:val="18"/>
        </w:rPr>
      </w:pPr>
    </w:p>
    <w:p w14:paraId="214971AE" w14:textId="77777777" w:rsidR="001A429F" w:rsidRPr="003821E2" w:rsidRDefault="001A429F">
      <w:pPr>
        <w:pStyle w:val="BodyText"/>
        <w:rPr>
          <w:rFonts w:ascii="Times New Roman"/>
          <w:sz w:val="18"/>
          <w:szCs w:val="18"/>
        </w:rPr>
      </w:pPr>
    </w:p>
    <w:p w14:paraId="199AE692" w14:textId="77777777" w:rsidR="001A429F" w:rsidRPr="003821E2" w:rsidRDefault="001A429F">
      <w:pPr>
        <w:pStyle w:val="BodyText"/>
        <w:spacing w:before="9"/>
        <w:rPr>
          <w:rFonts w:ascii="Times New Roman"/>
          <w:sz w:val="22"/>
          <w:szCs w:val="18"/>
        </w:rPr>
      </w:pPr>
    </w:p>
    <w:p w14:paraId="3CA1D64C" w14:textId="77777777" w:rsidR="002D196A" w:rsidRDefault="002D196A">
      <w:pPr>
        <w:spacing w:line="249" w:lineRule="auto"/>
        <w:ind w:left="7912" w:right="205"/>
        <w:rPr>
          <w:rFonts w:ascii="Trebuchet MS" w:hAnsi="Trebuchet MS"/>
          <w:b/>
          <w:color w:val="FFFFFF"/>
          <w:sz w:val="16"/>
          <w:szCs w:val="20"/>
        </w:rPr>
      </w:pPr>
    </w:p>
    <w:p w14:paraId="668C3804" w14:textId="27A703C4" w:rsidR="001A429F" w:rsidRPr="003821E2" w:rsidRDefault="00D66A3D">
      <w:pPr>
        <w:spacing w:line="249" w:lineRule="auto"/>
        <w:ind w:left="7912" w:right="205"/>
        <w:rPr>
          <w:rFonts w:ascii="Trebuchet MS" w:hAnsi="Trebuchet MS"/>
          <w:b/>
          <w:sz w:val="16"/>
          <w:szCs w:val="20"/>
        </w:rPr>
      </w:pPr>
      <w:r w:rsidRPr="003821E2">
        <w:rPr>
          <w:rFonts w:ascii="Trebuchet MS" w:hAnsi="Trebuchet MS"/>
          <w:b/>
          <w:color w:val="FFFFFF"/>
          <w:sz w:val="16"/>
          <w:szCs w:val="20"/>
        </w:rPr>
        <w:t>GENERAL AND SPECIAL CONDITIONS</w:t>
      </w:r>
    </w:p>
    <w:p w14:paraId="2C4DEE83" w14:textId="77777777" w:rsidR="001A429F" w:rsidRPr="003821E2" w:rsidRDefault="001A429F">
      <w:pPr>
        <w:pStyle w:val="BodyText"/>
        <w:rPr>
          <w:rFonts w:ascii="Trebuchet MS"/>
          <w:b/>
          <w:sz w:val="18"/>
          <w:szCs w:val="18"/>
        </w:rPr>
      </w:pPr>
    </w:p>
    <w:p w14:paraId="44C3D123" w14:textId="77777777" w:rsidR="001A429F" w:rsidRPr="003821E2" w:rsidRDefault="001A429F">
      <w:pPr>
        <w:pStyle w:val="BodyText"/>
        <w:spacing w:before="4"/>
        <w:rPr>
          <w:rFonts w:ascii="Trebuchet MS"/>
          <w:b/>
          <w:sz w:val="24"/>
          <w:szCs w:val="18"/>
        </w:rPr>
      </w:pPr>
    </w:p>
    <w:p w14:paraId="273AF260" w14:textId="77777777" w:rsidR="001A429F" w:rsidRPr="003821E2" w:rsidRDefault="00D66A3D">
      <w:pPr>
        <w:spacing w:before="1" w:line="249" w:lineRule="auto"/>
        <w:ind w:left="8423" w:right="85"/>
        <w:rPr>
          <w:rFonts w:ascii="Trebuchet MS" w:hAnsi="Trebuchet MS"/>
          <w:b/>
          <w:sz w:val="16"/>
          <w:szCs w:val="20"/>
        </w:rPr>
      </w:pPr>
      <w:r w:rsidRPr="003821E2">
        <w:rPr>
          <w:rFonts w:ascii="Trebuchet MS" w:hAnsi="Trebuchet MS"/>
          <w:b/>
          <w:color w:val="FFFFFF"/>
          <w:sz w:val="16"/>
          <w:szCs w:val="20"/>
        </w:rPr>
        <w:t>CUIDA Health Solution</w:t>
      </w:r>
    </w:p>
    <w:p w14:paraId="1B710B5E" w14:textId="77777777" w:rsidR="001A429F" w:rsidRPr="003821E2" w:rsidRDefault="001A429F">
      <w:pPr>
        <w:spacing w:line="249" w:lineRule="auto"/>
        <w:rPr>
          <w:rFonts w:ascii="Trebuchet MS" w:hAnsi="Trebuchet MS"/>
          <w:sz w:val="16"/>
          <w:szCs w:val="20"/>
        </w:rPr>
        <w:sectPr w:rsidR="001A429F" w:rsidRPr="003821E2">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540" w:bottom="280" w:left="1680" w:header="0" w:footer="720" w:gutter="0"/>
          <w:cols w:space="720"/>
        </w:sectPr>
      </w:pPr>
    </w:p>
    <w:p w14:paraId="5ACDDB5B" w14:textId="77777777" w:rsidR="001A429F" w:rsidRPr="003821E2" w:rsidRDefault="00D66A3D">
      <w:pPr>
        <w:pStyle w:val="BodyText"/>
        <w:ind w:left="-160"/>
        <w:rPr>
          <w:rFonts w:ascii="Trebuchet MS"/>
          <w:sz w:val="18"/>
          <w:szCs w:val="18"/>
        </w:rPr>
      </w:pPr>
      <w:r w:rsidRPr="003821E2">
        <w:rPr>
          <w:rFonts w:ascii="Trebuchet MS"/>
          <w:sz w:val="18"/>
          <w:szCs w:val="18"/>
        </w:rPr>
      </w:r>
      <w:r w:rsidRPr="003821E2">
        <w:rPr>
          <w:rFonts w:ascii="Trebuchet MS"/>
          <w:sz w:val="18"/>
          <w:szCs w:val="18"/>
        </w:rPr>
        <w:pict w14:anchorId="52B0E434">
          <v:group id="_x0000_s1071" style="width:567.05pt;height:81.7pt;mso-position-horizontal-relative:char;mso-position-vertical-relative:line" coordsize="11341,1634">
            <v:shape id="_x0000_s1098" style="position:absolute;width:11341;height:1634" coordsize="11341,1634" path="m2,l,1620r11339,13l11341,14,2,xe" fillcolor="#838d8e" stroked="f">
              <v:path arrowok="t"/>
            </v:shape>
            <v:shape id="_x0000_s1097" type="#_x0000_t75" style="position:absolute;left:482;top:1260;width:1306;height:81">
              <v:imagedata r:id="rId15" o:title=""/>
            </v:shape>
            <v:shape id="_x0000_s1096" style="position:absolute;left:695;top:998;width:71;height:111" coordorigin="696,998" coordsize="71,111" o:spt="100" adj="0,,0" path="m705,1083r-2,1l700,1088r-1,2l697,1092r-1,3l697,1096r4,3l712,1109r19,l745,1107r11,-6l760,1095r-41,l705,1083xm731,998r-16,3l705,1008r-6,9l697,1027r2,12l705,1047r9,7l725,1060r16,6l749,1072r,17l742,1095r18,l763,1092r3,-12l763,1068r-7,-9l745,1052r-12,-6l720,1040r-7,-5l713,1021r4,-9l761,1012r1,-2l761,1008r-1,l758,1006r-12,-8l731,998xm761,1012r-31,l739,1012r11,8l751,1020r2,2l755,1021r2,-2l761,1012xe" stroked="f">
              <v:stroke joinstyle="round"/>
              <v:formulas/>
              <v:path arrowok="t" o:connecttype="segments"/>
            </v:shape>
            <v:shape id="_x0000_s1095" style="position:absolute;left:817;top:1000;width:68;height:108" coordorigin="818,1000" coordsize="68,108" o:spt="100" adj="0,,0" path="m819,1000r-1,1l818,1107r1,1l884,1108r1,-1l885,1095r-1,-1l834,1094r,-34l877,1060r1,-1l878,1047r-2,-1l834,1046r,-31l884,1015r1,-2l885,1001r-1,-1l819,1000xm877,1060r-43,l876,1061r1,-1xm884,1015r-50,l884,1015r,xe" stroked="f">
              <v:stroke joinstyle="round"/>
              <v:formulas/>
              <v:path arrowok="t" o:connecttype="segments"/>
            </v:shape>
            <v:shape id="_x0000_s1094" style="position:absolute;left:931;top:998;width:95;height:112" coordorigin="931,999" coordsize="95,112" o:spt="100" adj="0,,0" path="m987,999r-22,4l948,1015r-12,18l931,1054r5,22l947,1094r18,11l987,1110r22,l1025,1100r1,-1l1026,1098r,-4l987,1094r-15,-3l960,1082r-9,-13l948,1054r3,-15l960,1026r12,-9l987,1014r38,l1024,1013r-8,-6l1007,1003r-10,-3l987,999xm994,1057r-2,1l992,1070r1,1l1010,1072r,17l1009,1089r-9,5l1026,1094r,-36l1025,1057r-31,xm1025,1014r-28,l1006,1018r9,8l1016,1026r2,-2l1020,1022r2,-2l1024,1017r2,-1l1025,1014r,xe" stroked="f">
              <v:stroke joinstyle="round"/>
              <v:formulas/>
              <v:path arrowok="t" o:connecttype="segments"/>
            </v:shape>
            <v:shape id="_x0000_s1093" style="position:absolute;left:1079;top:1000;width:84;height:110" coordorigin="1080,1000" coordsize="84,110" o:spt="100" adj="0,,0" path="m1081,1000r-1,2l1080,1068r3,16l1092,1098r13,9l1122,1110r16,-3l1152,1098r2,-4l1106,1094r-10,-11l1096,1002r-1,-2l1081,1000xm1149,1000r-1,2l1148,1083r-10,11l1154,1094r7,-9l1164,1068r,-66l1162,1000r-13,xe" stroked="f">
              <v:stroke joinstyle="round"/>
              <v:formulas/>
              <v:path arrowok="t" o:connecttype="segments"/>
            </v:shape>
            <v:shape id="_x0000_s1092" style="position:absolute;left:1223;top:1000;width:79;height:108" coordorigin="1223,1001" coordsize="79,108" o:spt="100" adj="0,,0" path="m1280,1066r-41,l1262,1066r21,42l1284,1109r16,l1301,1106r-21,-40xm1225,1001r-2,1l1223,1107r1,1l1238,1108r1,-1l1239,1066r41,l1279,1065r13,-5l1298,1053r-59,l1239,1016r57,l1292,1010r-11,-7l1268,1001r-43,xm1296,1016r-57,l1277,1016r9,8l1286,1045r-9,8l1298,1053r4,-5l1302,1034r-3,-13l1296,1016xe" stroked="f">
              <v:stroke joinstyle="round"/>
              <v:formulas/>
              <v:path arrowok="t" o:connecttype="segments"/>
            </v:shape>
            <v:shape id="_x0000_s1091" type="#_x0000_t75" style="position:absolute;left:1348;top:999;width:111;height:111">
              <v:imagedata r:id="rId16" o:title=""/>
            </v:shape>
            <v:shape id="_x0000_s1090" style="position:absolute;left:1504;top:999;width:70;height:111" coordorigin="1504,999" coordsize="70,111" o:spt="100" adj="0,,0" path="m1513,1084r-2,1l1508,1089r-1,2l1506,1093r-2,3l1505,1097r2,1l1509,1100r12,10l1540,1110r13,-2l1564,1102r5,-6l1528,1096r-12,-10l1515,1086r-2,-2xm1539,999r-15,3l1513,1009r-5,9l1506,1028r2,12l1514,1048r9,7l1534,1061r15,6l1557,1073r,17l1550,1096r19,l1571,1093r3,-12l1571,1069r-7,-9l1554,1053r-13,-6l1528,1041r-7,-5l1521,1022r5,-9l1569,1013r1,-2l1569,1009r-1,l1566,1007r-11,-8l1539,999xm1569,1013r-30,l1548,1013r11,8l1560,1021r2,2l1564,1022r1,-2l1569,1013xe" stroked="f">
              <v:stroke joinstyle="round"/>
              <v:formulas/>
              <v:path arrowok="t" o:connecttype="segments"/>
            </v:shape>
            <v:line id="_x0000_s1089" style="position:absolute" from="1177,573" to="1344,573" strokecolor="white" strokeweight="4.1pt"/>
            <v:line id="_x0000_s1088" style="position:absolute" from="928,573" to="1094,573" strokecolor="white" strokeweight="4.1pt"/>
            <v:line id="_x0000_s1087" style="position:absolute" from="928,490" to="1427,490" strokecolor="white" strokeweight="4.2pt"/>
            <v:line id="_x0000_s1086" style="position:absolute" from="928,406" to="1344,406" strokecolor="white" strokeweight="4.2pt"/>
            <v:shape id="_x0000_s1085" style="position:absolute;left:1343;top:531;width:84;height:2" coordorigin="1344,531" coordsize="84,1" path="m1427,531r-83,l1427,531xe" stroked="f">
              <v:path arrowok="t"/>
            </v:shape>
            <v:rect id="_x0000_s1084" style="position:absolute;left:1344;top:281;width:84;height:84" stroked="f"/>
            <v:rect id="_x0000_s1083" style="position:absolute;left:1177;top:281;width:84;height:84" stroked="f"/>
            <v:rect id="_x0000_s1082" style="position:absolute;left:1011;top:281;width:84;height:84" stroked="f"/>
            <v:rect id="_x0000_s1081" style="position:absolute;left:844;top:280;width:84;height:84" stroked="f"/>
            <v:shape id="_x0000_s1080" type="#_x0000_t75" style="position:absolute;left:456;top:764;width:162;height:158">
              <v:imagedata r:id="rId17" o:title=""/>
            </v:shape>
            <v:shape id="_x0000_s1079" type="#_x0000_t75" style="position:absolute;left:691;top:766;width:132;height:153">
              <v:imagedata r:id="rId18" o:title=""/>
            </v:shape>
            <v:shape id="_x0000_s1078" type="#_x0000_t75" style="position:absolute;left:881;top:767;width:127;height:153">
              <v:imagedata r:id="rId19" o:title=""/>
            </v:shape>
            <v:shape id="_x0000_s1077" type="#_x0000_t75" style="position:absolute;left:1044;top:766;width:162;height:154">
              <v:imagedata r:id="rId20" o:title=""/>
            </v:shape>
            <v:shape id="_x0000_s1076" type="#_x0000_t75" style="position:absolute;left:1272;top:767;width:110;height:153">
              <v:imagedata r:id="rId21" o:title=""/>
            </v:shape>
            <v:shape id="_x0000_s1075" type="#_x0000_t75" style="position:absolute;left:1450;top:767;width:117;height:153">
              <v:imagedata r:id="rId22" o:title=""/>
            </v:shape>
            <v:shape id="_x0000_s1074" type="#_x0000_t75" style="position:absolute;left:1635;top:768;width:128;height:153">
              <v:imagedata r:id="rId23" o:title=""/>
            </v:shape>
            <v:shape id="_x0000_s1073" type="#_x0000_t75" style="position:absolute;left:1824;top:767;width:162;height:154">
              <v:imagedata r:id="rId24" o:title=""/>
            </v:shape>
            <v:shape id="_x0000_s1072" type="#_x0000_t75" style="position:absolute;left:284;top:766;width:117;height:154">
              <v:imagedata r:id="rId25" o:title=""/>
            </v:shape>
            <w10:anchorlock/>
          </v:group>
        </w:pict>
      </w:r>
    </w:p>
    <w:p w14:paraId="26651378" w14:textId="77777777" w:rsidR="001A429F" w:rsidRPr="003821E2" w:rsidRDefault="001A429F">
      <w:pPr>
        <w:pStyle w:val="BodyText"/>
        <w:rPr>
          <w:rFonts w:ascii="Trebuchet MS"/>
          <w:b/>
          <w:sz w:val="18"/>
          <w:szCs w:val="18"/>
        </w:rPr>
      </w:pPr>
    </w:p>
    <w:p w14:paraId="0EA89B2B" w14:textId="77777777" w:rsidR="001A429F" w:rsidRPr="003821E2" w:rsidRDefault="001A429F">
      <w:pPr>
        <w:pStyle w:val="BodyText"/>
        <w:rPr>
          <w:rFonts w:ascii="Trebuchet MS"/>
          <w:b/>
          <w:sz w:val="18"/>
          <w:szCs w:val="18"/>
        </w:rPr>
      </w:pPr>
    </w:p>
    <w:p w14:paraId="7555796A" w14:textId="77777777" w:rsidR="001A429F" w:rsidRPr="003821E2" w:rsidRDefault="001A429F">
      <w:pPr>
        <w:pStyle w:val="BodyText"/>
        <w:rPr>
          <w:rFonts w:ascii="Trebuchet MS"/>
          <w:b/>
          <w:sz w:val="18"/>
          <w:szCs w:val="18"/>
        </w:rPr>
      </w:pPr>
    </w:p>
    <w:p w14:paraId="6B1FCB92" w14:textId="77777777" w:rsidR="001A429F" w:rsidRPr="003821E2" w:rsidRDefault="001A429F">
      <w:pPr>
        <w:pStyle w:val="BodyText"/>
        <w:rPr>
          <w:rFonts w:ascii="Trebuchet MS"/>
          <w:b/>
          <w:sz w:val="18"/>
          <w:szCs w:val="18"/>
        </w:rPr>
      </w:pPr>
    </w:p>
    <w:p w14:paraId="3DD187D1" w14:textId="77777777" w:rsidR="001A429F" w:rsidRPr="003821E2" w:rsidRDefault="001A429F">
      <w:pPr>
        <w:pStyle w:val="BodyText"/>
        <w:rPr>
          <w:rFonts w:ascii="Trebuchet MS"/>
          <w:b/>
          <w:sz w:val="18"/>
          <w:szCs w:val="18"/>
        </w:rPr>
      </w:pPr>
    </w:p>
    <w:p w14:paraId="2A54266F" w14:textId="77777777" w:rsidR="001A429F" w:rsidRPr="003821E2" w:rsidRDefault="001A429F">
      <w:pPr>
        <w:pStyle w:val="BodyText"/>
        <w:spacing w:before="11"/>
        <w:rPr>
          <w:rFonts w:ascii="Trebuchet MS"/>
          <w:b/>
          <w:sz w:val="13"/>
          <w:szCs w:val="18"/>
        </w:rPr>
      </w:pPr>
    </w:p>
    <w:p w14:paraId="79532B11" w14:textId="77777777" w:rsidR="001A429F" w:rsidRPr="003821E2" w:rsidRDefault="00D66A3D">
      <w:pPr>
        <w:spacing w:before="101"/>
        <w:ind w:left="5116"/>
        <w:rPr>
          <w:rFonts w:ascii="Trebuchet MS" w:hAnsi="Trebuchet MS"/>
          <w:b/>
          <w:sz w:val="24"/>
          <w:szCs w:val="20"/>
        </w:rPr>
      </w:pPr>
      <w:r w:rsidRPr="003821E2">
        <w:rPr>
          <w:rFonts w:ascii="Trebuchet MS" w:hAnsi="Trebuchet MS"/>
          <w:b/>
          <w:color w:val="5D6465"/>
          <w:sz w:val="24"/>
          <w:szCs w:val="20"/>
        </w:rPr>
        <w:t>Index</w:t>
      </w:r>
    </w:p>
    <w:p w14:paraId="06A8149B" w14:textId="77777777" w:rsidR="001A429F" w:rsidRPr="003821E2" w:rsidRDefault="001A429F">
      <w:pPr>
        <w:pStyle w:val="BodyText"/>
        <w:spacing w:before="11"/>
        <w:rPr>
          <w:rFonts w:ascii="Trebuchet MS"/>
          <w:b/>
          <w:sz w:val="16"/>
          <w:szCs w:val="18"/>
        </w:rPr>
      </w:pPr>
    </w:p>
    <w:p w14:paraId="792B214C" w14:textId="77777777" w:rsidR="001A429F" w:rsidRPr="003821E2" w:rsidRDefault="001A429F">
      <w:pPr>
        <w:rPr>
          <w:rFonts w:ascii="Trebuchet MS"/>
          <w:sz w:val="16"/>
          <w:szCs w:val="20"/>
        </w:rPr>
        <w:sectPr w:rsidR="001A429F" w:rsidRPr="003821E2">
          <w:headerReference w:type="default" r:id="rId26"/>
          <w:footerReference w:type="default" r:id="rId27"/>
          <w:pgSz w:w="23820" w:h="16840" w:orient="landscape"/>
          <w:pgMar w:top="260" w:right="440" w:bottom="1380" w:left="460" w:header="0" w:footer="1198" w:gutter="0"/>
          <w:cols w:space="720"/>
        </w:sectPr>
      </w:pPr>
    </w:p>
    <w:sdt>
      <w:sdtPr>
        <w:rPr>
          <w:sz w:val="18"/>
          <w:szCs w:val="18"/>
        </w:rPr>
        <w:id w:val="-1556696905"/>
        <w:docPartObj>
          <w:docPartGallery w:val="Table of Contents"/>
          <w:docPartUnique/>
        </w:docPartObj>
      </w:sdtPr>
      <w:sdtEndPr/>
      <w:sdtContent>
        <w:p w14:paraId="06A95A26" w14:textId="77777777" w:rsidR="001A429F" w:rsidRPr="003821E2" w:rsidRDefault="00D66A3D">
          <w:pPr>
            <w:pStyle w:val="TOC1"/>
            <w:tabs>
              <w:tab w:val="right" w:leader="dot" w:pos="10211"/>
            </w:tabs>
            <w:spacing w:before="99"/>
            <w:rPr>
              <w:sz w:val="18"/>
              <w:szCs w:val="18"/>
            </w:rPr>
          </w:pPr>
          <w:hyperlink w:anchor="_bookmark0" w:history="1">
            <w:r w:rsidRPr="003821E2">
              <w:rPr>
                <w:color w:val="5D6465"/>
                <w:sz w:val="18"/>
                <w:szCs w:val="18"/>
              </w:rPr>
              <w:t>CUIDA HEALTH INSURANCE</w:t>
            </w:r>
            <w:r w:rsidRPr="003821E2">
              <w:rPr>
                <w:color w:val="5D6465"/>
                <w:sz w:val="18"/>
                <w:szCs w:val="18"/>
              </w:rPr>
              <w:tab/>
              <w:t>4</w:t>
            </w:r>
          </w:hyperlink>
        </w:p>
        <w:p w14:paraId="29F408E5" w14:textId="77777777" w:rsidR="001A429F" w:rsidRPr="003821E2" w:rsidRDefault="00D66A3D">
          <w:pPr>
            <w:pStyle w:val="TOC1"/>
            <w:tabs>
              <w:tab w:val="right" w:leader="dot" w:pos="10211"/>
            </w:tabs>
            <w:rPr>
              <w:sz w:val="18"/>
              <w:szCs w:val="18"/>
            </w:rPr>
          </w:pPr>
          <w:hyperlink w:anchor="_bookmark0" w:history="1">
            <w:r w:rsidRPr="003821E2">
              <w:rPr>
                <w:color w:val="5D6465"/>
                <w:sz w:val="18"/>
                <w:szCs w:val="18"/>
              </w:rPr>
              <w:t>GENERAL AND SPECIAL POLICY CONDITIONS</w:t>
            </w:r>
            <w:r w:rsidRPr="003821E2">
              <w:rPr>
                <w:color w:val="5D6465"/>
                <w:sz w:val="18"/>
                <w:szCs w:val="18"/>
              </w:rPr>
              <w:tab/>
              <w:t>4</w:t>
            </w:r>
          </w:hyperlink>
        </w:p>
        <w:p w14:paraId="12060FA9" w14:textId="77777777" w:rsidR="001A429F" w:rsidRPr="003821E2" w:rsidRDefault="00D66A3D">
          <w:pPr>
            <w:pStyle w:val="TOC1"/>
            <w:tabs>
              <w:tab w:val="right" w:leader="dot" w:pos="10211"/>
            </w:tabs>
            <w:spacing w:before="328"/>
            <w:rPr>
              <w:sz w:val="18"/>
              <w:szCs w:val="18"/>
            </w:rPr>
          </w:pPr>
          <w:hyperlink w:anchor="_bookmark0" w:history="1">
            <w:r w:rsidRPr="003821E2">
              <w:rPr>
                <w:color w:val="5D6465"/>
                <w:sz w:val="18"/>
                <w:szCs w:val="18"/>
              </w:rPr>
              <w:t>CLAUSE 1</w:t>
            </w:r>
            <w:r w:rsidRPr="003821E2">
              <w:rPr>
                <w:color w:val="5D6465"/>
                <w:sz w:val="18"/>
                <w:szCs w:val="18"/>
              </w:rPr>
              <w:tab/>
              <w:t>4</w:t>
            </w:r>
          </w:hyperlink>
        </w:p>
        <w:p w14:paraId="0D939167" w14:textId="77777777" w:rsidR="001A429F" w:rsidRPr="003821E2" w:rsidRDefault="00D66A3D">
          <w:pPr>
            <w:pStyle w:val="TOC1"/>
            <w:tabs>
              <w:tab w:val="right" w:leader="dot" w:pos="10211"/>
            </w:tabs>
            <w:rPr>
              <w:sz w:val="18"/>
              <w:szCs w:val="18"/>
            </w:rPr>
          </w:pPr>
          <w:hyperlink w:anchor="_bookmark1" w:history="1">
            <w:r w:rsidRPr="003821E2">
              <w:rPr>
                <w:color w:val="5D6465"/>
                <w:sz w:val="18"/>
                <w:szCs w:val="18"/>
              </w:rPr>
              <w:t>CLAUSE 2</w:t>
            </w:r>
            <w:r w:rsidRPr="003821E2">
              <w:rPr>
                <w:color w:val="5D6465"/>
                <w:sz w:val="18"/>
                <w:szCs w:val="18"/>
              </w:rPr>
              <w:tab/>
              <w:t>9</w:t>
            </w:r>
          </w:hyperlink>
        </w:p>
        <w:p w14:paraId="713DC913" w14:textId="77777777" w:rsidR="001A429F" w:rsidRPr="003821E2" w:rsidRDefault="00D66A3D">
          <w:pPr>
            <w:pStyle w:val="TOC1"/>
            <w:tabs>
              <w:tab w:val="right" w:leader="dot" w:pos="10211"/>
            </w:tabs>
            <w:rPr>
              <w:sz w:val="18"/>
              <w:szCs w:val="18"/>
            </w:rPr>
          </w:pPr>
          <w:hyperlink w:anchor="_bookmark2" w:history="1">
            <w:r w:rsidRPr="003821E2">
              <w:rPr>
                <w:color w:val="5D6465"/>
                <w:sz w:val="18"/>
                <w:szCs w:val="18"/>
              </w:rPr>
              <w:t>CLAUSE 3</w:t>
            </w:r>
            <w:r w:rsidRPr="003821E2">
              <w:rPr>
                <w:color w:val="5D6465"/>
                <w:sz w:val="18"/>
                <w:szCs w:val="18"/>
              </w:rPr>
              <w:tab/>
              <w:t>10</w:t>
            </w:r>
          </w:hyperlink>
        </w:p>
        <w:p w14:paraId="6A57C1A1" w14:textId="77777777" w:rsidR="001A429F" w:rsidRPr="003821E2" w:rsidRDefault="00D66A3D">
          <w:pPr>
            <w:pStyle w:val="TOC1"/>
            <w:tabs>
              <w:tab w:val="right" w:leader="dot" w:pos="10211"/>
            </w:tabs>
            <w:rPr>
              <w:sz w:val="18"/>
              <w:szCs w:val="18"/>
            </w:rPr>
          </w:pPr>
          <w:hyperlink w:anchor="_bookmark2" w:history="1">
            <w:r w:rsidRPr="003821E2">
              <w:rPr>
                <w:color w:val="5D6465"/>
                <w:sz w:val="18"/>
                <w:szCs w:val="18"/>
              </w:rPr>
              <w:t>CLAUSE 5</w:t>
            </w:r>
            <w:r w:rsidRPr="003821E2">
              <w:rPr>
                <w:color w:val="5D6465"/>
                <w:sz w:val="18"/>
                <w:szCs w:val="18"/>
              </w:rPr>
              <w:tab/>
              <w:t>10</w:t>
            </w:r>
          </w:hyperlink>
        </w:p>
        <w:p w14:paraId="43AC34B3" w14:textId="77777777" w:rsidR="001A429F" w:rsidRPr="003821E2" w:rsidRDefault="00D66A3D">
          <w:pPr>
            <w:pStyle w:val="TOC1"/>
            <w:tabs>
              <w:tab w:val="right" w:leader="dot" w:pos="10211"/>
            </w:tabs>
            <w:rPr>
              <w:sz w:val="18"/>
              <w:szCs w:val="18"/>
            </w:rPr>
          </w:pPr>
          <w:hyperlink w:anchor="_bookmark2" w:history="1">
            <w:r w:rsidRPr="003821E2">
              <w:rPr>
                <w:color w:val="5D6465"/>
                <w:sz w:val="18"/>
                <w:szCs w:val="18"/>
              </w:rPr>
              <w:t>CLAUSE 6</w:t>
            </w:r>
            <w:r w:rsidRPr="003821E2">
              <w:rPr>
                <w:color w:val="5D6465"/>
                <w:sz w:val="18"/>
                <w:szCs w:val="18"/>
              </w:rPr>
              <w:tab/>
              <w:t>11</w:t>
            </w:r>
          </w:hyperlink>
        </w:p>
        <w:p w14:paraId="406E907E" w14:textId="77777777" w:rsidR="001A429F" w:rsidRPr="003821E2" w:rsidRDefault="00D66A3D">
          <w:pPr>
            <w:pStyle w:val="TOC1"/>
            <w:tabs>
              <w:tab w:val="right" w:leader="dot" w:pos="10211"/>
            </w:tabs>
            <w:rPr>
              <w:sz w:val="18"/>
              <w:szCs w:val="18"/>
            </w:rPr>
          </w:pPr>
          <w:hyperlink w:anchor="_bookmark2" w:history="1">
            <w:r w:rsidRPr="003821E2">
              <w:rPr>
                <w:color w:val="5D6465"/>
                <w:sz w:val="18"/>
                <w:szCs w:val="18"/>
              </w:rPr>
              <w:t>CLAUSE 7</w:t>
            </w:r>
            <w:r w:rsidRPr="003821E2">
              <w:rPr>
                <w:color w:val="5D6465"/>
                <w:sz w:val="18"/>
                <w:szCs w:val="18"/>
              </w:rPr>
              <w:tab/>
              <w:t>11</w:t>
            </w:r>
          </w:hyperlink>
        </w:p>
        <w:p w14:paraId="6CAA06F7" w14:textId="77777777" w:rsidR="001A429F" w:rsidRPr="003821E2" w:rsidRDefault="00D66A3D">
          <w:pPr>
            <w:pStyle w:val="TOC1"/>
            <w:tabs>
              <w:tab w:val="right" w:leader="dot" w:pos="10211"/>
            </w:tabs>
            <w:rPr>
              <w:sz w:val="18"/>
              <w:szCs w:val="18"/>
            </w:rPr>
          </w:pPr>
          <w:hyperlink w:anchor="_bookmark2" w:history="1">
            <w:r w:rsidRPr="003821E2">
              <w:rPr>
                <w:color w:val="5D6465"/>
                <w:sz w:val="18"/>
                <w:szCs w:val="18"/>
              </w:rPr>
              <w:t>CLAUSE 8</w:t>
            </w:r>
            <w:r w:rsidRPr="003821E2">
              <w:rPr>
                <w:color w:val="5D6465"/>
                <w:sz w:val="18"/>
                <w:szCs w:val="18"/>
              </w:rPr>
              <w:tab/>
              <w:t>11</w:t>
            </w:r>
          </w:hyperlink>
        </w:p>
        <w:p w14:paraId="51DA1FB9"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9</w:t>
            </w:r>
            <w:r w:rsidRPr="003821E2">
              <w:rPr>
                <w:color w:val="5D6465"/>
                <w:sz w:val="18"/>
                <w:szCs w:val="18"/>
              </w:rPr>
              <w:tab/>
              <w:t>12</w:t>
            </w:r>
          </w:hyperlink>
        </w:p>
        <w:p w14:paraId="37FFEEEC"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10</w:t>
            </w:r>
            <w:r w:rsidRPr="003821E2">
              <w:rPr>
                <w:color w:val="5D6465"/>
                <w:sz w:val="18"/>
                <w:szCs w:val="18"/>
              </w:rPr>
              <w:tab/>
              <w:t>12</w:t>
            </w:r>
          </w:hyperlink>
        </w:p>
        <w:p w14:paraId="707DB118"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11</w:t>
            </w:r>
            <w:r w:rsidRPr="003821E2">
              <w:rPr>
                <w:color w:val="5D6465"/>
                <w:sz w:val="18"/>
                <w:szCs w:val="18"/>
              </w:rPr>
              <w:tab/>
              <w:t>12</w:t>
            </w:r>
          </w:hyperlink>
        </w:p>
        <w:p w14:paraId="20FFCC00"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12</w:t>
            </w:r>
            <w:r w:rsidRPr="003821E2">
              <w:rPr>
                <w:color w:val="5D6465"/>
                <w:sz w:val="18"/>
                <w:szCs w:val="18"/>
              </w:rPr>
              <w:tab/>
              <w:t>13</w:t>
            </w:r>
          </w:hyperlink>
        </w:p>
        <w:p w14:paraId="1041CD3B" w14:textId="77777777" w:rsidR="001A429F" w:rsidRPr="003821E2" w:rsidRDefault="00D66A3D">
          <w:pPr>
            <w:pStyle w:val="TOC1"/>
            <w:tabs>
              <w:tab w:val="right" w:leader="dot" w:pos="10211"/>
            </w:tabs>
            <w:spacing w:before="49"/>
            <w:rPr>
              <w:sz w:val="18"/>
              <w:szCs w:val="18"/>
            </w:rPr>
          </w:pPr>
          <w:hyperlink w:anchor="_bookmark3" w:history="1">
            <w:r w:rsidRPr="003821E2">
              <w:rPr>
                <w:color w:val="5D6465"/>
                <w:sz w:val="18"/>
                <w:szCs w:val="18"/>
              </w:rPr>
              <w:t>CLAUSE 13</w:t>
            </w:r>
            <w:r w:rsidRPr="003821E2">
              <w:rPr>
                <w:color w:val="5D6465"/>
                <w:sz w:val="18"/>
                <w:szCs w:val="18"/>
              </w:rPr>
              <w:tab/>
              <w:t>13</w:t>
            </w:r>
          </w:hyperlink>
        </w:p>
        <w:p w14:paraId="476B10DF"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14</w:t>
            </w:r>
            <w:r w:rsidRPr="003821E2">
              <w:rPr>
                <w:color w:val="5D6465"/>
                <w:sz w:val="18"/>
                <w:szCs w:val="18"/>
              </w:rPr>
              <w:tab/>
              <w:t>13</w:t>
            </w:r>
          </w:hyperlink>
        </w:p>
        <w:p w14:paraId="71731CF1" w14:textId="77777777" w:rsidR="001A429F" w:rsidRPr="003821E2" w:rsidRDefault="00D66A3D">
          <w:pPr>
            <w:pStyle w:val="TOC1"/>
            <w:tabs>
              <w:tab w:val="right" w:leader="dot" w:pos="10211"/>
            </w:tabs>
            <w:rPr>
              <w:sz w:val="18"/>
              <w:szCs w:val="18"/>
            </w:rPr>
          </w:pPr>
          <w:hyperlink w:anchor="_bookmark3" w:history="1">
            <w:r w:rsidRPr="003821E2">
              <w:rPr>
                <w:color w:val="5D6465"/>
                <w:sz w:val="18"/>
                <w:szCs w:val="18"/>
              </w:rPr>
              <w:t>CLAUSE 15</w:t>
            </w:r>
            <w:r w:rsidRPr="003821E2">
              <w:rPr>
                <w:color w:val="5D6465"/>
                <w:sz w:val="18"/>
                <w:szCs w:val="18"/>
              </w:rPr>
              <w:tab/>
              <w:t>13</w:t>
            </w:r>
          </w:hyperlink>
        </w:p>
        <w:p w14:paraId="682A32E6" w14:textId="77777777" w:rsidR="001A429F" w:rsidRPr="003821E2" w:rsidRDefault="00D66A3D">
          <w:pPr>
            <w:pStyle w:val="TOC1"/>
            <w:tabs>
              <w:tab w:val="right" w:leader="dot" w:pos="10211"/>
            </w:tabs>
            <w:rPr>
              <w:sz w:val="18"/>
              <w:szCs w:val="18"/>
            </w:rPr>
          </w:pPr>
          <w:hyperlink w:anchor="_bookmark4" w:history="1">
            <w:r w:rsidRPr="003821E2">
              <w:rPr>
                <w:color w:val="5D6465"/>
                <w:sz w:val="18"/>
                <w:szCs w:val="18"/>
              </w:rPr>
              <w:t>CLAUSE 16</w:t>
            </w:r>
            <w:r w:rsidRPr="003821E2">
              <w:rPr>
                <w:color w:val="5D6465"/>
                <w:sz w:val="18"/>
                <w:szCs w:val="18"/>
              </w:rPr>
              <w:tab/>
              <w:t>16</w:t>
            </w:r>
          </w:hyperlink>
        </w:p>
        <w:p w14:paraId="35EF8A61" w14:textId="77777777" w:rsidR="001A429F" w:rsidRPr="003821E2" w:rsidRDefault="00D66A3D">
          <w:pPr>
            <w:pStyle w:val="TOC1"/>
            <w:tabs>
              <w:tab w:val="right" w:leader="dot" w:pos="10211"/>
            </w:tabs>
            <w:rPr>
              <w:sz w:val="18"/>
              <w:szCs w:val="18"/>
            </w:rPr>
          </w:pPr>
          <w:hyperlink w:anchor="_bookmark4" w:history="1">
            <w:r w:rsidRPr="003821E2">
              <w:rPr>
                <w:color w:val="5D6465"/>
                <w:sz w:val="18"/>
                <w:szCs w:val="18"/>
              </w:rPr>
              <w:t>CLAUSE 17</w:t>
            </w:r>
            <w:r w:rsidRPr="003821E2">
              <w:rPr>
                <w:color w:val="5D6465"/>
                <w:sz w:val="18"/>
                <w:szCs w:val="18"/>
              </w:rPr>
              <w:tab/>
              <w:t>17</w:t>
            </w:r>
          </w:hyperlink>
        </w:p>
        <w:p w14:paraId="419C8980" w14:textId="77777777" w:rsidR="001A429F" w:rsidRPr="003821E2" w:rsidRDefault="00D66A3D">
          <w:pPr>
            <w:pStyle w:val="TOC1"/>
            <w:tabs>
              <w:tab w:val="right" w:leader="dot" w:pos="10211"/>
            </w:tabs>
            <w:rPr>
              <w:sz w:val="18"/>
              <w:szCs w:val="18"/>
            </w:rPr>
          </w:pPr>
          <w:hyperlink w:anchor="_bookmark4" w:history="1">
            <w:r w:rsidRPr="003821E2">
              <w:rPr>
                <w:color w:val="5D6465"/>
                <w:sz w:val="18"/>
                <w:szCs w:val="18"/>
              </w:rPr>
              <w:t>CLAUSE 18</w:t>
            </w:r>
            <w:r w:rsidRPr="003821E2">
              <w:rPr>
                <w:color w:val="5D6465"/>
                <w:sz w:val="18"/>
                <w:szCs w:val="18"/>
              </w:rPr>
              <w:tab/>
              <w:t>17</w:t>
            </w:r>
          </w:hyperlink>
        </w:p>
        <w:p w14:paraId="2D53BA4F" w14:textId="77777777" w:rsidR="001A429F" w:rsidRPr="003821E2" w:rsidRDefault="00D66A3D">
          <w:pPr>
            <w:pStyle w:val="TOC1"/>
            <w:tabs>
              <w:tab w:val="right" w:leader="dot" w:pos="10211"/>
            </w:tabs>
            <w:rPr>
              <w:sz w:val="18"/>
              <w:szCs w:val="18"/>
            </w:rPr>
          </w:pPr>
          <w:hyperlink w:anchor="_bookmark4" w:history="1">
            <w:r w:rsidRPr="003821E2">
              <w:rPr>
                <w:color w:val="5D6465"/>
                <w:sz w:val="18"/>
                <w:szCs w:val="18"/>
              </w:rPr>
              <w:t>CLAUSE 19</w:t>
            </w:r>
            <w:r w:rsidRPr="003821E2">
              <w:rPr>
                <w:color w:val="5D6465"/>
                <w:sz w:val="18"/>
                <w:szCs w:val="18"/>
              </w:rPr>
              <w:tab/>
              <w:t>17</w:t>
            </w:r>
          </w:hyperlink>
        </w:p>
        <w:p w14:paraId="001F3521"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20</w:t>
            </w:r>
            <w:r w:rsidRPr="003821E2">
              <w:rPr>
                <w:color w:val="5D6465"/>
                <w:sz w:val="18"/>
                <w:szCs w:val="18"/>
              </w:rPr>
              <w:tab/>
              <w:t>18</w:t>
            </w:r>
          </w:hyperlink>
        </w:p>
        <w:p w14:paraId="4845F0F4"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21</w:t>
            </w:r>
            <w:r w:rsidRPr="003821E2">
              <w:rPr>
                <w:color w:val="5D6465"/>
                <w:sz w:val="18"/>
                <w:szCs w:val="18"/>
              </w:rPr>
              <w:tab/>
              <w:t>18</w:t>
            </w:r>
          </w:hyperlink>
        </w:p>
        <w:p w14:paraId="3E39A2CC"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22</w:t>
            </w:r>
            <w:r w:rsidRPr="003821E2">
              <w:rPr>
                <w:color w:val="5D6465"/>
                <w:sz w:val="18"/>
                <w:szCs w:val="18"/>
              </w:rPr>
              <w:tab/>
              <w:t>19</w:t>
            </w:r>
          </w:hyperlink>
        </w:p>
        <w:p w14:paraId="44275263"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23</w:t>
            </w:r>
            <w:r w:rsidRPr="003821E2">
              <w:rPr>
                <w:color w:val="5D6465"/>
                <w:sz w:val="18"/>
                <w:szCs w:val="18"/>
              </w:rPr>
              <w:tab/>
              <w:t>1</w:t>
            </w:r>
            <w:r w:rsidRPr="003821E2">
              <w:rPr>
                <w:color w:val="5D6465"/>
                <w:sz w:val="18"/>
                <w:szCs w:val="18"/>
              </w:rPr>
              <w:t>9</w:t>
            </w:r>
          </w:hyperlink>
        </w:p>
        <w:p w14:paraId="3390777B"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24</w:t>
            </w:r>
            <w:r w:rsidRPr="003821E2">
              <w:rPr>
                <w:color w:val="5D6465"/>
                <w:sz w:val="18"/>
                <w:szCs w:val="18"/>
              </w:rPr>
              <w:tab/>
              <w:t>19</w:t>
            </w:r>
          </w:hyperlink>
        </w:p>
        <w:p w14:paraId="48448984" w14:textId="77777777" w:rsidR="001A429F" w:rsidRPr="003821E2" w:rsidRDefault="00D66A3D">
          <w:pPr>
            <w:pStyle w:val="TOC1"/>
            <w:tabs>
              <w:tab w:val="right" w:leader="dot" w:pos="10211"/>
            </w:tabs>
            <w:rPr>
              <w:sz w:val="18"/>
              <w:szCs w:val="18"/>
            </w:rPr>
          </w:pPr>
          <w:hyperlink w:anchor="_bookmark5" w:history="1">
            <w:r w:rsidRPr="003821E2">
              <w:rPr>
                <w:color w:val="5D6465"/>
                <w:sz w:val="18"/>
                <w:szCs w:val="18"/>
              </w:rPr>
              <w:t>CLAUSE 25</w:t>
            </w:r>
            <w:r w:rsidRPr="003821E2">
              <w:rPr>
                <w:color w:val="5D6465"/>
                <w:sz w:val="18"/>
                <w:szCs w:val="18"/>
              </w:rPr>
              <w:tab/>
              <w:t>19</w:t>
            </w:r>
          </w:hyperlink>
        </w:p>
        <w:p w14:paraId="085C7302" w14:textId="77777777" w:rsidR="001A429F" w:rsidRPr="003821E2" w:rsidRDefault="00D66A3D">
          <w:pPr>
            <w:pStyle w:val="TOC1"/>
            <w:tabs>
              <w:tab w:val="right" w:leader="dot" w:pos="10211"/>
            </w:tabs>
            <w:rPr>
              <w:sz w:val="18"/>
              <w:szCs w:val="18"/>
            </w:rPr>
          </w:pPr>
          <w:hyperlink w:anchor="_bookmark6" w:history="1">
            <w:r w:rsidRPr="003821E2">
              <w:rPr>
                <w:color w:val="5D6465"/>
                <w:sz w:val="18"/>
                <w:szCs w:val="18"/>
              </w:rPr>
              <w:t>CLAUSE 26</w:t>
            </w:r>
            <w:r w:rsidRPr="003821E2">
              <w:rPr>
                <w:color w:val="5D6465"/>
                <w:sz w:val="18"/>
                <w:szCs w:val="18"/>
              </w:rPr>
              <w:tab/>
              <w:t>21</w:t>
            </w:r>
          </w:hyperlink>
        </w:p>
        <w:p w14:paraId="5DB4D656" w14:textId="77777777" w:rsidR="001A429F" w:rsidRPr="003821E2" w:rsidRDefault="00D66A3D">
          <w:pPr>
            <w:pStyle w:val="TOC1"/>
            <w:tabs>
              <w:tab w:val="right" w:leader="dot" w:pos="10211"/>
            </w:tabs>
            <w:rPr>
              <w:sz w:val="18"/>
              <w:szCs w:val="18"/>
            </w:rPr>
          </w:pPr>
          <w:hyperlink w:anchor="_bookmark6" w:history="1">
            <w:r w:rsidRPr="003821E2">
              <w:rPr>
                <w:color w:val="5D6465"/>
                <w:sz w:val="18"/>
                <w:szCs w:val="18"/>
              </w:rPr>
              <w:t>CLAUSE 27</w:t>
            </w:r>
            <w:r w:rsidRPr="003821E2">
              <w:rPr>
                <w:color w:val="5D6465"/>
                <w:sz w:val="18"/>
                <w:szCs w:val="18"/>
              </w:rPr>
              <w:tab/>
              <w:t>21</w:t>
            </w:r>
          </w:hyperlink>
        </w:p>
        <w:p w14:paraId="7D8F8D6F" w14:textId="77777777" w:rsidR="001A429F" w:rsidRPr="003821E2" w:rsidRDefault="00D66A3D">
          <w:pPr>
            <w:pStyle w:val="TOC1"/>
            <w:tabs>
              <w:tab w:val="right" w:leader="dot" w:pos="10211"/>
            </w:tabs>
            <w:rPr>
              <w:sz w:val="18"/>
              <w:szCs w:val="18"/>
            </w:rPr>
          </w:pPr>
          <w:hyperlink w:anchor="_bookmark6" w:history="1">
            <w:r w:rsidRPr="003821E2">
              <w:rPr>
                <w:color w:val="5D6465"/>
                <w:sz w:val="18"/>
                <w:szCs w:val="18"/>
              </w:rPr>
              <w:t>CLAUSE 28</w:t>
            </w:r>
            <w:r w:rsidRPr="003821E2">
              <w:rPr>
                <w:color w:val="5D6465"/>
                <w:sz w:val="18"/>
                <w:szCs w:val="18"/>
              </w:rPr>
              <w:tab/>
              <w:t>21</w:t>
            </w:r>
          </w:hyperlink>
        </w:p>
        <w:p w14:paraId="0731E69F" w14:textId="77777777" w:rsidR="001A429F" w:rsidRPr="003821E2" w:rsidRDefault="00D66A3D">
          <w:pPr>
            <w:pStyle w:val="TOC1"/>
            <w:tabs>
              <w:tab w:val="right" w:leader="dot" w:pos="10211"/>
            </w:tabs>
            <w:rPr>
              <w:sz w:val="18"/>
              <w:szCs w:val="18"/>
            </w:rPr>
          </w:pPr>
          <w:hyperlink w:anchor="_bookmark6" w:history="1">
            <w:r w:rsidRPr="003821E2">
              <w:rPr>
                <w:color w:val="5D6465"/>
                <w:sz w:val="18"/>
                <w:szCs w:val="18"/>
              </w:rPr>
              <w:t>CLAUSE 29</w:t>
            </w:r>
            <w:r w:rsidRPr="003821E2">
              <w:rPr>
                <w:color w:val="5D6465"/>
                <w:sz w:val="18"/>
                <w:szCs w:val="18"/>
              </w:rPr>
              <w:tab/>
              <w:t>21</w:t>
            </w:r>
          </w:hyperlink>
        </w:p>
        <w:p w14:paraId="206908A7"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30</w:t>
            </w:r>
            <w:r w:rsidRPr="003821E2">
              <w:rPr>
                <w:color w:val="5D6465"/>
                <w:sz w:val="18"/>
                <w:szCs w:val="18"/>
              </w:rPr>
              <w:tab/>
              <w:t>22</w:t>
            </w:r>
          </w:hyperlink>
        </w:p>
        <w:p w14:paraId="787DAC8E"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31</w:t>
            </w:r>
            <w:r w:rsidRPr="003821E2">
              <w:rPr>
                <w:color w:val="5D6465"/>
                <w:sz w:val="18"/>
                <w:szCs w:val="18"/>
              </w:rPr>
              <w:tab/>
              <w:t>22</w:t>
            </w:r>
          </w:hyperlink>
        </w:p>
        <w:p w14:paraId="0851C524"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32</w:t>
            </w:r>
            <w:r w:rsidRPr="003821E2">
              <w:rPr>
                <w:color w:val="5D6465"/>
                <w:sz w:val="18"/>
                <w:szCs w:val="18"/>
              </w:rPr>
              <w:tab/>
              <w:t>22</w:t>
            </w:r>
          </w:hyperlink>
        </w:p>
        <w:p w14:paraId="4404ABCD"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33</w:t>
            </w:r>
            <w:r w:rsidRPr="003821E2">
              <w:rPr>
                <w:color w:val="5D6465"/>
                <w:sz w:val="18"/>
                <w:szCs w:val="18"/>
              </w:rPr>
              <w:tab/>
              <w:t>23</w:t>
            </w:r>
          </w:hyperlink>
        </w:p>
        <w:p w14:paraId="023FBA62" w14:textId="77777777" w:rsidR="001A429F" w:rsidRPr="003821E2" w:rsidRDefault="00D66A3D">
          <w:pPr>
            <w:pStyle w:val="TOC1"/>
            <w:tabs>
              <w:tab w:val="right" w:leader="dot" w:pos="10211"/>
            </w:tabs>
            <w:rPr>
              <w:sz w:val="18"/>
              <w:szCs w:val="18"/>
            </w:rPr>
          </w:pPr>
          <w:hyperlink w:anchor="_bookmark7" w:history="1">
            <w:r w:rsidRPr="003821E2">
              <w:rPr>
                <w:sz w:val="18"/>
                <w:szCs w:val="18"/>
              </w:rPr>
              <w:t>CLAUSE 34</w:t>
            </w:r>
            <w:r w:rsidRPr="003821E2">
              <w:rPr>
                <w:sz w:val="18"/>
                <w:szCs w:val="18"/>
              </w:rPr>
              <w:tab/>
            </w:r>
            <w:r w:rsidRPr="003821E2">
              <w:rPr>
                <w:color w:val="838D8E"/>
                <w:sz w:val="18"/>
                <w:szCs w:val="18"/>
              </w:rPr>
              <w:t>23</w:t>
            </w:r>
          </w:hyperlink>
        </w:p>
        <w:p w14:paraId="61DDEC16"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35</w:t>
            </w:r>
            <w:r w:rsidRPr="003821E2">
              <w:rPr>
                <w:color w:val="5D6465"/>
                <w:sz w:val="18"/>
                <w:szCs w:val="18"/>
              </w:rPr>
              <w:tab/>
              <w:t>23</w:t>
            </w:r>
          </w:hyperlink>
        </w:p>
        <w:p w14:paraId="19B6E176" w14:textId="77777777" w:rsidR="001A429F" w:rsidRPr="003821E2" w:rsidRDefault="00D66A3D">
          <w:pPr>
            <w:pStyle w:val="TOC1"/>
            <w:tabs>
              <w:tab w:val="right" w:leader="dot" w:pos="10211"/>
            </w:tabs>
            <w:rPr>
              <w:sz w:val="18"/>
              <w:szCs w:val="18"/>
            </w:rPr>
          </w:pPr>
          <w:hyperlink w:anchor="_bookmark7" w:history="1">
            <w:r w:rsidRPr="003821E2">
              <w:rPr>
                <w:color w:val="5D6465"/>
                <w:sz w:val="18"/>
                <w:szCs w:val="18"/>
              </w:rPr>
              <w:t>CLAUSE 36</w:t>
            </w:r>
            <w:r w:rsidRPr="003821E2">
              <w:rPr>
                <w:color w:val="5D6465"/>
                <w:sz w:val="18"/>
                <w:szCs w:val="18"/>
              </w:rPr>
              <w:tab/>
              <w:t>23</w:t>
            </w:r>
          </w:hyperlink>
        </w:p>
        <w:p w14:paraId="17F431B4"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37</w:t>
            </w:r>
            <w:r w:rsidRPr="003821E2">
              <w:rPr>
                <w:color w:val="5D6465"/>
                <w:sz w:val="18"/>
                <w:szCs w:val="18"/>
              </w:rPr>
              <w:tab/>
              <w:t>24</w:t>
            </w:r>
          </w:hyperlink>
        </w:p>
        <w:p w14:paraId="0E2384F6" w14:textId="77777777" w:rsidR="001A429F" w:rsidRPr="003821E2" w:rsidRDefault="00D66A3D">
          <w:pPr>
            <w:pStyle w:val="TOC1"/>
            <w:tabs>
              <w:tab w:val="right" w:leader="dot" w:pos="10211"/>
            </w:tabs>
            <w:spacing w:before="107"/>
            <w:rPr>
              <w:sz w:val="18"/>
              <w:szCs w:val="18"/>
            </w:rPr>
          </w:pPr>
          <w:r w:rsidRPr="003821E2">
            <w:rPr>
              <w:sz w:val="18"/>
              <w:szCs w:val="18"/>
            </w:rPr>
            <w:br w:type="column"/>
          </w:r>
          <w:hyperlink w:anchor="_bookmark8" w:history="1">
            <w:r w:rsidRPr="003821E2">
              <w:rPr>
                <w:color w:val="5D6465"/>
                <w:sz w:val="18"/>
                <w:szCs w:val="18"/>
              </w:rPr>
              <w:t>CLAUSE 38</w:t>
            </w:r>
            <w:r w:rsidRPr="003821E2">
              <w:rPr>
                <w:color w:val="5D6465"/>
                <w:sz w:val="18"/>
                <w:szCs w:val="18"/>
              </w:rPr>
              <w:tab/>
              <w:t>24</w:t>
            </w:r>
          </w:hyperlink>
        </w:p>
        <w:p w14:paraId="03B0782F"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39</w:t>
            </w:r>
            <w:r w:rsidRPr="003821E2">
              <w:rPr>
                <w:color w:val="5D6465"/>
                <w:sz w:val="18"/>
                <w:szCs w:val="18"/>
              </w:rPr>
              <w:tab/>
              <w:t>24</w:t>
            </w:r>
          </w:hyperlink>
        </w:p>
        <w:p w14:paraId="23FF5A00"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40</w:t>
            </w:r>
            <w:r w:rsidRPr="003821E2">
              <w:rPr>
                <w:color w:val="5D6465"/>
                <w:sz w:val="18"/>
                <w:szCs w:val="18"/>
              </w:rPr>
              <w:tab/>
            </w:r>
            <w:r w:rsidRPr="003821E2">
              <w:rPr>
                <w:color w:val="5D6465"/>
                <w:sz w:val="18"/>
                <w:szCs w:val="18"/>
              </w:rPr>
              <w:t>24</w:t>
            </w:r>
          </w:hyperlink>
        </w:p>
        <w:p w14:paraId="162C6AF3"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41</w:t>
            </w:r>
            <w:r w:rsidRPr="003821E2">
              <w:rPr>
                <w:color w:val="5D6465"/>
                <w:sz w:val="18"/>
                <w:szCs w:val="18"/>
              </w:rPr>
              <w:tab/>
              <w:t>24</w:t>
            </w:r>
          </w:hyperlink>
        </w:p>
        <w:p w14:paraId="410FA18D"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42</w:t>
            </w:r>
            <w:r w:rsidRPr="003821E2">
              <w:rPr>
                <w:color w:val="5D6465"/>
                <w:sz w:val="18"/>
                <w:szCs w:val="18"/>
              </w:rPr>
              <w:tab/>
              <w:t>24</w:t>
            </w:r>
          </w:hyperlink>
        </w:p>
        <w:p w14:paraId="0FB57DAF"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43</w:t>
            </w:r>
            <w:r w:rsidRPr="003821E2">
              <w:rPr>
                <w:color w:val="5D6465"/>
                <w:sz w:val="18"/>
                <w:szCs w:val="18"/>
              </w:rPr>
              <w:tab/>
              <w:t>25</w:t>
            </w:r>
          </w:hyperlink>
        </w:p>
        <w:p w14:paraId="40A365C9"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44</w:t>
            </w:r>
            <w:r w:rsidRPr="003821E2">
              <w:rPr>
                <w:color w:val="5D6465"/>
                <w:sz w:val="18"/>
                <w:szCs w:val="18"/>
              </w:rPr>
              <w:tab/>
              <w:t>25</w:t>
            </w:r>
          </w:hyperlink>
        </w:p>
        <w:p w14:paraId="5784A73C"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45</w:t>
            </w:r>
            <w:r w:rsidRPr="003821E2">
              <w:rPr>
                <w:color w:val="5D6465"/>
                <w:sz w:val="18"/>
                <w:szCs w:val="18"/>
              </w:rPr>
              <w:tab/>
              <w:t>25</w:t>
            </w:r>
          </w:hyperlink>
        </w:p>
        <w:p w14:paraId="1710931F" w14:textId="77777777" w:rsidR="001A429F" w:rsidRPr="003821E2" w:rsidRDefault="00D66A3D">
          <w:pPr>
            <w:pStyle w:val="TOC1"/>
            <w:tabs>
              <w:tab w:val="right" w:leader="dot" w:pos="10211"/>
            </w:tabs>
            <w:rPr>
              <w:sz w:val="18"/>
              <w:szCs w:val="18"/>
            </w:rPr>
          </w:pPr>
          <w:hyperlink w:anchor="_bookmark8" w:history="1">
            <w:r w:rsidRPr="003821E2">
              <w:rPr>
                <w:color w:val="5D6465"/>
                <w:sz w:val="18"/>
                <w:szCs w:val="18"/>
              </w:rPr>
              <w:t>CLAUSE 46</w:t>
            </w:r>
            <w:r w:rsidRPr="003821E2">
              <w:rPr>
                <w:color w:val="5D6465"/>
                <w:sz w:val="18"/>
                <w:szCs w:val="18"/>
              </w:rPr>
              <w:tab/>
              <w:t>25</w:t>
            </w:r>
          </w:hyperlink>
        </w:p>
        <w:p w14:paraId="71E8DC6F" w14:textId="77777777" w:rsidR="001A429F" w:rsidRPr="003821E2" w:rsidRDefault="00D66A3D">
          <w:pPr>
            <w:pStyle w:val="TOC1"/>
            <w:tabs>
              <w:tab w:val="right" w:leader="dot" w:pos="10211"/>
            </w:tabs>
            <w:spacing w:before="328"/>
            <w:rPr>
              <w:sz w:val="18"/>
              <w:szCs w:val="18"/>
            </w:rPr>
          </w:pPr>
          <w:hyperlink w:anchor="_bookmark8" w:history="1">
            <w:r w:rsidRPr="003821E2">
              <w:rPr>
                <w:color w:val="5D6465"/>
                <w:sz w:val="18"/>
                <w:szCs w:val="18"/>
              </w:rPr>
              <w:t>SPECIAL CONDITIONS</w:t>
            </w:r>
            <w:r w:rsidRPr="003821E2">
              <w:rPr>
                <w:color w:val="5D6465"/>
                <w:sz w:val="18"/>
                <w:szCs w:val="18"/>
              </w:rPr>
              <w:tab/>
              <w:t>25</w:t>
            </w:r>
          </w:hyperlink>
        </w:p>
        <w:p w14:paraId="0D5D75CE" w14:textId="77777777" w:rsidR="001A429F" w:rsidRPr="003821E2" w:rsidRDefault="00D66A3D">
          <w:pPr>
            <w:pStyle w:val="TOC1"/>
            <w:tabs>
              <w:tab w:val="right" w:leader="dot" w:pos="10211"/>
            </w:tabs>
            <w:spacing w:before="328"/>
            <w:rPr>
              <w:sz w:val="18"/>
              <w:szCs w:val="18"/>
            </w:rPr>
          </w:pPr>
          <w:hyperlink w:anchor="_bookmark8" w:history="1">
            <w:r w:rsidRPr="003821E2">
              <w:rPr>
                <w:color w:val="5D6465"/>
                <w:sz w:val="18"/>
                <w:szCs w:val="18"/>
              </w:rPr>
              <w:t>A - BASIC COVERAGES</w:t>
            </w:r>
            <w:r w:rsidRPr="003821E2">
              <w:rPr>
                <w:color w:val="5D6465"/>
                <w:sz w:val="18"/>
                <w:szCs w:val="18"/>
              </w:rPr>
              <w:tab/>
              <w:t>25</w:t>
            </w:r>
          </w:hyperlink>
        </w:p>
        <w:p w14:paraId="557D0D77" w14:textId="77777777" w:rsidR="001A429F" w:rsidRPr="003821E2" w:rsidRDefault="00D66A3D">
          <w:pPr>
            <w:pStyle w:val="TOC2"/>
            <w:tabs>
              <w:tab w:val="right" w:leader="dot" w:pos="10211"/>
            </w:tabs>
            <w:rPr>
              <w:sz w:val="18"/>
              <w:szCs w:val="18"/>
            </w:rPr>
          </w:pPr>
          <w:hyperlink w:anchor="_bookmark8" w:history="1">
            <w:r w:rsidRPr="003821E2">
              <w:rPr>
                <w:color w:val="5D6465"/>
                <w:sz w:val="18"/>
                <w:szCs w:val="18"/>
              </w:rPr>
              <w:t>INPATIENT SPECIAL CONDITION</w:t>
            </w:r>
          </w:hyperlink>
          <w:r w:rsidRPr="003821E2">
            <w:rPr>
              <w:sz w:val="18"/>
              <w:szCs w:val="18"/>
            </w:rPr>
            <w:t xml:space="preserve"> </w:t>
          </w:r>
          <w:hyperlink w:anchor="_bookmark8" w:history="1"/>
          <w:r w:rsidRPr="003821E2">
            <w:rPr>
              <w:sz w:val="18"/>
              <w:szCs w:val="18"/>
            </w:rPr>
            <w:t xml:space="preserve"> - </w:t>
          </w:r>
          <w:hyperlink w:anchor="_bookmark8" w:history="1">
            <w:r w:rsidRPr="003821E2">
              <w:rPr>
                <w:color w:val="5D6465"/>
                <w:sz w:val="18"/>
                <w:szCs w:val="18"/>
              </w:rPr>
              <w:t>INPATIENT CLINICAL CARE</w:t>
            </w:r>
            <w:r w:rsidRPr="003821E2">
              <w:rPr>
                <w:color w:val="5D6465"/>
                <w:sz w:val="18"/>
                <w:szCs w:val="18"/>
              </w:rPr>
              <w:tab/>
              <w:t>25</w:t>
            </w:r>
          </w:hyperlink>
        </w:p>
        <w:p w14:paraId="397A7FD3" w14:textId="77777777" w:rsidR="001A429F" w:rsidRPr="003821E2" w:rsidRDefault="00D66A3D">
          <w:pPr>
            <w:pStyle w:val="TOC2"/>
            <w:tabs>
              <w:tab w:val="right" w:leader="dot" w:pos="10211"/>
            </w:tabs>
            <w:rPr>
              <w:sz w:val="18"/>
              <w:szCs w:val="18"/>
            </w:rPr>
          </w:pPr>
          <w:hyperlink w:anchor="_bookmark9" w:history="1">
            <w:r w:rsidRPr="003821E2">
              <w:rPr>
                <w:color w:val="5D6465"/>
                <w:sz w:val="18"/>
                <w:szCs w:val="18"/>
              </w:rPr>
              <w:t>SPECIAL OUTPATIENT CONDITION -</w:t>
            </w:r>
          </w:hyperlink>
          <w:r w:rsidRPr="003821E2">
            <w:rPr>
              <w:sz w:val="18"/>
              <w:szCs w:val="18"/>
            </w:rPr>
            <w:t xml:space="preserve"> </w:t>
          </w:r>
          <w:hyperlink w:anchor="_bookmark9" w:history="1">
            <w:r w:rsidRPr="003821E2">
              <w:rPr>
                <w:color w:val="5D6465"/>
                <w:sz w:val="18"/>
                <w:szCs w:val="18"/>
              </w:rPr>
              <w:t>OUTPATIENT</w:t>
            </w:r>
          </w:hyperlink>
          <w:r w:rsidRPr="003821E2">
            <w:rPr>
              <w:sz w:val="18"/>
              <w:szCs w:val="18"/>
            </w:rPr>
            <w:t xml:space="preserve"> </w:t>
          </w:r>
          <w:hyperlink w:anchor="_bookmark9" w:history="1">
            <w:r w:rsidRPr="003821E2">
              <w:rPr>
                <w:color w:val="5D6465"/>
                <w:sz w:val="18"/>
                <w:szCs w:val="18"/>
              </w:rPr>
              <w:t>CLINICAL CARE</w:t>
            </w:r>
            <w:r w:rsidRPr="003821E2">
              <w:rPr>
                <w:color w:val="5D6465"/>
                <w:sz w:val="18"/>
                <w:szCs w:val="18"/>
              </w:rPr>
              <w:tab/>
              <w:t>26</w:t>
            </w:r>
          </w:hyperlink>
        </w:p>
        <w:p w14:paraId="2B868337" w14:textId="77777777" w:rsidR="001A429F" w:rsidRPr="003821E2" w:rsidRDefault="00D66A3D">
          <w:pPr>
            <w:pStyle w:val="TOC2"/>
            <w:tabs>
              <w:tab w:val="right" w:leader="dot" w:pos="10211"/>
            </w:tabs>
            <w:rPr>
              <w:sz w:val="18"/>
              <w:szCs w:val="18"/>
            </w:rPr>
          </w:pPr>
          <w:hyperlink w:anchor="_bookmark10" w:history="1">
            <w:r w:rsidRPr="003821E2">
              <w:rPr>
                <w:color w:val="5D6465"/>
                <w:sz w:val="18"/>
                <w:szCs w:val="18"/>
              </w:rPr>
              <w:t>MEDICAL APPOINTMENT BY TELEPHONE OR VI</w:t>
            </w:r>
            <w:r w:rsidRPr="003821E2">
              <w:rPr>
                <w:color w:val="5D6465"/>
                <w:sz w:val="18"/>
                <w:szCs w:val="18"/>
              </w:rPr>
              <w:t>DEO CONFERENCE</w:t>
            </w:r>
            <w:r w:rsidRPr="003821E2">
              <w:rPr>
                <w:color w:val="5D6465"/>
                <w:sz w:val="18"/>
                <w:szCs w:val="18"/>
              </w:rPr>
              <w:tab/>
              <w:t>28</w:t>
            </w:r>
          </w:hyperlink>
        </w:p>
        <w:p w14:paraId="6264AC58" w14:textId="77777777" w:rsidR="001A429F" w:rsidRPr="003821E2" w:rsidRDefault="00D66A3D">
          <w:pPr>
            <w:pStyle w:val="TOC1"/>
            <w:tabs>
              <w:tab w:val="right" w:leader="dot" w:pos="10211"/>
            </w:tabs>
            <w:spacing w:before="328"/>
            <w:rPr>
              <w:sz w:val="18"/>
              <w:szCs w:val="18"/>
            </w:rPr>
          </w:pPr>
          <w:hyperlink w:anchor="_bookmark10" w:history="1">
            <w:r w:rsidRPr="003821E2">
              <w:rPr>
                <w:color w:val="5D6465"/>
                <w:sz w:val="18"/>
                <w:szCs w:val="18"/>
              </w:rPr>
              <w:t>B - COMPLEMENTARY COVERAGES</w:t>
            </w:r>
            <w:r w:rsidRPr="003821E2">
              <w:rPr>
                <w:color w:val="5D6465"/>
                <w:sz w:val="18"/>
                <w:szCs w:val="18"/>
              </w:rPr>
              <w:tab/>
              <w:t>28</w:t>
            </w:r>
          </w:hyperlink>
        </w:p>
        <w:p w14:paraId="4B34A43A" w14:textId="77777777" w:rsidR="001A429F" w:rsidRPr="003821E2" w:rsidRDefault="00D66A3D">
          <w:pPr>
            <w:pStyle w:val="TOC2"/>
            <w:tabs>
              <w:tab w:val="right" w:leader="dot" w:pos="10211"/>
            </w:tabs>
            <w:rPr>
              <w:sz w:val="18"/>
              <w:szCs w:val="18"/>
            </w:rPr>
          </w:pPr>
          <w:hyperlink w:anchor="_bookmark10" w:history="1">
            <w:r w:rsidRPr="003821E2">
              <w:rPr>
                <w:color w:val="5D6465"/>
                <w:sz w:val="18"/>
                <w:szCs w:val="18"/>
              </w:rPr>
              <w:t>NATURAL CHILDBIRTH AND</w:t>
            </w:r>
          </w:hyperlink>
          <w:r w:rsidRPr="003821E2">
            <w:rPr>
              <w:sz w:val="18"/>
              <w:szCs w:val="18"/>
            </w:rPr>
            <w:t xml:space="preserve"> </w:t>
          </w:r>
          <w:hyperlink w:anchor="_bookmark10" w:history="1">
            <w:r w:rsidRPr="003821E2">
              <w:rPr>
                <w:color w:val="5D6465"/>
                <w:sz w:val="18"/>
                <w:szCs w:val="18"/>
              </w:rPr>
              <w:t>CAESAREAN SECTION</w:t>
            </w:r>
            <w:r w:rsidRPr="003821E2">
              <w:rPr>
                <w:color w:val="5D6465"/>
                <w:sz w:val="18"/>
                <w:szCs w:val="18"/>
              </w:rPr>
              <w:tab/>
              <w:t>28</w:t>
            </w:r>
          </w:hyperlink>
        </w:p>
        <w:p w14:paraId="3D8D335D" w14:textId="77777777" w:rsidR="001A429F" w:rsidRPr="003821E2" w:rsidRDefault="00D66A3D">
          <w:pPr>
            <w:pStyle w:val="TOC2"/>
            <w:tabs>
              <w:tab w:val="right" w:leader="dot" w:pos="10211"/>
            </w:tabs>
            <w:rPr>
              <w:sz w:val="18"/>
              <w:szCs w:val="18"/>
            </w:rPr>
          </w:pPr>
          <w:hyperlink w:anchor="_bookmark10" w:history="1">
            <w:r w:rsidRPr="003821E2">
              <w:rPr>
                <w:color w:val="5D6465"/>
                <w:sz w:val="18"/>
                <w:szCs w:val="18"/>
              </w:rPr>
              <w:t>SPECIAL CONDITION - OPHTHALMOLOGY</w:t>
            </w:r>
            <w:r w:rsidRPr="003821E2">
              <w:rPr>
                <w:color w:val="5D6465"/>
                <w:sz w:val="18"/>
                <w:szCs w:val="18"/>
              </w:rPr>
              <w:tab/>
              <w:t>29</w:t>
            </w:r>
          </w:hyperlink>
        </w:p>
        <w:p w14:paraId="6CF85F02" w14:textId="77777777" w:rsidR="001A429F" w:rsidRPr="003821E2" w:rsidRDefault="00D66A3D">
          <w:pPr>
            <w:pStyle w:val="TOC2"/>
            <w:tabs>
              <w:tab w:val="right" w:leader="dot" w:pos="10211"/>
            </w:tabs>
            <w:rPr>
              <w:sz w:val="18"/>
              <w:szCs w:val="18"/>
            </w:rPr>
          </w:pPr>
          <w:hyperlink w:anchor="_bookmark11" w:history="1">
            <w:r w:rsidRPr="003821E2">
              <w:rPr>
                <w:color w:val="5D6465"/>
                <w:sz w:val="18"/>
                <w:szCs w:val="18"/>
              </w:rPr>
              <w:t>SPECIAL CONDITION - STOMATOLOGY AND</w:t>
            </w:r>
          </w:hyperlink>
          <w:r w:rsidRPr="003821E2">
            <w:rPr>
              <w:sz w:val="18"/>
              <w:szCs w:val="18"/>
            </w:rPr>
            <w:t xml:space="preserve"> </w:t>
          </w:r>
          <w:hyperlink w:anchor="_bookmark11" w:history="1">
            <w:r w:rsidRPr="003821E2">
              <w:rPr>
                <w:color w:val="5D6465"/>
                <w:sz w:val="18"/>
                <w:szCs w:val="18"/>
              </w:rPr>
              <w:t>DENTISTRY</w:t>
            </w:r>
            <w:r w:rsidRPr="003821E2">
              <w:rPr>
                <w:color w:val="5D6465"/>
                <w:sz w:val="18"/>
                <w:szCs w:val="18"/>
              </w:rPr>
              <w:tab/>
              <w:t>30</w:t>
            </w:r>
          </w:hyperlink>
        </w:p>
        <w:p w14:paraId="0F61C2F8" w14:textId="77777777" w:rsidR="001A429F" w:rsidRPr="003821E2" w:rsidRDefault="00D66A3D">
          <w:pPr>
            <w:pStyle w:val="TOC2"/>
            <w:tabs>
              <w:tab w:val="right" w:leader="dot" w:pos="10211"/>
            </w:tabs>
            <w:rPr>
              <w:sz w:val="18"/>
              <w:szCs w:val="18"/>
            </w:rPr>
          </w:pPr>
          <w:hyperlink w:anchor="_bookmark11" w:history="1">
            <w:r w:rsidRPr="003821E2">
              <w:rPr>
                <w:color w:val="5D6465"/>
                <w:sz w:val="18"/>
                <w:szCs w:val="18"/>
              </w:rPr>
              <w:t>SPECIAL CONDITION - MEDICINES</w:t>
            </w:r>
            <w:r w:rsidRPr="003821E2">
              <w:rPr>
                <w:color w:val="5D6465"/>
                <w:sz w:val="18"/>
                <w:szCs w:val="18"/>
              </w:rPr>
              <w:tab/>
              <w:t>30</w:t>
            </w:r>
          </w:hyperlink>
        </w:p>
        <w:p w14:paraId="348165A8" w14:textId="77777777" w:rsidR="001A429F" w:rsidRPr="003821E2" w:rsidRDefault="00D66A3D">
          <w:pPr>
            <w:pStyle w:val="TOC2"/>
            <w:tabs>
              <w:tab w:val="right" w:leader="dot" w:pos="10211"/>
            </w:tabs>
            <w:rPr>
              <w:sz w:val="18"/>
              <w:szCs w:val="18"/>
            </w:rPr>
          </w:pPr>
          <w:hyperlink w:anchor="_bookmark11" w:history="1">
            <w:r w:rsidRPr="003821E2">
              <w:rPr>
                <w:color w:val="5D6465"/>
                <w:sz w:val="18"/>
                <w:szCs w:val="18"/>
              </w:rPr>
              <w:t>SPECIAL CONDI</w:t>
            </w:r>
            <w:r w:rsidRPr="003821E2">
              <w:rPr>
                <w:color w:val="5D6465"/>
                <w:sz w:val="18"/>
                <w:szCs w:val="18"/>
              </w:rPr>
              <w:t>TION - VACCINES</w:t>
            </w:r>
            <w:r w:rsidRPr="003821E2">
              <w:rPr>
                <w:color w:val="5D6465"/>
                <w:sz w:val="18"/>
                <w:szCs w:val="18"/>
              </w:rPr>
              <w:tab/>
              <w:t>31</w:t>
            </w:r>
          </w:hyperlink>
        </w:p>
        <w:p w14:paraId="6325B565" w14:textId="77777777" w:rsidR="001A429F" w:rsidRPr="003821E2" w:rsidRDefault="00D66A3D">
          <w:pPr>
            <w:pStyle w:val="TOC2"/>
            <w:tabs>
              <w:tab w:val="right" w:leader="dot" w:pos="10211"/>
            </w:tabs>
            <w:rPr>
              <w:sz w:val="18"/>
              <w:szCs w:val="18"/>
            </w:rPr>
          </w:pPr>
          <w:hyperlink w:anchor="_bookmark12" w:history="1">
            <w:r w:rsidRPr="003821E2">
              <w:rPr>
                <w:color w:val="5D6465"/>
                <w:sz w:val="18"/>
                <w:szCs w:val="18"/>
              </w:rPr>
              <w:t>SPECIAL CONDITION -</w:t>
            </w:r>
          </w:hyperlink>
          <w:r w:rsidRPr="003821E2">
            <w:rPr>
              <w:sz w:val="18"/>
              <w:szCs w:val="18"/>
            </w:rPr>
            <w:t xml:space="preserve"> </w:t>
          </w:r>
          <w:hyperlink w:anchor="_bookmark12" w:history="1">
            <w:r w:rsidRPr="003821E2">
              <w:rPr>
                <w:color w:val="5D6465"/>
                <w:sz w:val="18"/>
                <w:szCs w:val="18"/>
              </w:rPr>
              <w:t>HOME CARE</w:t>
            </w:r>
            <w:r w:rsidRPr="003821E2">
              <w:rPr>
                <w:color w:val="5D6465"/>
                <w:sz w:val="18"/>
                <w:szCs w:val="18"/>
              </w:rPr>
              <w:tab/>
              <w:t>32</w:t>
            </w:r>
          </w:hyperlink>
        </w:p>
        <w:p w14:paraId="38ACDBF4" w14:textId="77777777" w:rsidR="001A429F" w:rsidRPr="003821E2" w:rsidRDefault="00D66A3D">
          <w:pPr>
            <w:pStyle w:val="TOC2"/>
            <w:tabs>
              <w:tab w:val="right" w:leader="dot" w:pos="10211"/>
            </w:tabs>
            <w:rPr>
              <w:sz w:val="18"/>
              <w:szCs w:val="18"/>
            </w:rPr>
          </w:pPr>
          <w:hyperlink w:anchor="_bookmark12" w:history="1">
            <w:r w:rsidRPr="003821E2">
              <w:rPr>
                <w:color w:val="5D6465"/>
                <w:sz w:val="18"/>
                <w:szCs w:val="18"/>
              </w:rPr>
              <w:t>SPECIAL CONDITION - PROSTHESES AND ORTHOTICS</w:t>
            </w:r>
            <w:r w:rsidRPr="003821E2">
              <w:rPr>
                <w:color w:val="5D6465"/>
                <w:sz w:val="18"/>
                <w:szCs w:val="18"/>
              </w:rPr>
              <w:tab/>
              <w:t>32</w:t>
            </w:r>
          </w:hyperlink>
        </w:p>
        <w:p w14:paraId="5A7EE792" w14:textId="77777777" w:rsidR="001A429F" w:rsidRPr="003821E2" w:rsidRDefault="00D66A3D">
          <w:pPr>
            <w:pStyle w:val="TOC2"/>
            <w:tabs>
              <w:tab w:val="right" w:leader="dot" w:pos="10211"/>
            </w:tabs>
            <w:rPr>
              <w:sz w:val="18"/>
              <w:szCs w:val="18"/>
            </w:rPr>
          </w:pPr>
          <w:hyperlink w:anchor="_bookmark12" w:history="1">
            <w:r w:rsidRPr="003821E2">
              <w:rPr>
                <w:color w:val="5D6465"/>
                <w:sz w:val="18"/>
                <w:szCs w:val="18"/>
              </w:rPr>
              <w:t>SPECIAL CONDITION - MEDICAL EMERGENCIES IN ANGOLA - EVACUATION AND REPATRIATION</w:t>
            </w:r>
            <w:r w:rsidRPr="003821E2">
              <w:rPr>
                <w:color w:val="5D6465"/>
                <w:sz w:val="18"/>
                <w:szCs w:val="18"/>
              </w:rPr>
              <w:tab/>
              <w:t>33</w:t>
            </w:r>
          </w:hyperlink>
        </w:p>
        <w:p w14:paraId="5186B443" w14:textId="77777777" w:rsidR="001A429F" w:rsidRPr="003821E2" w:rsidRDefault="00D66A3D">
          <w:pPr>
            <w:pStyle w:val="TOC2"/>
            <w:tabs>
              <w:tab w:val="right" w:leader="dot" w:pos="10211"/>
            </w:tabs>
            <w:rPr>
              <w:sz w:val="18"/>
              <w:szCs w:val="18"/>
            </w:rPr>
          </w:pPr>
          <w:hyperlink w:anchor="_bookmark13" w:history="1">
            <w:r w:rsidRPr="003821E2">
              <w:rPr>
                <w:color w:val="5D6465"/>
                <w:sz w:val="18"/>
                <w:szCs w:val="18"/>
              </w:rPr>
              <w:t>SPECIAL CONDITION - REPATRIATION TO THE COUNTRY OF ORIGIN FOLLOWING DEATH</w:t>
            </w:r>
            <w:r w:rsidRPr="003821E2">
              <w:rPr>
                <w:color w:val="5D6465"/>
                <w:sz w:val="18"/>
                <w:szCs w:val="18"/>
              </w:rPr>
              <w:tab/>
              <w:t>34</w:t>
            </w:r>
          </w:hyperlink>
        </w:p>
        <w:p w14:paraId="37BE6195" w14:textId="77777777" w:rsidR="001A429F" w:rsidRPr="003821E2" w:rsidRDefault="00D66A3D">
          <w:pPr>
            <w:pStyle w:val="TOC2"/>
            <w:tabs>
              <w:tab w:val="right" w:leader="dot" w:pos="10211"/>
            </w:tabs>
            <w:rPr>
              <w:sz w:val="18"/>
              <w:szCs w:val="18"/>
            </w:rPr>
          </w:pPr>
          <w:hyperlink w:anchor="_bookmark13" w:history="1">
            <w:r w:rsidRPr="003821E2">
              <w:rPr>
                <w:color w:val="5D6465"/>
                <w:sz w:val="18"/>
                <w:szCs w:val="18"/>
              </w:rPr>
              <w:t>SPECIAL CONDITION - FUNERAL EXPENS</w:t>
            </w:r>
            <w:r w:rsidRPr="003821E2">
              <w:rPr>
                <w:color w:val="5D6465"/>
                <w:sz w:val="18"/>
                <w:szCs w:val="18"/>
              </w:rPr>
              <w:t>ES</w:t>
            </w:r>
            <w:r w:rsidRPr="003821E2">
              <w:rPr>
                <w:color w:val="5D6465"/>
                <w:sz w:val="18"/>
                <w:szCs w:val="18"/>
              </w:rPr>
              <w:tab/>
              <w:t>34</w:t>
            </w:r>
          </w:hyperlink>
        </w:p>
        <w:p w14:paraId="1DB2528B" w14:textId="77777777" w:rsidR="001A429F" w:rsidRPr="003821E2" w:rsidRDefault="00D66A3D">
          <w:pPr>
            <w:pStyle w:val="TOC1"/>
            <w:tabs>
              <w:tab w:val="right" w:leader="dot" w:pos="10211"/>
            </w:tabs>
            <w:spacing w:before="328"/>
            <w:rPr>
              <w:sz w:val="18"/>
              <w:szCs w:val="18"/>
            </w:rPr>
          </w:pPr>
          <w:hyperlink w:anchor="_bookmark13" w:history="1">
            <w:r w:rsidRPr="003821E2">
              <w:rPr>
                <w:color w:val="5D6465"/>
                <w:sz w:val="18"/>
                <w:szCs w:val="18"/>
              </w:rPr>
              <w:t>C - COVERAGE EXTENSION</w:t>
            </w:r>
            <w:r w:rsidRPr="003821E2">
              <w:rPr>
                <w:color w:val="5D6465"/>
                <w:sz w:val="18"/>
                <w:szCs w:val="18"/>
              </w:rPr>
              <w:tab/>
              <w:t>35</w:t>
            </w:r>
          </w:hyperlink>
        </w:p>
        <w:p w14:paraId="5D1567ED" w14:textId="77777777" w:rsidR="001A429F" w:rsidRPr="003821E2" w:rsidRDefault="00D66A3D">
          <w:pPr>
            <w:pStyle w:val="TOC2"/>
            <w:tabs>
              <w:tab w:val="right" w:leader="dot" w:pos="10211"/>
            </w:tabs>
            <w:rPr>
              <w:sz w:val="18"/>
              <w:szCs w:val="18"/>
            </w:rPr>
          </w:pPr>
          <w:hyperlink w:anchor="_bookmark13" w:history="1">
            <w:r w:rsidRPr="003821E2">
              <w:rPr>
                <w:color w:val="5D6465"/>
                <w:sz w:val="18"/>
                <w:szCs w:val="18"/>
              </w:rPr>
              <w:t>SPECIAL CONDITION - 2ND OPINION</w:t>
            </w:r>
            <w:r w:rsidRPr="003821E2">
              <w:rPr>
                <w:color w:val="5D6465"/>
                <w:sz w:val="18"/>
                <w:szCs w:val="18"/>
              </w:rPr>
              <w:tab/>
              <w:t>35</w:t>
            </w:r>
          </w:hyperlink>
        </w:p>
        <w:p w14:paraId="1940C93D" w14:textId="77777777" w:rsidR="001A429F" w:rsidRPr="003821E2" w:rsidRDefault="00D66A3D">
          <w:pPr>
            <w:pStyle w:val="TOC1"/>
            <w:tabs>
              <w:tab w:val="right" w:leader="dot" w:pos="10215"/>
            </w:tabs>
            <w:spacing w:before="328"/>
            <w:rPr>
              <w:sz w:val="18"/>
              <w:szCs w:val="18"/>
            </w:rPr>
          </w:pPr>
          <w:hyperlink w:anchor="_bookmark13" w:history="1">
            <w:r w:rsidRPr="003821E2">
              <w:rPr>
                <w:color w:val="5D6465"/>
                <w:sz w:val="18"/>
                <w:szCs w:val="18"/>
              </w:rPr>
              <w:t>D - MEDICAL ASSISTANCE ABROAD - TERRITORIAL EXTENSION</w:t>
            </w:r>
            <w:r w:rsidRPr="003821E2">
              <w:rPr>
                <w:color w:val="5D6465"/>
                <w:sz w:val="18"/>
                <w:szCs w:val="18"/>
              </w:rPr>
              <w:tab/>
              <w:t>35</w:t>
            </w:r>
          </w:hyperlink>
        </w:p>
        <w:p w14:paraId="6574F057" w14:textId="77777777" w:rsidR="001A429F" w:rsidRPr="003821E2" w:rsidRDefault="00D66A3D">
          <w:pPr>
            <w:pStyle w:val="TOC2"/>
            <w:tabs>
              <w:tab w:val="right" w:leader="dot" w:pos="10211"/>
            </w:tabs>
            <w:rPr>
              <w:sz w:val="18"/>
              <w:szCs w:val="18"/>
            </w:rPr>
          </w:pPr>
          <w:hyperlink w:anchor="_bookmark13" w:history="1">
            <w:r w:rsidRPr="003821E2">
              <w:rPr>
                <w:color w:val="5D6465"/>
                <w:sz w:val="18"/>
                <w:szCs w:val="18"/>
              </w:rPr>
              <w:t xml:space="preserve">SPECIAL </w:t>
            </w:r>
            <w:r w:rsidRPr="003821E2">
              <w:rPr>
                <w:color w:val="5D6465"/>
                <w:sz w:val="18"/>
                <w:szCs w:val="18"/>
              </w:rPr>
              <w:t>CONDITION - ACCESS TO MEDICAL SERVICES ABROAD</w:t>
            </w:r>
            <w:r w:rsidRPr="003821E2">
              <w:rPr>
                <w:color w:val="5D6465"/>
                <w:sz w:val="18"/>
                <w:szCs w:val="18"/>
              </w:rPr>
              <w:tab/>
              <w:t>35</w:t>
            </w:r>
          </w:hyperlink>
        </w:p>
        <w:p w14:paraId="523528E0" w14:textId="77777777" w:rsidR="001A429F" w:rsidRPr="003821E2" w:rsidRDefault="00D66A3D">
          <w:pPr>
            <w:pStyle w:val="TOC2"/>
            <w:tabs>
              <w:tab w:val="right" w:leader="dot" w:pos="10218"/>
            </w:tabs>
            <w:rPr>
              <w:sz w:val="18"/>
              <w:szCs w:val="18"/>
            </w:rPr>
          </w:pPr>
          <w:hyperlink w:anchor="_bookmark14" w:history="1">
            <w:r w:rsidRPr="003821E2">
              <w:rPr>
                <w:color w:val="5D6465"/>
                <w:sz w:val="18"/>
                <w:szCs w:val="18"/>
              </w:rPr>
              <w:t>SPECIAL CONDITION - EXTENSION TO THE PORTUGUESE MEDICAL NETWORK</w:t>
            </w:r>
            <w:r w:rsidRPr="003821E2">
              <w:rPr>
                <w:color w:val="5D6465"/>
                <w:sz w:val="18"/>
                <w:szCs w:val="18"/>
              </w:rPr>
              <w:tab/>
              <w:t>36</w:t>
            </w:r>
          </w:hyperlink>
        </w:p>
        <w:p w14:paraId="5C6DE919" w14:textId="77777777" w:rsidR="001A429F" w:rsidRPr="003821E2" w:rsidRDefault="00D66A3D">
          <w:pPr>
            <w:pStyle w:val="TOC1"/>
            <w:tabs>
              <w:tab w:val="right" w:leader="dot" w:pos="10211"/>
            </w:tabs>
            <w:spacing w:before="328"/>
            <w:rPr>
              <w:sz w:val="18"/>
              <w:szCs w:val="18"/>
            </w:rPr>
          </w:pPr>
          <w:hyperlink w:anchor="_bookmark14" w:history="1">
            <w:r w:rsidRPr="003821E2">
              <w:rPr>
                <w:color w:val="5D6465"/>
                <w:sz w:val="18"/>
                <w:szCs w:val="18"/>
              </w:rPr>
              <w:t>E - OTHER SUPPLEMENTARY SERVICES</w:t>
            </w:r>
            <w:r w:rsidRPr="003821E2">
              <w:rPr>
                <w:color w:val="5D6465"/>
                <w:sz w:val="18"/>
                <w:szCs w:val="18"/>
              </w:rPr>
              <w:tab/>
              <w:t>36</w:t>
            </w:r>
          </w:hyperlink>
        </w:p>
        <w:p w14:paraId="7F94481C" w14:textId="77777777" w:rsidR="001A429F" w:rsidRPr="003821E2" w:rsidRDefault="00D66A3D">
          <w:pPr>
            <w:pStyle w:val="TOC2"/>
            <w:tabs>
              <w:tab w:val="right" w:leader="dot" w:pos="10211"/>
            </w:tabs>
            <w:rPr>
              <w:sz w:val="18"/>
              <w:szCs w:val="18"/>
            </w:rPr>
          </w:pPr>
          <w:hyperlink w:anchor="_bookmark14" w:history="1">
            <w:r w:rsidRPr="003821E2">
              <w:rPr>
                <w:color w:val="5D6465"/>
                <w:sz w:val="18"/>
                <w:szCs w:val="18"/>
              </w:rPr>
              <w:t>CUIDA LINE-</w:t>
            </w:r>
            <w:r w:rsidRPr="003821E2">
              <w:rPr>
                <w:color w:val="5D6465"/>
                <w:sz w:val="18"/>
                <w:szCs w:val="18"/>
              </w:rPr>
              <w:t xml:space="preserve"> 24/7 SERVICE</w:t>
            </w:r>
            <w:r w:rsidRPr="003821E2">
              <w:rPr>
                <w:color w:val="5D6465"/>
                <w:sz w:val="18"/>
                <w:szCs w:val="18"/>
              </w:rPr>
              <w:tab/>
              <w:t>36</w:t>
            </w:r>
          </w:hyperlink>
        </w:p>
      </w:sdtContent>
    </w:sdt>
    <w:p w14:paraId="769F46D1" w14:textId="77777777" w:rsidR="001A429F" w:rsidRPr="003821E2" w:rsidRDefault="001A429F">
      <w:pPr>
        <w:rPr>
          <w:sz w:val="20"/>
          <w:szCs w:val="20"/>
        </w:rPr>
        <w:sectPr w:rsidR="001A429F" w:rsidRPr="003821E2">
          <w:type w:val="continuous"/>
          <w:pgSz w:w="23820" w:h="16840" w:orient="landscape"/>
          <w:pgMar w:top="1580" w:right="440" w:bottom="280" w:left="460" w:header="720" w:footer="720" w:gutter="0"/>
          <w:cols w:num="2" w:space="720" w:equalWidth="0">
            <w:col w:w="10252" w:space="1654"/>
            <w:col w:w="11014"/>
          </w:cols>
        </w:sectPr>
      </w:pPr>
    </w:p>
    <w:p w14:paraId="576CA873" w14:textId="77777777" w:rsidR="001A429F" w:rsidRPr="003821E2" w:rsidRDefault="001A429F">
      <w:pPr>
        <w:pStyle w:val="BodyText"/>
        <w:rPr>
          <w:sz w:val="32"/>
          <w:szCs w:val="18"/>
        </w:rPr>
      </w:pPr>
    </w:p>
    <w:p w14:paraId="7E872C99" w14:textId="77777777" w:rsidR="001A429F" w:rsidRPr="003821E2" w:rsidRDefault="001A429F">
      <w:pPr>
        <w:pStyle w:val="BodyText"/>
        <w:rPr>
          <w:sz w:val="32"/>
          <w:szCs w:val="18"/>
        </w:rPr>
      </w:pPr>
    </w:p>
    <w:p w14:paraId="22C6EE35" w14:textId="77777777" w:rsidR="001A429F" w:rsidRPr="003821E2" w:rsidRDefault="001A429F">
      <w:pPr>
        <w:pStyle w:val="BodyText"/>
        <w:rPr>
          <w:sz w:val="32"/>
          <w:szCs w:val="18"/>
        </w:rPr>
      </w:pPr>
    </w:p>
    <w:p w14:paraId="44AD2E36" w14:textId="77777777" w:rsidR="001A429F" w:rsidRPr="003821E2" w:rsidRDefault="001A429F">
      <w:pPr>
        <w:pStyle w:val="BodyText"/>
        <w:rPr>
          <w:sz w:val="32"/>
          <w:szCs w:val="18"/>
        </w:rPr>
      </w:pPr>
    </w:p>
    <w:p w14:paraId="42D2A7FB" w14:textId="77777777" w:rsidR="001A429F" w:rsidRPr="003821E2" w:rsidRDefault="001A429F">
      <w:pPr>
        <w:pStyle w:val="BodyText"/>
        <w:rPr>
          <w:sz w:val="32"/>
          <w:szCs w:val="18"/>
        </w:rPr>
      </w:pPr>
    </w:p>
    <w:p w14:paraId="26832446" w14:textId="77777777" w:rsidR="001A429F" w:rsidRPr="003821E2" w:rsidRDefault="001A429F">
      <w:pPr>
        <w:pStyle w:val="BodyText"/>
        <w:spacing w:before="9"/>
        <w:rPr>
          <w:sz w:val="32"/>
          <w:szCs w:val="18"/>
        </w:rPr>
      </w:pPr>
    </w:p>
    <w:p w14:paraId="10134DFA" w14:textId="77777777" w:rsidR="001A429F" w:rsidRPr="003821E2" w:rsidRDefault="00D66A3D">
      <w:pPr>
        <w:pStyle w:val="Heading1"/>
        <w:spacing w:before="1"/>
        <w:rPr>
          <w:sz w:val="28"/>
          <w:szCs w:val="28"/>
        </w:rPr>
      </w:pPr>
      <w:r w:rsidRPr="003821E2">
        <w:rPr>
          <w:sz w:val="28"/>
          <w:szCs w:val="28"/>
        </w:rPr>
        <w:pict w14:anchorId="672F8FA8">
          <v:group id="_x0000_s1053" style="position:absolute;left:0;text-align:left;margin-left:15pt;margin-top:-125.35pt;width:567.05pt;height:81.7pt;z-index:-254456832;mso-position-horizontal-relative:page" coordorigin="300,-2507" coordsize="11341,1634">
            <v:shape id="_x0000_s1070" style="position:absolute;left:300;top:-2508;width:11341;height:1634" coordorigin="300,-2507" coordsize="11341,1634" path="m302,-2507r-2,1620l11639,-874r2,-1620l302,-2507xe" fillcolor="#838d8e" stroked="f">
              <v:path arrowok="t"/>
            </v:shape>
            <v:shape id="_x0000_s1069" type="#_x0000_t75" style="position:absolute;left:782;top:-1247;width:1306;height:81">
              <v:imagedata r:id="rId15" o:title=""/>
            </v:shape>
            <v:shape id="_x0000_s1068" style="position:absolute;left:995;top:-1509;width:607;height:112" coordorigin="996,-1509" coordsize="607,112" o:spt="100" adj="0,,0" path="m1066,-1427r-3,-12l1056,-1449r-10,-7l1033,-1462r-13,-5l1013,-1472r,-15l1018,-1495r13,l1040,-1495r10,7l1052,-1487r2,1l1056,-1487r1,-2l1061,-1495r1,-2l1061,-1499r-1,-1l1058,-1501r-11,-8l1031,-1509r-15,3l1005,-1499r-6,9l998,-1480r2,11l1006,-1460r9,7l1026,-1448r15,7l1049,-1435r,17l1042,-1412r-22,l1005,-1424r-2,1l1000,-1419r-1,2l998,-1415r-2,3l997,-1411r4,3l1013,-1398r19,l1045,-1400r11,-6l1061,-1412r,l1063,-1416r3,-11m1186,-1494r,-12l1185,-1507r-66,l1118,-1506r,105l1119,-1399r65,l1186,-1401r,-11l1184,-1414r-50,l1134,-1447r43,l1177,-1447r1,-1l1178,-1460r-1,-1l1134,-1461r,-32l1185,-1493r,l1186,-1494t140,81l1326,-1449r-1,-1l1294,-1450r-1,1l1293,-1437r1,1l1311,-1436r,17l1309,-1418r-9,5l1287,-1413r-15,-4l1260,-1425r-8,-13l1249,-1453r3,-16l1260,-1481r12,-9l1288,-1493r9,l1307,-1489r8,8l1317,-1481r1,-2l1320,-1485r2,-2l1325,-1490r1,-1l1326,-1493r-1,l1325,-1494r-9,-6l1307,-1505r-9,-3l1287,-1509r-21,5l1248,-1492r-12,17l1232,-1453r4,22l1248,-1414r17,12l1287,-1398r22,l1325,-1408r1,l1326,-1409r,-4m1464,-1439r,-67l1463,-1507r-14,l1448,-1506r,81l1438,-1413r-32,l1397,-1425r,-81l1395,-1507r-13,l1380,-1506r,67l1383,-1423r9,13l1405,-1401r17,4l1439,-1401r13,-8l1454,-1413r7,-10l1464,-1439t138,-35l1599,-1487r-3,-5l1592,-1497r-6,-4l1586,-1483r,20l1577,-1454r-37,l1540,-1492r37,l1586,-1483r,-18l1582,-1504r-14,-3l1525,-1507r-1,2l1524,-1400r1,1l1538,-1399r1,-1l1539,-1441r24,l1583,-1400r1,1l1600,-1399r1,-2l1580,-1441r-1,-1l1593,-1448r5,-6l1602,-1459r,-15e" stroked="f">
              <v:stroke joinstyle="round"/>
              <v:formulas/>
              <v:path arrowok="t" o:connecttype="segments"/>
            </v:shape>
            <v:shape id="_x0000_s1067" type="#_x0000_t75" style="position:absolute;left:1649;top:-1509;width:111;height:111">
              <v:imagedata r:id="rId16" o:title=""/>
            </v:shape>
            <v:shape id="_x0000_s1066" style="position:absolute;left:1804;top:-1508;width:70;height:111" coordorigin="1804,-1508" coordsize="70,111" o:spt="100" adj="0,,0" path="m1814,-1423r-3,1l1809,-1418r-2,2l1806,-1414r-2,3l1805,-1410r2,1l1809,-1407r12,10l1840,-1397r14,-2l1865,-1405r4,-6l1828,-1411r-12,-10l1815,-1422r-1,-1xm1840,-1508r-16,3l1814,-1498r-6,9l1806,-1479r2,11l1814,-1459r9,7l1834,-1447r15,7l1857,-1434r,17l1850,-1411r19,l1872,-1415r2,-11l1872,-1438r-7,-10l1854,-1455r-13,-6l1829,-1466r-7,-5l1822,-1486r4,-8l1869,-1494r2,-2l1870,-1498r-2,-1l1867,-1500r-12,-8l1840,-1508xm1869,-1494r-30,l1848,-1494r11,7l1860,-1486r2,1l1864,-1486r1,-2l1869,-1494xe" stroked="f">
              <v:stroke joinstyle="round"/>
              <v:formulas/>
              <v:path arrowok="t" o:connecttype="segments"/>
            </v:shape>
            <v:shape id="_x0000_s1065" style="position:absolute;left:1228;top:-1935;width:417;height:2" coordorigin="1228,-1934" coordsize="417,0" o:spt="100" adj="0,,0" path="m1478,-1934r166,m1228,-1934r167,e" filled="f" strokecolor="white" strokeweight="4.1pt">
              <v:stroke joinstyle="round"/>
              <v:formulas/>
              <v:path arrowok="t" o:connecttype="segments"/>
            </v:shape>
            <v:shape id="_x0000_s1064" style="position:absolute;left:1228;top:-2102;width:500;height:84" coordorigin="1228,-2101" coordsize="500,84" o:spt="100" adj="0,,0" path="m1228,-2017r500,m1228,-2101r416,e" filled="f" strokecolor="white" strokeweight="4.2pt">
              <v:stroke joinstyle="round"/>
              <v:formulas/>
              <v:path arrowok="t" o:connecttype="segments"/>
            </v:shape>
            <v:shape id="_x0000_s1063" style="position:absolute;left:1145;top:-2227;width:583;height:251" coordorigin="1145,-2226" coordsize="583,251" o:spt="100" adj="0,,0" path="m1229,-2226r-84,l1145,-2143r83,l1229,-2226t166,l1312,-2226r,83l1395,-2143r,-83m1561,-2226r-83,l1478,-2143r83,l1561,-2226t167,250l1644,-1976r84,l1728,-1976t,-250l1645,-2226r,83l1728,-2142r,-84e" stroked="f">
              <v:stroke joinstyle="round"/>
              <v:formulas/>
              <v:path arrowok="t" o:connecttype="segments"/>
            </v:shape>
            <v:shape id="_x0000_s1062" type="#_x0000_t75" style="position:absolute;left:756;top:-1744;width:162;height:158">
              <v:imagedata r:id="rId17" o:title=""/>
            </v:shape>
            <v:shape id="_x0000_s1061" type="#_x0000_t75" style="position:absolute;left:991;top:-1741;width:132;height:153">
              <v:imagedata r:id="rId18" o:title=""/>
            </v:shape>
            <v:shape id="_x0000_s1060" type="#_x0000_t75" style="position:absolute;left:1181;top:-1741;width:127;height:153">
              <v:imagedata r:id="rId19" o:title=""/>
            </v:shape>
            <v:shape id="_x0000_s1059" type="#_x0000_t75" style="position:absolute;left:1344;top:-1741;width:162;height:154">
              <v:imagedata r:id="rId20" o:title=""/>
            </v:shape>
            <v:shape id="_x0000_s1058" type="#_x0000_t75" style="position:absolute;left:1572;top:-1740;width:110;height:153">
              <v:imagedata r:id="rId21" o:title=""/>
            </v:shape>
            <v:shape id="_x0000_s1057" type="#_x0000_t75" style="position:absolute;left:1751;top:-1740;width:117;height:153">
              <v:imagedata r:id="rId22" o:title=""/>
            </v:shape>
            <v:shape id="_x0000_s1056" type="#_x0000_t75" style="position:absolute;left:1935;top:-1740;width:128;height:153">
              <v:imagedata r:id="rId23" o:title=""/>
            </v:shape>
            <v:shape id="_x0000_s1055" type="#_x0000_t75" style="position:absolute;left:2125;top:-1740;width:162;height:154">
              <v:imagedata r:id="rId24" o:title=""/>
            </v:shape>
            <v:shape id="_x0000_s1054" type="#_x0000_t75" style="position:absolute;left:585;top:-1741;width:117;height:154">
              <v:imagedata r:id="rId25" o:title=""/>
            </v:shape>
            <w10:wrap anchorx="page"/>
          </v:group>
        </w:pict>
      </w:r>
      <w:bookmarkStart w:id="0" w:name="SEGURO_DE_SAÚDE_CUIDA"/>
      <w:bookmarkStart w:id="1" w:name="CONDIÇÕES_GERAIS_E_ESPECIAIS_DA_APÓLICE"/>
      <w:bookmarkStart w:id="2" w:name="Cláusula_1ª"/>
      <w:bookmarkStart w:id="3" w:name="_bookmark0"/>
      <w:bookmarkEnd w:id="0"/>
      <w:bookmarkEnd w:id="1"/>
      <w:bookmarkEnd w:id="2"/>
      <w:bookmarkEnd w:id="3"/>
      <w:r w:rsidRPr="003821E2">
        <w:rPr>
          <w:sz w:val="28"/>
          <w:szCs w:val="28"/>
        </w:rPr>
        <w:t>CUIDA HEALTH INSURANCE</w:t>
      </w:r>
    </w:p>
    <w:p w14:paraId="4FA31A4E" w14:textId="77777777" w:rsidR="001A429F" w:rsidRPr="003821E2" w:rsidRDefault="00D66A3D">
      <w:pPr>
        <w:spacing w:before="36"/>
        <w:ind w:left="106"/>
        <w:rPr>
          <w:rFonts w:ascii="Trebuchet MS" w:hAnsi="Trebuchet MS"/>
          <w:b/>
          <w:szCs w:val="20"/>
        </w:rPr>
      </w:pPr>
      <w:r w:rsidRPr="003821E2">
        <w:rPr>
          <w:rFonts w:ascii="Trebuchet MS" w:hAnsi="Trebuchet MS"/>
          <w:b/>
          <w:color w:val="838D8E"/>
          <w:szCs w:val="20"/>
        </w:rPr>
        <w:t>GENERAL AND SPECIAL POLICY CONDITIONS</w:t>
      </w:r>
    </w:p>
    <w:p w14:paraId="3F34FBCD" w14:textId="77777777" w:rsidR="001A429F" w:rsidRPr="003821E2" w:rsidRDefault="001A429F">
      <w:pPr>
        <w:pStyle w:val="BodyText"/>
        <w:spacing w:before="5"/>
        <w:rPr>
          <w:rFonts w:ascii="Trebuchet MS"/>
          <w:b/>
          <w:sz w:val="28"/>
          <w:szCs w:val="18"/>
        </w:rPr>
      </w:pPr>
    </w:p>
    <w:p w14:paraId="6EACBCAA" w14:textId="77777777" w:rsidR="001A429F" w:rsidRPr="003821E2" w:rsidRDefault="00D66A3D">
      <w:pPr>
        <w:ind w:left="106"/>
        <w:rPr>
          <w:rFonts w:ascii="Trebuchet MS" w:hAnsi="Trebuchet MS"/>
          <w:b/>
          <w:szCs w:val="20"/>
        </w:rPr>
      </w:pPr>
      <w:r w:rsidRPr="003821E2">
        <w:rPr>
          <w:rFonts w:ascii="Trebuchet MS" w:hAnsi="Trebuchet MS"/>
          <w:b/>
          <w:szCs w:val="20"/>
        </w:rPr>
        <w:t>General Conditions</w:t>
      </w:r>
    </w:p>
    <w:p w14:paraId="73CEB3C0" w14:textId="77777777" w:rsidR="001A429F" w:rsidRPr="003821E2" w:rsidRDefault="001A429F">
      <w:pPr>
        <w:pStyle w:val="BodyText"/>
        <w:spacing w:before="3"/>
        <w:rPr>
          <w:rFonts w:ascii="Trebuchet MS"/>
          <w:b/>
          <w:sz w:val="24"/>
          <w:szCs w:val="18"/>
        </w:rPr>
      </w:pPr>
    </w:p>
    <w:p w14:paraId="5BD2BF77" w14:textId="77777777" w:rsidR="001A429F" w:rsidRPr="003821E2" w:rsidRDefault="00D66A3D">
      <w:pPr>
        <w:pStyle w:val="ListParagraph"/>
        <w:numPr>
          <w:ilvl w:val="0"/>
          <w:numId w:val="68"/>
        </w:numPr>
        <w:tabs>
          <w:tab w:val="left" w:pos="344"/>
        </w:tabs>
        <w:spacing w:line="276" w:lineRule="auto"/>
        <w:ind w:right="38" w:firstLine="0"/>
        <w:jc w:val="both"/>
        <w:rPr>
          <w:sz w:val="18"/>
          <w:szCs w:val="20"/>
        </w:rPr>
      </w:pPr>
      <w:r w:rsidRPr="003821E2">
        <w:rPr>
          <w:color w:val="838D8E"/>
          <w:sz w:val="18"/>
          <w:szCs w:val="20"/>
        </w:rPr>
        <w:t>An insurance contract is entered into between FORTALEZA Seguros - Companhia de Seguros SA, hereinafter referred to as the Insurer, and the Policyholder mentioned in the Specific Conditions, which is governed by the present General Conditions and by the Spe</w:t>
      </w:r>
      <w:r w:rsidRPr="003821E2">
        <w:rPr>
          <w:color w:val="838D8E"/>
          <w:sz w:val="18"/>
          <w:szCs w:val="20"/>
        </w:rPr>
        <w:t>cific Conditions, as well as, if contracted, by the Special Conditions.</w:t>
      </w:r>
    </w:p>
    <w:p w14:paraId="3F0815AB" w14:textId="77777777" w:rsidR="001A429F" w:rsidRPr="003821E2" w:rsidRDefault="001A429F">
      <w:pPr>
        <w:pStyle w:val="BodyText"/>
        <w:spacing w:before="7"/>
        <w:rPr>
          <w:szCs w:val="18"/>
        </w:rPr>
      </w:pPr>
    </w:p>
    <w:p w14:paraId="34340801" w14:textId="77777777" w:rsidR="001A429F" w:rsidRPr="003821E2" w:rsidRDefault="00D66A3D">
      <w:pPr>
        <w:pStyle w:val="ListParagraph"/>
        <w:numPr>
          <w:ilvl w:val="0"/>
          <w:numId w:val="68"/>
        </w:numPr>
        <w:tabs>
          <w:tab w:val="left" w:pos="319"/>
        </w:tabs>
        <w:spacing w:line="276" w:lineRule="auto"/>
        <w:ind w:right="38" w:firstLine="0"/>
        <w:jc w:val="both"/>
        <w:rPr>
          <w:sz w:val="18"/>
          <w:szCs w:val="20"/>
        </w:rPr>
      </w:pPr>
      <w:r w:rsidRPr="003821E2">
        <w:rPr>
          <w:color w:val="838D8E"/>
          <w:sz w:val="18"/>
          <w:szCs w:val="20"/>
        </w:rPr>
        <w:t>The individualized drafting of this contract is made in the Specific Conditions, containing, among others, the identification of the parties and their domicile, the Insured Person's d</w:t>
      </w:r>
      <w:r w:rsidRPr="003821E2">
        <w:rPr>
          <w:color w:val="838D8E"/>
          <w:sz w:val="18"/>
          <w:szCs w:val="20"/>
        </w:rPr>
        <w:t>etails, the details of the Insurer's representative for claim purposes, and the definition of the premium or the formula for its calculation.</w:t>
      </w:r>
    </w:p>
    <w:p w14:paraId="4B23E1C2" w14:textId="77777777" w:rsidR="001A429F" w:rsidRPr="003821E2" w:rsidRDefault="001A429F">
      <w:pPr>
        <w:pStyle w:val="BodyText"/>
        <w:spacing w:before="7"/>
        <w:rPr>
          <w:szCs w:val="18"/>
        </w:rPr>
      </w:pPr>
    </w:p>
    <w:p w14:paraId="3A98AFAF" w14:textId="77777777" w:rsidR="001A429F" w:rsidRPr="003821E2" w:rsidRDefault="00D66A3D">
      <w:pPr>
        <w:pStyle w:val="ListParagraph"/>
        <w:numPr>
          <w:ilvl w:val="0"/>
          <w:numId w:val="68"/>
        </w:numPr>
        <w:tabs>
          <w:tab w:val="left" w:pos="329"/>
        </w:tabs>
        <w:spacing w:line="276" w:lineRule="auto"/>
        <w:ind w:right="41" w:firstLine="0"/>
        <w:jc w:val="both"/>
        <w:rPr>
          <w:sz w:val="18"/>
          <w:szCs w:val="20"/>
        </w:rPr>
      </w:pPr>
      <w:r w:rsidRPr="003821E2">
        <w:rPr>
          <w:color w:val="838D8E"/>
          <w:sz w:val="18"/>
          <w:szCs w:val="20"/>
        </w:rPr>
        <w:t>The Special Conditions provide for the coverage of other risks and or guarantees in addition to those provided fo</w:t>
      </w:r>
      <w:r w:rsidRPr="003821E2">
        <w:rPr>
          <w:color w:val="838D8E"/>
          <w:sz w:val="18"/>
          <w:szCs w:val="20"/>
        </w:rPr>
        <w:t>r in these General Conditions and need to be specifically identified in the Specific Conditions.</w:t>
      </w:r>
    </w:p>
    <w:p w14:paraId="0E98AF1C" w14:textId="77777777" w:rsidR="001A429F" w:rsidRPr="003821E2" w:rsidRDefault="001A429F">
      <w:pPr>
        <w:pStyle w:val="BodyText"/>
        <w:spacing w:before="9"/>
        <w:rPr>
          <w:sz w:val="22"/>
          <w:szCs w:val="18"/>
        </w:rPr>
      </w:pPr>
    </w:p>
    <w:p w14:paraId="1282732E" w14:textId="77777777" w:rsidR="001A429F" w:rsidRPr="003821E2" w:rsidRDefault="00D66A3D">
      <w:pPr>
        <w:spacing w:line="283" w:lineRule="auto"/>
        <w:ind w:left="106" w:right="2746"/>
        <w:rPr>
          <w:rFonts w:ascii="Trebuchet MS" w:hAnsi="Trebuchet MS"/>
          <w:b/>
          <w:szCs w:val="20"/>
        </w:rPr>
      </w:pPr>
      <w:r w:rsidRPr="003821E2">
        <w:rPr>
          <w:rFonts w:ascii="Trebuchet MS" w:hAnsi="Trebuchet MS"/>
          <w:b/>
          <w:szCs w:val="20"/>
        </w:rPr>
        <w:t xml:space="preserve">Clause 1 </w:t>
      </w:r>
      <w:r w:rsidRPr="003821E2">
        <w:rPr>
          <w:rFonts w:ascii="Trebuchet MS" w:hAnsi="Trebuchet MS"/>
          <w:b/>
          <w:color w:val="5D6465"/>
          <w:szCs w:val="20"/>
        </w:rPr>
        <w:t>DEFINITIONS</w:t>
      </w:r>
    </w:p>
    <w:p w14:paraId="3189736B" w14:textId="77777777" w:rsidR="001A429F" w:rsidRPr="003821E2" w:rsidRDefault="001A429F">
      <w:pPr>
        <w:pStyle w:val="BodyText"/>
        <w:spacing w:before="10"/>
        <w:rPr>
          <w:rFonts w:ascii="Trebuchet MS"/>
          <w:b/>
          <w:szCs w:val="18"/>
        </w:rPr>
      </w:pPr>
    </w:p>
    <w:p w14:paraId="011DA332"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Definitions of terms and expressions useful to facilitate the understanding of the concepts and contents of the contractual conditions of this insurance contract:</w:t>
      </w:r>
    </w:p>
    <w:p w14:paraId="690A680A" w14:textId="77777777" w:rsidR="001A429F" w:rsidRPr="003821E2" w:rsidRDefault="001A429F">
      <w:pPr>
        <w:pStyle w:val="BodyText"/>
        <w:spacing w:before="10"/>
        <w:rPr>
          <w:sz w:val="22"/>
          <w:szCs w:val="18"/>
        </w:rPr>
      </w:pPr>
    </w:p>
    <w:p w14:paraId="4F462E49" w14:textId="77777777" w:rsidR="001A429F" w:rsidRPr="003821E2" w:rsidRDefault="00D66A3D">
      <w:pPr>
        <w:pStyle w:val="ListParagraph"/>
        <w:numPr>
          <w:ilvl w:val="0"/>
          <w:numId w:val="67"/>
        </w:numPr>
        <w:tabs>
          <w:tab w:val="left" w:pos="370"/>
        </w:tabs>
        <w:spacing w:line="283" w:lineRule="auto"/>
        <w:ind w:right="861" w:firstLine="0"/>
        <w:rPr>
          <w:rFonts w:ascii="Trebuchet MS" w:hAnsi="Trebuchet MS"/>
          <w:b/>
          <w:szCs w:val="20"/>
        </w:rPr>
      </w:pPr>
      <w:r w:rsidRPr="003821E2">
        <w:rPr>
          <w:rFonts w:ascii="Trebuchet MS" w:hAnsi="Trebuchet MS"/>
          <w:b/>
          <w:color w:val="5D6465"/>
          <w:szCs w:val="20"/>
        </w:rPr>
        <w:t>Concerning the Entities involved in the health insurance contract</w:t>
      </w:r>
    </w:p>
    <w:p w14:paraId="526A85FA" w14:textId="77777777" w:rsidR="001A429F" w:rsidRPr="003821E2" w:rsidRDefault="001A429F">
      <w:pPr>
        <w:pStyle w:val="BodyText"/>
        <w:spacing w:before="10"/>
        <w:rPr>
          <w:rFonts w:ascii="Trebuchet MS"/>
          <w:b/>
          <w:szCs w:val="18"/>
        </w:rPr>
      </w:pPr>
    </w:p>
    <w:p w14:paraId="5BA2B165" w14:textId="77777777" w:rsidR="001A429F" w:rsidRPr="003821E2" w:rsidRDefault="00D66A3D">
      <w:pPr>
        <w:pStyle w:val="BodyText"/>
        <w:spacing w:line="276" w:lineRule="auto"/>
        <w:ind w:left="106" w:right="41"/>
        <w:jc w:val="both"/>
        <w:rPr>
          <w:sz w:val="18"/>
          <w:szCs w:val="18"/>
        </w:rPr>
      </w:pPr>
      <w:r w:rsidRPr="003821E2">
        <w:rPr>
          <w:rFonts w:ascii="Trebuchet MS" w:hAnsi="Trebuchet MS"/>
          <w:b/>
          <w:color w:val="838D8E"/>
          <w:sz w:val="18"/>
          <w:szCs w:val="18"/>
        </w:rPr>
        <w:t xml:space="preserve">INSURER: </w:t>
      </w:r>
      <w:r w:rsidRPr="003821E2">
        <w:rPr>
          <w:color w:val="838D8E"/>
          <w:sz w:val="18"/>
          <w:szCs w:val="18"/>
        </w:rPr>
        <w:t>Fortaleza Segura</w:t>
      </w:r>
      <w:r w:rsidRPr="003821E2">
        <w:rPr>
          <w:color w:val="838D8E"/>
          <w:sz w:val="18"/>
          <w:szCs w:val="18"/>
        </w:rPr>
        <w:t xml:space="preserve"> - Companhia de Seguros, S.A., an entity legally authorized to practice the Insurance activity and which signs, together with the Policyholder, the insurance contract.</w:t>
      </w:r>
    </w:p>
    <w:p w14:paraId="0B7C46E9" w14:textId="77777777" w:rsidR="001A429F" w:rsidRPr="003821E2" w:rsidRDefault="001A429F">
      <w:pPr>
        <w:pStyle w:val="BodyText"/>
        <w:spacing w:before="11"/>
        <w:rPr>
          <w:szCs w:val="18"/>
        </w:rPr>
      </w:pPr>
    </w:p>
    <w:p w14:paraId="39B91C9B" w14:textId="77777777" w:rsidR="001A429F" w:rsidRPr="003821E2" w:rsidRDefault="00D66A3D">
      <w:pPr>
        <w:ind w:left="106"/>
        <w:rPr>
          <w:rFonts w:ascii="Trebuchet MS"/>
          <w:b/>
          <w:sz w:val="18"/>
          <w:szCs w:val="20"/>
        </w:rPr>
      </w:pPr>
      <w:r w:rsidRPr="003821E2">
        <w:rPr>
          <w:rFonts w:ascii="Trebuchet MS"/>
          <w:b/>
          <w:color w:val="838D8E"/>
          <w:sz w:val="18"/>
          <w:szCs w:val="20"/>
        </w:rPr>
        <w:t>CUIDA</w:t>
      </w:r>
    </w:p>
    <w:p w14:paraId="0D8B367C"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Exclusive brand of the Health product managed by Fortaleza Seguros - Companhia de</w:t>
      </w:r>
      <w:r w:rsidRPr="003821E2">
        <w:rPr>
          <w:color w:val="838D8E"/>
          <w:sz w:val="18"/>
          <w:szCs w:val="18"/>
        </w:rPr>
        <w:t xml:space="preserve"> Seguros S.A.</w:t>
      </w:r>
    </w:p>
    <w:p w14:paraId="30B5F429" w14:textId="77777777" w:rsidR="001A429F" w:rsidRPr="003821E2" w:rsidRDefault="00D66A3D">
      <w:pPr>
        <w:pStyle w:val="BodyText"/>
        <w:rPr>
          <w:szCs w:val="18"/>
        </w:rPr>
      </w:pPr>
      <w:r w:rsidRPr="003821E2">
        <w:rPr>
          <w:sz w:val="18"/>
          <w:szCs w:val="18"/>
        </w:rPr>
        <w:br w:type="column"/>
      </w:r>
    </w:p>
    <w:p w14:paraId="4F649CD0" w14:textId="77777777" w:rsidR="001A429F" w:rsidRPr="003821E2" w:rsidRDefault="001A429F">
      <w:pPr>
        <w:pStyle w:val="BodyText"/>
        <w:rPr>
          <w:szCs w:val="18"/>
        </w:rPr>
      </w:pPr>
    </w:p>
    <w:p w14:paraId="61E0C22F" w14:textId="77777777" w:rsidR="001A429F" w:rsidRPr="003821E2" w:rsidRDefault="001A429F">
      <w:pPr>
        <w:pStyle w:val="BodyText"/>
        <w:rPr>
          <w:szCs w:val="18"/>
        </w:rPr>
      </w:pPr>
    </w:p>
    <w:p w14:paraId="06867120" w14:textId="77777777" w:rsidR="001A429F" w:rsidRPr="003821E2" w:rsidRDefault="001A429F">
      <w:pPr>
        <w:pStyle w:val="BodyText"/>
        <w:rPr>
          <w:szCs w:val="18"/>
        </w:rPr>
      </w:pPr>
    </w:p>
    <w:p w14:paraId="6EAE8940" w14:textId="77777777" w:rsidR="001A429F" w:rsidRPr="003821E2" w:rsidRDefault="001A429F">
      <w:pPr>
        <w:pStyle w:val="BodyText"/>
        <w:rPr>
          <w:szCs w:val="18"/>
        </w:rPr>
      </w:pPr>
    </w:p>
    <w:p w14:paraId="38D45808" w14:textId="77777777" w:rsidR="001A429F" w:rsidRPr="003821E2" w:rsidRDefault="001A429F">
      <w:pPr>
        <w:pStyle w:val="BodyText"/>
        <w:rPr>
          <w:szCs w:val="18"/>
        </w:rPr>
      </w:pPr>
    </w:p>
    <w:p w14:paraId="45420771" w14:textId="77777777" w:rsidR="001A429F" w:rsidRPr="003821E2" w:rsidRDefault="001A429F">
      <w:pPr>
        <w:pStyle w:val="BodyText"/>
        <w:rPr>
          <w:szCs w:val="18"/>
        </w:rPr>
      </w:pPr>
    </w:p>
    <w:p w14:paraId="11246068" w14:textId="77777777" w:rsidR="001A429F" w:rsidRPr="003821E2" w:rsidRDefault="001A429F">
      <w:pPr>
        <w:pStyle w:val="BodyText"/>
        <w:rPr>
          <w:szCs w:val="18"/>
        </w:rPr>
      </w:pPr>
    </w:p>
    <w:p w14:paraId="3B932DE7" w14:textId="77777777" w:rsidR="001A429F" w:rsidRPr="003821E2" w:rsidRDefault="001A429F">
      <w:pPr>
        <w:pStyle w:val="BodyText"/>
        <w:spacing w:before="4"/>
        <w:rPr>
          <w:sz w:val="28"/>
          <w:szCs w:val="18"/>
        </w:rPr>
      </w:pPr>
    </w:p>
    <w:p w14:paraId="1854D2A2" w14:textId="77777777" w:rsidR="001A429F" w:rsidRPr="003821E2" w:rsidRDefault="00D66A3D">
      <w:pPr>
        <w:ind w:left="106"/>
        <w:rPr>
          <w:rFonts w:ascii="Trebuchet MS"/>
          <w:b/>
          <w:sz w:val="18"/>
          <w:szCs w:val="20"/>
        </w:rPr>
      </w:pPr>
      <w:r w:rsidRPr="003821E2">
        <w:rPr>
          <w:rFonts w:ascii="Trebuchet MS"/>
          <w:b/>
          <w:color w:val="838D8E"/>
          <w:sz w:val="18"/>
          <w:szCs w:val="20"/>
        </w:rPr>
        <w:t>POLICYHOLDER</w:t>
      </w:r>
    </w:p>
    <w:p w14:paraId="092150EB" w14:textId="77777777" w:rsidR="001A429F" w:rsidRPr="003821E2" w:rsidRDefault="00D66A3D">
      <w:pPr>
        <w:pStyle w:val="BodyText"/>
        <w:spacing w:before="45" w:line="276" w:lineRule="auto"/>
        <w:ind w:left="106" w:right="47"/>
        <w:jc w:val="both"/>
        <w:rPr>
          <w:sz w:val="18"/>
          <w:szCs w:val="18"/>
        </w:rPr>
      </w:pPr>
      <w:r w:rsidRPr="003821E2">
        <w:rPr>
          <w:color w:val="838D8E"/>
          <w:sz w:val="18"/>
          <w:szCs w:val="18"/>
        </w:rPr>
        <w:t>Entity that enters into the insurance contract with the Insurer, being responsible for the payment of the Premium.</w:t>
      </w:r>
    </w:p>
    <w:p w14:paraId="5E2A0676" w14:textId="77777777" w:rsidR="001A429F" w:rsidRPr="003821E2" w:rsidRDefault="001A429F">
      <w:pPr>
        <w:pStyle w:val="BodyText"/>
        <w:rPr>
          <w:sz w:val="22"/>
          <w:szCs w:val="18"/>
        </w:rPr>
      </w:pPr>
    </w:p>
    <w:p w14:paraId="0D46B476" w14:textId="77777777" w:rsidR="001A429F" w:rsidRPr="003821E2" w:rsidRDefault="00D66A3D">
      <w:pPr>
        <w:spacing w:before="1"/>
        <w:ind w:left="106"/>
        <w:rPr>
          <w:rFonts w:ascii="Trebuchet MS"/>
          <w:b/>
          <w:sz w:val="18"/>
          <w:szCs w:val="20"/>
        </w:rPr>
      </w:pPr>
      <w:r w:rsidRPr="003821E2">
        <w:rPr>
          <w:rFonts w:ascii="Trebuchet MS"/>
          <w:b/>
          <w:color w:val="838D8E"/>
          <w:sz w:val="18"/>
          <w:szCs w:val="20"/>
        </w:rPr>
        <w:t>INSURED PERSON</w:t>
      </w:r>
    </w:p>
    <w:p w14:paraId="6C85D34E"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Natural person identified in the Specific Conditions and holder of an Individual Certificate of Insurance, whose health or ph</w:t>
      </w:r>
      <w:r w:rsidRPr="003821E2">
        <w:rPr>
          <w:color w:val="838D8E"/>
          <w:sz w:val="18"/>
          <w:szCs w:val="18"/>
        </w:rPr>
        <w:t>ysical integrity is insured, and who is the beneficiary of the Policy guarantees.</w:t>
      </w:r>
    </w:p>
    <w:p w14:paraId="65083944" w14:textId="77777777" w:rsidR="001A429F" w:rsidRPr="003821E2" w:rsidRDefault="001A429F">
      <w:pPr>
        <w:pStyle w:val="BodyText"/>
        <w:spacing w:before="11"/>
        <w:rPr>
          <w:szCs w:val="18"/>
        </w:rPr>
      </w:pPr>
    </w:p>
    <w:p w14:paraId="0789CF22" w14:textId="77777777" w:rsidR="001A429F" w:rsidRPr="003821E2" w:rsidRDefault="00D66A3D">
      <w:pPr>
        <w:ind w:left="106"/>
        <w:rPr>
          <w:rFonts w:ascii="Trebuchet MS"/>
          <w:b/>
          <w:sz w:val="18"/>
          <w:szCs w:val="20"/>
        </w:rPr>
      </w:pPr>
      <w:r w:rsidRPr="003821E2">
        <w:rPr>
          <w:rFonts w:ascii="Trebuchet MS"/>
          <w:b/>
          <w:color w:val="838D8E"/>
          <w:sz w:val="18"/>
          <w:szCs w:val="20"/>
        </w:rPr>
        <w:t>HOUSEHOLD</w:t>
      </w:r>
    </w:p>
    <w:p w14:paraId="4CDBEE45"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The group of people identified in the Specific Conditions or in the Individual Certificate who live in a common economy and include, besides the Policyholder, in t</w:t>
      </w:r>
      <w:r w:rsidRPr="003821E2">
        <w:rPr>
          <w:color w:val="838D8E"/>
          <w:sz w:val="18"/>
          <w:szCs w:val="18"/>
        </w:rPr>
        <w:t>he case of individual insurance, or the Subscriber, in the case of group insurance, his/her spouse or partner, as well as his/her descendants or ascendants in a direct or collateral line up to the 2nd degree, who are economically dependent on the Policyhol</w:t>
      </w:r>
      <w:r w:rsidRPr="003821E2">
        <w:rPr>
          <w:color w:val="838D8E"/>
          <w:sz w:val="18"/>
          <w:szCs w:val="18"/>
        </w:rPr>
        <w:t>der or on the Subscriber.</w:t>
      </w:r>
    </w:p>
    <w:p w14:paraId="2C509945" w14:textId="77777777" w:rsidR="001A429F" w:rsidRPr="003821E2" w:rsidRDefault="001A429F">
      <w:pPr>
        <w:pStyle w:val="BodyText"/>
        <w:spacing w:before="4"/>
        <w:rPr>
          <w:szCs w:val="18"/>
        </w:rPr>
      </w:pPr>
    </w:p>
    <w:p w14:paraId="2B14BB7E" w14:textId="343A47E6" w:rsidR="001A429F" w:rsidRPr="003821E2" w:rsidRDefault="00D66A3D">
      <w:pPr>
        <w:pStyle w:val="BodyText"/>
        <w:spacing w:line="276" w:lineRule="auto"/>
        <w:ind w:left="106" w:right="42"/>
        <w:jc w:val="both"/>
        <w:rPr>
          <w:sz w:val="18"/>
          <w:szCs w:val="18"/>
        </w:rPr>
      </w:pPr>
      <w:r w:rsidRPr="003821E2">
        <w:rPr>
          <w:color w:val="838D8E"/>
          <w:sz w:val="18"/>
          <w:szCs w:val="18"/>
        </w:rPr>
        <w:t xml:space="preserve">For all intents and purposes of this policy, a spouse </w:t>
      </w:r>
      <w:r w:rsidR="00AE0730" w:rsidRPr="003821E2">
        <w:rPr>
          <w:color w:val="838D8E"/>
          <w:sz w:val="18"/>
          <w:szCs w:val="18"/>
        </w:rPr>
        <w:t>is</w:t>
      </w:r>
      <w:r w:rsidRPr="003821E2">
        <w:rPr>
          <w:color w:val="838D8E"/>
          <w:sz w:val="18"/>
          <w:szCs w:val="18"/>
        </w:rPr>
        <w:t xml:space="preserve"> a person who lives with the insured person under conditions similar to those of spouses and on a permanent basis, and stepchildren and adopted children (in</w:t>
      </w:r>
      <w:r w:rsidRPr="003821E2">
        <w:rPr>
          <w:color w:val="838D8E"/>
          <w:sz w:val="18"/>
          <w:szCs w:val="18"/>
        </w:rPr>
        <w:t>cluding foster children).</w:t>
      </w:r>
    </w:p>
    <w:p w14:paraId="556998EE" w14:textId="77777777" w:rsidR="001A429F" w:rsidRPr="003821E2" w:rsidRDefault="001A429F">
      <w:pPr>
        <w:pStyle w:val="BodyText"/>
        <w:spacing w:before="10"/>
        <w:rPr>
          <w:sz w:val="22"/>
          <w:szCs w:val="18"/>
        </w:rPr>
      </w:pPr>
    </w:p>
    <w:p w14:paraId="4F1CB93A" w14:textId="77777777" w:rsidR="001A429F" w:rsidRPr="003821E2" w:rsidRDefault="00D66A3D">
      <w:pPr>
        <w:pStyle w:val="ListParagraph"/>
        <w:numPr>
          <w:ilvl w:val="0"/>
          <w:numId w:val="67"/>
        </w:numPr>
        <w:tabs>
          <w:tab w:val="left" w:pos="370"/>
        </w:tabs>
        <w:ind w:left="369" w:hanging="264"/>
        <w:rPr>
          <w:rFonts w:ascii="Trebuchet MS"/>
          <w:b/>
          <w:szCs w:val="20"/>
        </w:rPr>
      </w:pPr>
      <w:r w:rsidRPr="003821E2">
        <w:rPr>
          <w:rFonts w:ascii="Trebuchet MS"/>
          <w:b/>
          <w:color w:val="5D6465"/>
          <w:szCs w:val="20"/>
        </w:rPr>
        <w:t>Concerning the documents which</w:t>
      </w:r>
    </w:p>
    <w:p w14:paraId="1BFACCF3" w14:textId="77777777" w:rsidR="001A429F" w:rsidRPr="003821E2" w:rsidRDefault="00D66A3D">
      <w:pPr>
        <w:spacing w:before="49"/>
        <w:ind w:left="106"/>
        <w:jc w:val="both"/>
        <w:rPr>
          <w:rFonts w:ascii="Trebuchet MS"/>
          <w:b/>
          <w:szCs w:val="20"/>
        </w:rPr>
      </w:pPr>
      <w:r w:rsidRPr="003821E2">
        <w:rPr>
          <w:rFonts w:ascii="Trebuchet MS"/>
          <w:b/>
          <w:color w:val="5D6465"/>
          <w:szCs w:val="20"/>
        </w:rPr>
        <w:t>regulate and are part of the contract</w:t>
      </w:r>
    </w:p>
    <w:p w14:paraId="7F9548CF" w14:textId="77777777" w:rsidR="001A429F" w:rsidRPr="003821E2" w:rsidRDefault="001A429F">
      <w:pPr>
        <w:pStyle w:val="BodyText"/>
        <w:spacing w:before="3"/>
        <w:rPr>
          <w:rFonts w:ascii="Trebuchet MS"/>
          <w:b/>
          <w:sz w:val="24"/>
          <w:szCs w:val="18"/>
        </w:rPr>
      </w:pPr>
    </w:p>
    <w:p w14:paraId="1D1738CB" w14:textId="77777777" w:rsidR="001A429F" w:rsidRPr="003821E2" w:rsidRDefault="00D66A3D">
      <w:pPr>
        <w:pStyle w:val="BodyText"/>
        <w:spacing w:line="276" w:lineRule="auto"/>
        <w:ind w:left="106" w:right="46"/>
        <w:jc w:val="both"/>
        <w:rPr>
          <w:sz w:val="18"/>
          <w:szCs w:val="18"/>
        </w:rPr>
      </w:pPr>
      <w:r w:rsidRPr="003821E2">
        <w:rPr>
          <w:rFonts w:ascii="Trebuchet MS" w:hAnsi="Trebuchet MS"/>
          <w:b/>
          <w:color w:val="838D8E"/>
          <w:sz w:val="18"/>
          <w:szCs w:val="18"/>
        </w:rPr>
        <w:t xml:space="preserve">POLICY: </w:t>
      </w:r>
      <w:r w:rsidRPr="003821E2">
        <w:rPr>
          <w:color w:val="838D8E"/>
          <w:sz w:val="18"/>
          <w:szCs w:val="18"/>
        </w:rPr>
        <w:t>Document that titles the contract signed between the Policyholder and the Insurer, of which the agreed General, Special and Specific Conditions are an integral part, as well as the additional Addenda to the contract. All the amendments that occur during th</w:t>
      </w:r>
      <w:r w:rsidRPr="003821E2">
        <w:rPr>
          <w:color w:val="838D8E"/>
          <w:sz w:val="18"/>
          <w:szCs w:val="18"/>
        </w:rPr>
        <w:t>e validity period of the contract will be written in an Additional Addendum</w:t>
      </w:r>
    </w:p>
    <w:p w14:paraId="1EEA8682" w14:textId="77777777" w:rsidR="001A429F" w:rsidRPr="003821E2" w:rsidRDefault="001A429F">
      <w:pPr>
        <w:pStyle w:val="BodyText"/>
        <w:spacing w:before="7"/>
        <w:rPr>
          <w:szCs w:val="18"/>
        </w:rPr>
      </w:pPr>
    </w:p>
    <w:p w14:paraId="2636FD00" w14:textId="77777777" w:rsidR="001A429F" w:rsidRPr="003821E2" w:rsidRDefault="00D66A3D">
      <w:pPr>
        <w:pStyle w:val="BodyText"/>
        <w:spacing w:line="276" w:lineRule="auto"/>
        <w:ind w:left="106" w:right="46"/>
        <w:jc w:val="both"/>
        <w:rPr>
          <w:sz w:val="18"/>
          <w:szCs w:val="18"/>
        </w:rPr>
      </w:pPr>
      <w:r w:rsidRPr="003821E2">
        <w:rPr>
          <w:rFonts w:ascii="Trebuchet MS" w:hAnsi="Trebuchet MS"/>
          <w:b/>
          <w:color w:val="838D8E"/>
          <w:sz w:val="18"/>
          <w:szCs w:val="18"/>
        </w:rPr>
        <w:t xml:space="preserve">GENERAL CONDITIONS: </w:t>
      </w:r>
      <w:r w:rsidRPr="003821E2">
        <w:rPr>
          <w:color w:val="838D8E"/>
          <w:sz w:val="18"/>
          <w:szCs w:val="18"/>
        </w:rPr>
        <w:t>Set of clauses that define and regulate generic and common requirements inherent to the insurance contract.</w:t>
      </w:r>
    </w:p>
    <w:p w14:paraId="26949F53" w14:textId="77777777" w:rsidR="001A429F" w:rsidRPr="003821E2" w:rsidRDefault="001A429F">
      <w:pPr>
        <w:pStyle w:val="BodyText"/>
        <w:spacing w:before="11"/>
        <w:rPr>
          <w:szCs w:val="18"/>
        </w:rPr>
      </w:pPr>
    </w:p>
    <w:p w14:paraId="2EB10114"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SPECIAL CONDITIONS:</w:t>
      </w:r>
    </w:p>
    <w:p w14:paraId="57833282" w14:textId="77777777" w:rsidR="001A429F" w:rsidRPr="003821E2" w:rsidRDefault="00D66A3D">
      <w:pPr>
        <w:pStyle w:val="BodyText"/>
        <w:spacing w:before="45" w:line="276" w:lineRule="auto"/>
        <w:ind w:left="106" w:right="42"/>
        <w:jc w:val="both"/>
        <w:rPr>
          <w:sz w:val="18"/>
          <w:szCs w:val="18"/>
        </w:rPr>
      </w:pPr>
      <w:r w:rsidRPr="003821E2">
        <w:rPr>
          <w:color w:val="838D8E"/>
          <w:sz w:val="18"/>
          <w:szCs w:val="18"/>
        </w:rPr>
        <w:t>Clauses which, by completing o</w:t>
      </w:r>
      <w:r w:rsidRPr="003821E2">
        <w:rPr>
          <w:color w:val="838D8E"/>
          <w:sz w:val="18"/>
          <w:szCs w:val="18"/>
        </w:rPr>
        <w:t>r specifying the General Conditions, are of general application to certain coverages, when contracted, prevailing</w:t>
      </w:r>
    </w:p>
    <w:p w14:paraId="5F3581B0" w14:textId="77777777" w:rsidR="001A429F" w:rsidRPr="003821E2" w:rsidRDefault="00D66A3D">
      <w:pPr>
        <w:pStyle w:val="BodyText"/>
        <w:rPr>
          <w:szCs w:val="18"/>
        </w:rPr>
      </w:pPr>
      <w:r w:rsidRPr="003821E2">
        <w:rPr>
          <w:sz w:val="18"/>
          <w:szCs w:val="18"/>
        </w:rPr>
        <w:br w:type="column"/>
      </w:r>
    </w:p>
    <w:p w14:paraId="22BD1C53" w14:textId="77777777" w:rsidR="001A429F" w:rsidRPr="003821E2" w:rsidRDefault="001A429F">
      <w:pPr>
        <w:pStyle w:val="BodyText"/>
        <w:spacing w:before="7"/>
        <w:rPr>
          <w:szCs w:val="18"/>
        </w:rPr>
      </w:pPr>
    </w:p>
    <w:p w14:paraId="4BF45865" w14:textId="77777777" w:rsidR="001A429F" w:rsidRPr="003821E2" w:rsidRDefault="00D66A3D">
      <w:pPr>
        <w:pStyle w:val="BodyText"/>
        <w:ind w:left="106"/>
        <w:jc w:val="both"/>
        <w:rPr>
          <w:sz w:val="18"/>
          <w:szCs w:val="18"/>
        </w:rPr>
      </w:pPr>
      <w:r w:rsidRPr="003821E2">
        <w:rPr>
          <w:color w:val="838D8E"/>
          <w:sz w:val="18"/>
          <w:szCs w:val="18"/>
        </w:rPr>
        <w:t>over them in interpretation of the contractual terms.</w:t>
      </w:r>
    </w:p>
    <w:p w14:paraId="77EFF607" w14:textId="77777777" w:rsidR="001A429F" w:rsidRPr="003821E2" w:rsidRDefault="001A429F">
      <w:pPr>
        <w:pStyle w:val="BodyText"/>
        <w:spacing w:before="1"/>
        <w:rPr>
          <w:sz w:val="24"/>
          <w:szCs w:val="18"/>
        </w:rPr>
      </w:pPr>
    </w:p>
    <w:p w14:paraId="4BBE547E"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SPECIFIC CONDITIONS:</w:t>
      </w:r>
    </w:p>
    <w:p w14:paraId="5FBC399E"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Document containing the specific elements of each insurance con</w:t>
      </w:r>
      <w:r w:rsidRPr="003821E2">
        <w:rPr>
          <w:color w:val="838D8E"/>
          <w:sz w:val="18"/>
          <w:szCs w:val="18"/>
        </w:rPr>
        <w:t>tract, which is embodied in an Individual Certificate, and complements the General and Special Conditions of the contract, so that it is adapted to each particular contract.</w:t>
      </w:r>
    </w:p>
    <w:p w14:paraId="52FB460D" w14:textId="77777777" w:rsidR="001A429F" w:rsidRPr="003821E2" w:rsidRDefault="001A429F">
      <w:pPr>
        <w:pStyle w:val="BodyText"/>
        <w:spacing w:before="10"/>
        <w:rPr>
          <w:szCs w:val="18"/>
        </w:rPr>
      </w:pPr>
    </w:p>
    <w:p w14:paraId="0CBB50E5" w14:textId="77777777" w:rsidR="001A429F" w:rsidRPr="003821E2" w:rsidRDefault="00D66A3D">
      <w:pPr>
        <w:ind w:left="106"/>
        <w:rPr>
          <w:rFonts w:ascii="Trebuchet MS"/>
          <w:b/>
          <w:sz w:val="18"/>
          <w:szCs w:val="20"/>
        </w:rPr>
      </w:pPr>
      <w:r w:rsidRPr="003821E2">
        <w:rPr>
          <w:rFonts w:ascii="Trebuchet MS"/>
          <w:b/>
          <w:color w:val="838D8E"/>
          <w:sz w:val="18"/>
          <w:szCs w:val="20"/>
        </w:rPr>
        <w:t>ADDITIONAL ADDENDUM:</w:t>
      </w:r>
    </w:p>
    <w:p w14:paraId="091B1173" w14:textId="77777777" w:rsidR="001A429F" w:rsidRPr="003821E2" w:rsidRDefault="00D66A3D">
      <w:pPr>
        <w:pStyle w:val="BodyText"/>
        <w:spacing w:before="46"/>
        <w:ind w:left="106"/>
        <w:jc w:val="both"/>
        <w:rPr>
          <w:sz w:val="18"/>
          <w:szCs w:val="18"/>
        </w:rPr>
      </w:pPr>
      <w:r w:rsidRPr="003821E2">
        <w:rPr>
          <w:color w:val="838D8E"/>
          <w:sz w:val="18"/>
          <w:szCs w:val="18"/>
        </w:rPr>
        <w:t>Document that formalizes an amendment to the Policy.</w:t>
      </w:r>
    </w:p>
    <w:p w14:paraId="6E791B5A" w14:textId="77777777" w:rsidR="001A429F" w:rsidRPr="003821E2" w:rsidRDefault="001A429F">
      <w:pPr>
        <w:pStyle w:val="BodyText"/>
        <w:spacing w:before="11"/>
        <w:rPr>
          <w:sz w:val="24"/>
          <w:szCs w:val="18"/>
        </w:rPr>
      </w:pPr>
    </w:p>
    <w:p w14:paraId="371B3CD7" w14:textId="77777777" w:rsidR="001A429F" w:rsidRPr="003821E2" w:rsidRDefault="00D66A3D">
      <w:pPr>
        <w:pStyle w:val="ListParagraph"/>
        <w:numPr>
          <w:ilvl w:val="0"/>
          <w:numId w:val="67"/>
        </w:numPr>
        <w:tabs>
          <w:tab w:val="left" w:pos="370"/>
        </w:tabs>
        <w:ind w:left="369" w:hanging="264"/>
        <w:rPr>
          <w:rFonts w:ascii="Trebuchet MS" w:hAnsi="Trebuchet MS"/>
          <w:b/>
          <w:szCs w:val="20"/>
        </w:rPr>
      </w:pPr>
      <w:r w:rsidRPr="003821E2">
        <w:rPr>
          <w:rFonts w:ascii="Trebuchet MS" w:hAnsi="Trebuchet MS"/>
          <w:b/>
          <w:color w:val="5D6465"/>
          <w:szCs w:val="20"/>
        </w:rPr>
        <w:t>Concerning the health insurance subscription:</w:t>
      </w:r>
    </w:p>
    <w:p w14:paraId="2AF9C25F" w14:textId="77777777" w:rsidR="001A429F" w:rsidRPr="003821E2" w:rsidRDefault="001A429F">
      <w:pPr>
        <w:pStyle w:val="BodyText"/>
        <w:spacing w:before="5"/>
        <w:rPr>
          <w:rFonts w:ascii="Trebuchet MS"/>
          <w:b/>
          <w:sz w:val="24"/>
          <w:szCs w:val="18"/>
        </w:rPr>
      </w:pPr>
    </w:p>
    <w:p w14:paraId="4AA28E2D"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FORTALEZA SEGUROS HEALTH INSURANCE - CUIDA:</w:t>
      </w:r>
    </w:p>
    <w:p w14:paraId="5935421E"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Health insurance contract signed between the Insurer and the Policyholder, titled by the issue of a Policy, by which the Insurer guarantees to the Insured Persons ac</w:t>
      </w:r>
      <w:r w:rsidRPr="003821E2">
        <w:rPr>
          <w:color w:val="838D8E"/>
          <w:sz w:val="18"/>
          <w:szCs w:val="18"/>
        </w:rPr>
        <w:t>cess to the in-network health care providers, under the terms and limits agreed upon with them, determining the financing criteria expressly indicated, or the partial repayment of health expenses borne with out-of-network Entities, under the terms and limi</w:t>
      </w:r>
      <w:r w:rsidRPr="003821E2">
        <w:rPr>
          <w:color w:val="838D8E"/>
          <w:sz w:val="18"/>
          <w:szCs w:val="18"/>
        </w:rPr>
        <w:t>ts set forth in the Policy's Specific Conditions.</w:t>
      </w:r>
    </w:p>
    <w:p w14:paraId="6B3656B5" w14:textId="77777777" w:rsidR="001A429F" w:rsidRPr="003821E2" w:rsidRDefault="001A429F">
      <w:pPr>
        <w:pStyle w:val="BodyText"/>
        <w:spacing w:before="6"/>
        <w:rPr>
          <w:szCs w:val="18"/>
        </w:rPr>
      </w:pPr>
    </w:p>
    <w:p w14:paraId="1EA9477B" w14:textId="77777777" w:rsidR="001A429F" w:rsidRPr="003821E2" w:rsidRDefault="00D66A3D">
      <w:pPr>
        <w:spacing w:line="290" w:lineRule="auto"/>
        <w:ind w:left="106" w:right="2121"/>
        <w:rPr>
          <w:rFonts w:ascii="Trebuchet MS" w:hAnsi="Trebuchet MS"/>
          <w:b/>
          <w:sz w:val="18"/>
          <w:szCs w:val="20"/>
        </w:rPr>
      </w:pPr>
      <w:r w:rsidRPr="003821E2">
        <w:rPr>
          <w:rFonts w:ascii="Trebuchet MS" w:hAnsi="Trebuchet MS"/>
          <w:b/>
          <w:color w:val="838D8E"/>
          <w:sz w:val="18"/>
          <w:szCs w:val="20"/>
        </w:rPr>
        <w:t>FORTALEZA SEGUROS HEALTH INSURANCE PROPOSAL - CUIDA</w:t>
      </w:r>
    </w:p>
    <w:p w14:paraId="5F27F88C" w14:textId="5C54BCFB" w:rsidR="001A429F" w:rsidRPr="003821E2" w:rsidRDefault="00D66A3D">
      <w:pPr>
        <w:pStyle w:val="BodyText"/>
        <w:spacing w:line="276" w:lineRule="auto"/>
        <w:ind w:left="106" w:right="43"/>
        <w:jc w:val="both"/>
        <w:rPr>
          <w:sz w:val="18"/>
          <w:szCs w:val="18"/>
        </w:rPr>
      </w:pPr>
      <w:r w:rsidRPr="003821E2">
        <w:rPr>
          <w:color w:val="838D8E"/>
          <w:sz w:val="18"/>
          <w:szCs w:val="18"/>
        </w:rPr>
        <w:t>Document, under the Insurer's standard form, to be filled out and signed by the Policyholder or by each Subscriber (Subscription Form), containing the es</w:t>
      </w:r>
      <w:r w:rsidRPr="003821E2">
        <w:rPr>
          <w:color w:val="838D8E"/>
          <w:sz w:val="18"/>
          <w:szCs w:val="18"/>
        </w:rPr>
        <w:t xml:space="preserve">sential information for the acceptance of the insurance contract or the individual subscription. This document is an integral part of the Policy when issued and binds all parties, that is, the Policyholder, each </w:t>
      </w:r>
      <w:r w:rsidR="00AE0730" w:rsidRPr="003821E2">
        <w:rPr>
          <w:color w:val="838D8E"/>
          <w:sz w:val="18"/>
          <w:szCs w:val="18"/>
        </w:rPr>
        <w:t>Subscriber,</w:t>
      </w:r>
      <w:r w:rsidRPr="003821E2">
        <w:rPr>
          <w:color w:val="838D8E"/>
          <w:sz w:val="18"/>
          <w:szCs w:val="18"/>
        </w:rPr>
        <w:t xml:space="preserve"> and the Insurer.</w:t>
      </w:r>
    </w:p>
    <w:p w14:paraId="1B76FBE9" w14:textId="77777777" w:rsidR="001A429F" w:rsidRPr="003821E2" w:rsidRDefault="001A429F">
      <w:pPr>
        <w:pStyle w:val="BodyText"/>
        <w:spacing w:before="3"/>
        <w:rPr>
          <w:szCs w:val="18"/>
        </w:rPr>
      </w:pPr>
    </w:p>
    <w:p w14:paraId="3EAAE672"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INDIVIDUAL HEAL</w:t>
      </w:r>
      <w:r w:rsidRPr="003821E2">
        <w:rPr>
          <w:rFonts w:ascii="Trebuchet MS" w:hAnsi="Trebuchet MS"/>
          <w:b/>
          <w:color w:val="838D8E"/>
          <w:sz w:val="18"/>
          <w:szCs w:val="20"/>
        </w:rPr>
        <w:t>TH QUESTIONNAIRE</w:t>
      </w:r>
    </w:p>
    <w:p w14:paraId="3D578439"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Form containing a set of indicators related to health data, in order to set up a profile and clinical history that allow the correct assessment of the risk, to be taken by the Insurer, whose completion and signature by the Subscriber is equivalent to an ex</w:t>
      </w:r>
      <w:r w:rsidRPr="003821E2">
        <w:rPr>
          <w:color w:val="838D8E"/>
          <w:sz w:val="18"/>
          <w:szCs w:val="18"/>
        </w:rPr>
        <w:t>act personal declaration concerning his/her health data, attached to the insurance proposal.</w:t>
      </w:r>
    </w:p>
    <w:p w14:paraId="61784C42" w14:textId="77777777" w:rsidR="001A429F" w:rsidRPr="003821E2" w:rsidRDefault="001A429F">
      <w:pPr>
        <w:pStyle w:val="BodyText"/>
        <w:spacing w:before="8"/>
        <w:rPr>
          <w:szCs w:val="18"/>
        </w:rPr>
      </w:pPr>
    </w:p>
    <w:p w14:paraId="5F1259BD"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SUBSCRIPTION FORM</w:t>
      </w:r>
    </w:p>
    <w:p w14:paraId="5E0998BA" w14:textId="77777777" w:rsidR="001A429F" w:rsidRPr="003821E2" w:rsidRDefault="00D66A3D">
      <w:pPr>
        <w:pStyle w:val="BodyText"/>
        <w:spacing w:before="46" w:line="276" w:lineRule="auto"/>
        <w:ind w:left="106" w:right="45"/>
        <w:jc w:val="both"/>
        <w:rPr>
          <w:sz w:val="18"/>
          <w:szCs w:val="18"/>
        </w:rPr>
      </w:pPr>
      <w:r w:rsidRPr="003821E2">
        <w:rPr>
          <w:color w:val="838D8E"/>
          <w:sz w:val="18"/>
          <w:szCs w:val="18"/>
        </w:rPr>
        <w:t>Document filled out by the insured person, in group insurance, in which he/she identifies him/herself and expresses his/her wish to subscribe to</w:t>
      </w:r>
      <w:r w:rsidRPr="003821E2">
        <w:rPr>
          <w:color w:val="838D8E"/>
          <w:sz w:val="18"/>
          <w:szCs w:val="18"/>
        </w:rPr>
        <w:t xml:space="preserve"> the policy.</w:t>
      </w:r>
    </w:p>
    <w:p w14:paraId="3134F515" w14:textId="77777777" w:rsidR="001A429F" w:rsidRPr="003821E2" w:rsidRDefault="00D66A3D">
      <w:pPr>
        <w:pStyle w:val="BodyText"/>
        <w:rPr>
          <w:szCs w:val="18"/>
        </w:rPr>
      </w:pPr>
      <w:r w:rsidRPr="003821E2">
        <w:rPr>
          <w:sz w:val="18"/>
          <w:szCs w:val="18"/>
        </w:rPr>
        <w:br w:type="column"/>
      </w:r>
    </w:p>
    <w:p w14:paraId="57AAF47A" w14:textId="77777777" w:rsidR="001A429F" w:rsidRPr="003821E2" w:rsidRDefault="001A429F">
      <w:pPr>
        <w:pStyle w:val="BodyText"/>
        <w:spacing w:before="9"/>
        <w:rPr>
          <w:szCs w:val="18"/>
        </w:rPr>
      </w:pPr>
    </w:p>
    <w:p w14:paraId="5471E1F5"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INDIVIDUAL SUBSCRIPTION CERTIFICATE</w:t>
      </w:r>
    </w:p>
    <w:p w14:paraId="2FF65496" w14:textId="77777777" w:rsidR="001A429F" w:rsidRPr="003821E2" w:rsidRDefault="00D66A3D">
      <w:pPr>
        <w:pStyle w:val="BodyText"/>
        <w:spacing w:before="45" w:line="276" w:lineRule="auto"/>
        <w:ind w:left="106" w:right="121"/>
        <w:jc w:val="both"/>
        <w:rPr>
          <w:sz w:val="18"/>
          <w:szCs w:val="18"/>
        </w:rPr>
      </w:pPr>
      <w:r w:rsidRPr="003821E2">
        <w:rPr>
          <w:color w:val="838D8E"/>
          <w:sz w:val="18"/>
          <w:szCs w:val="18"/>
        </w:rPr>
        <w:t>Document issued by the Insurer for each of the insured persons, proving their inclusion in the group insurance.</w:t>
      </w:r>
    </w:p>
    <w:p w14:paraId="1817DD81" w14:textId="77777777" w:rsidR="001A429F" w:rsidRPr="003821E2" w:rsidRDefault="001A429F">
      <w:pPr>
        <w:pStyle w:val="BodyText"/>
        <w:spacing w:before="9"/>
        <w:rPr>
          <w:szCs w:val="18"/>
        </w:rPr>
      </w:pPr>
    </w:p>
    <w:p w14:paraId="66995DA0" w14:textId="05087C1F" w:rsidR="001A429F" w:rsidRPr="003821E2" w:rsidRDefault="00D66A3D">
      <w:pPr>
        <w:pStyle w:val="BodyText"/>
        <w:spacing w:line="276" w:lineRule="auto"/>
        <w:ind w:left="106" w:right="121"/>
        <w:rPr>
          <w:sz w:val="18"/>
          <w:szCs w:val="18"/>
        </w:rPr>
      </w:pPr>
      <w:r w:rsidRPr="003821E2">
        <w:rPr>
          <w:rFonts w:ascii="Trebuchet MS" w:hAnsi="Trebuchet MS"/>
          <w:b/>
          <w:color w:val="838D8E"/>
          <w:sz w:val="18"/>
          <w:szCs w:val="18"/>
        </w:rPr>
        <w:t xml:space="preserve">Medical act: </w:t>
      </w:r>
      <w:r w:rsidRPr="003821E2">
        <w:rPr>
          <w:color w:val="838D8E"/>
          <w:sz w:val="18"/>
          <w:szCs w:val="18"/>
        </w:rPr>
        <w:t xml:space="preserve">Act performed by a physician legally qualified by the respective Medical Association, which includes the promotion of health, the </w:t>
      </w:r>
      <w:r w:rsidRPr="003821E2">
        <w:rPr>
          <w:color w:val="838D8E"/>
          <w:sz w:val="18"/>
          <w:szCs w:val="18"/>
        </w:rPr>
        <w:t xml:space="preserve">prevention and treatment of diseases, as well as the rehabilitation of people who are subject to his/her </w:t>
      </w:r>
      <w:r w:rsidR="00AE0730" w:rsidRPr="003821E2">
        <w:rPr>
          <w:color w:val="838D8E"/>
          <w:sz w:val="18"/>
          <w:szCs w:val="18"/>
        </w:rPr>
        <w:t>intervention and</w:t>
      </w:r>
      <w:r w:rsidRPr="003821E2">
        <w:rPr>
          <w:color w:val="838D8E"/>
          <w:sz w:val="18"/>
          <w:szCs w:val="18"/>
        </w:rPr>
        <w:t xml:space="preserve"> may determine complementary procedures performed by other health professionals.</w:t>
      </w:r>
    </w:p>
    <w:p w14:paraId="24A9B312" w14:textId="77777777" w:rsidR="001A429F" w:rsidRPr="003821E2" w:rsidRDefault="001A429F">
      <w:pPr>
        <w:pStyle w:val="BodyText"/>
        <w:spacing w:before="7"/>
        <w:rPr>
          <w:sz w:val="22"/>
          <w:szCs w:val="18"/>
        </w:rPr>
      </w:pPr>
    </w:p>
    <w:p w14:paraId="1D477B41" w14:textId="77777777" w:rsidR="001A429F" w:rsidRPr="003821E2" w:rsidRDefault="00D66A3D">
      <w:pPr>
        <w:pStyle w:val="ListParagraph"/>
        <w:numPr>
          <w:ilvl w:val="0"/>
          <w:numId w:val="67"/>
        </w:numPr>
        <w:tabs>
          <w:tab w:val="left" w:pos="393"/>
        </w:tabs>
        <w:spacing w:line="283" w:lineRule="auto"/>
        <w:ind w:right="119" w:firstLine="0"/>
        <w:rPr>
          <w:rFonts w:ascii="Trebuchet MS" w:hAnsi="Trebuchet MS"/>
          <w:b/>
          <w:szCs w:val="20"/>
        </w:rPr>
      </w:pPr>
      <w:r w:rsidRPr="003821E2">
        <w:rPr>
          <w:rFonts w:ascii="Trebuchet MS" w:hAnsi="Trebuchet MS"/>
          <w:b/>
          <w:color w:val="5D6465"/>
          <w:szCs w:val="20"/>
        </w:rPr>
        <w:t>Concerning the amounts referred to in the health ins</w:t>
      </w:r>
      <w:r w:rsidRPr="003821E2">
        <w:rPr>
          <w:rFonts w:ascii="Trebuchet MS" w:hAnsi="Trebuchet MS"/>
          <w:b/>
          <w:color w:val="5D6465"/>
          <w:szCs w:val="20"/>
        </w:rPr>
        <w:t>urance contract:</w:t>
      </w:r>
    </w:p>
    <w:p w14:paraId="5A502B8D" w14:textId="77777777" w:rsidR="001A429F" w:rsidRPr="003821E2" w:rsidRDefault="001A429F">
      <w:pPr>
        <w:pStyle w:val="BodyText"/>
        <w:spacing w:before="1"/>
        <w:rPr>
          <w:rFonts w:ascii="Trebuchet MS"/>
          <w:b/>
          <w:sz w:val="22"/>
          <w:szCs w:val="18"/>
        </w:rPr>
      </w:pPr>
    </w:p>
    <w:p w14:paraId="50A3B03D"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PREMIUM</w:t>
      </w:r>
    </w:p>
    <w:p w14:paraId="32AD0334" w14:textId="77777777" w:rsidR="001A429F" w:rsidRPr="003821E2" w:rsidRDefault="00D66A3D">
      <w:pPr>
        <w:pStyle w:val="BodyText"/>
        <w:spacing w:before="45" w:line="276" w:lineRule="auto"/>
        <w:ind w:left="106" w:right="120"/>
        <w:jc w:val="both"/>
        <w:rPr>
          <w:sz w:val="18"/>
          <w:szCs w:val="18"/>
        </w:rPr>
      </w:pPr>
      <w:r w:rsidRPr="003821E2">
        <w:rPr>
          <w:color w:val="838D8E"/>
          <w:sz w:val="18"/>
          <w:szCs w:val="18"/>
        </w:rPr>
        <w:t>Price paid by the Policyholder to the Insurer for risk coverage, through the contracting of insurance. In a group insurance under a contributory scheme, the Premium may be borne, in whole or in part, by the Insured Persons.</w:t>
      </w:r>
    </w:p>
    <w:p w14:paraId="3260C313" w14:textId="77777777" w:rsidR="001A429F" w:rsidRPr="003821E2" w:rsidRDefault="001A429F">
      <w:pPr>
        <w:pStyle w:val="BodyText"/>
        <w:spacing w:before="11"/>
        <w:rPr>
          <w:szCs w:val="18"/>
        </w:rPr>
      </w:pPr>
    </w:p>
    <w:p w14:paraId="452879EE" w14:textId="77777777" w:rsidR="001A429F" w:rsidRPr="003821E2" w:rsidRDefault="00D66A3D">
      <w:pPr>
        <w:ind w:left="106"/>
        <w:rPr>
          <w:rFonts w:ascii="Trebuchet MS"/>
          <w:b/>
          <w:sz w:val="18"/>
          <w:szCs w:val="20"/>
        </w:rPr>
      </w:pPr>
      <w:r w:rsidRPr="003821E2">
        <w:rPr>
          <w:rFonts w:ascii="Trebuchet MS"/>
          <w:b/>
          <w:color w:val="838D8E"/>
          <w:sz w:val="18"/>
          <w:szCs w:val="20"/>
        </w:rPr>
        <w:t>REVER</w:t>
      </w:r>
      <w:r w:rsidRPr="003821E2">
        <w:rPr>
          <w:rFonts w:ascii="Trebuchet MS"/>
          <w:b/>
          <w:color w:val="838D8E"/>
          <w:sz w:val="18"/>
          <w:szCs w:val="20"/>
        </w:rPr>
        <w:t>SAL</w:t>
      </w:r>
    </w:p>
    <w:p w14:paraId="3CDA8AFC" w14:textId="77777777" w:rsidR="001A429F" w:rsidRPr="003821E2" w:rsidRDefault="00D66A3D">
      <w:pPr>
        <w:pStyle w:val="BodyText"/>
        <w:spacing w:before="45" w:line="276" w:lineRule="auto"/>
        <w:ind w:left="106" w:right="61"/>
        <w:rPr>
          <w:sz w:val="18"/>
          <w:szCs w:val="18"/>
        </w:rPr>
      </w:pPr>
      <w:r w:rsidRPr="003821E2">
        <w:rPr>
          <w:color w:val="838D8E"/>
          <w:sz w:val="18"/>
          <w:szCs w:val="18"/>
        </w:rPr>
        <w:t>Return to the Policyholder of all or part of the insurance premium already paid.</w:t>
      </w:r>
    </w:p>
    <w:p w14:paraId="2712B220" w14:textId="77777777" w:rsidR="001A429F" w:rsidRPr="003821E2" w:rsidRDefault="001A429F">
      <w:pPr>
        <w:pStyle w:val="BodyText"/>
        <w:rPr>
          <w:sz w:val="22"/>
          <w:szCs w:val="18"/>
        </w:rPr>
      </w:pPr>
    </w:p>
    <w:p w14:paraId="13484188" w14:textId="77777777" w:rsidR="001A429F" w:rsidRPr="003821E2" w:rsidRDefault="00D66A3D">
      <w:pPr>
        <w:ind w:left="106"/>
        <w:rPr>
          <w:rFonts w:ascii="Trebuchet MS"/>
          <w:b/>
          <w:sz w:val="18"/>
          <w:szCs w:val="20"/>
        </w:rPr>
      </w:pPr>
      <w:r w:rsidRPr="003821E2">
        <w:rPr>
          <w:rFonts w:ascii="Trebuchet MS"/>
          <w:b/>
          <w:color w:val="838D8E"/>
          <w:sz w:val="18"/>
          <w:szCs w:val="20"/>
        </w:rPr>
        <w:t>INSURED CAPITAL</w:t>
      </w:r>
    </w:p>
    <w:p w14:paraId="5606B1F5" w14:textId="77777777" w:rsidR="001A429F" w:rsidRPr="003821E2" w:rsidRDefault="00D66A3D">
      <w:pPr>
        <w:pStyle w:val="BodyText"/>
        <w:spacing w:before="46" w:line="276" w:lineRule="auto"/>
        <w:ind w:left="106" w:right="120"/>
        <w:jc w:val="both"/>
        <w:rPr>
          <w:sz w:val="18"/>
          <w:szCs w:val="18"/>
        </w:rPr>
      </w:pPr>
      <w:r w:rsidRPr="003821E2">
        <w:rPr>
          <w:color w:val="838D8E"/>
          <w:sz w:val="18"/>
          <w:szCs w:val="18"/>
        </w:rPr>
        <w:t xml:space="preserve">The Insured Capital represents the maximum amount of the benefit to be paid by the Insurer per claim or per insurance annuity for each person insured, defined for each of the coverages contracted and indicated in the Specific Conditions, depending on what </w:t>
      </w:r>
      <w:r w:rsidRPr="003821E2">
        <w:rPr>
          <w:color w:val="838D8E"/>
          <w:sz w:val="18"/>
          <w:szCs w:val="18"/>
        </w:rPr>
        <w:t>is set out in the contract.</w:t>
      </w:r>
    </w:p>
    <w:p w14:paraId="59E5DCA5" w14:textId="77777777" w:rsidR="001A429F" w:rsidRPr="003821E2" w:rsidRDefault="001A429F">
      <w:pPr>
        <w:pStyle w:val="BodyText"/>
        <w:spacing w:before="10"/>
        <w:rPr>
          <w:szCs w:val="18"/>
        </w:rPr>
      </w:pPr>
    </w:p>
    <w:p w14:paraId="624E7B35" w14:textId="77777777" w:rsidR="001A429F" w:rsidRPr="003821E2" w:rsidRDefault="00D66A3D">
      <w:pPr>
        <w:ind w:left="106"/>
        <w:rPr>
          <w:rFonts w:ascii="Trebuchet MS"/>
          <w:b/>
          <w:sz w:val="18"/>
          <w:szCs w:val="20"/>
        </w:rPr>
      </w:pPr>
      <w:r w:rsidRPr="003821E2">
        <w:rPr>
          <w:rFonts w:ascii="Trebuchet MS"/>
          <w:b/>
          <w:color w:val="838D8E"/>
          <w:sz w:val="18"/>
          <w:szCs w:val="20"/>
        </w:rPr>
        <w:t>INSURANCE EXCESS</w:t>
      </w:r>
    </w:p>
    <w:p w14:paraId="77D99537" w14:textId="77777777" w:rsidR="001A429F" w:rsidRPr="003821E2" w:rsidRDefault="00D66A3D">
      <w:pPr>
        <w:pStyle w:val="BodyText"/>
        <w:spacing w:before="45" w:line="276" w:lineRule="auto"/>
        <w:ind w:left="106" w:right="117"/>
        <w:jc w:val="both"/>
        <w:rPr>
          <w:sz w:val="18"/>
          <w:szCs w:val="18"/>
        </w:rPr>
      </w:pPr>
      <w:r w:rsidRPr="003821E2">
        <w:rPr>
          <w:color w:val="838D8E"/>
          <w:sz w:val="18"/>
          <w:szCs w:val="18"/>
        </w:rPr>
        <w:t>Amount which, in the event of a claim, shall be payable by the Insured Person, according to the coverage and the Capital, and the amount of which is set out in the Specific Conditions or in the Individual Certi</w:t>
      </w:r>
      <w:r w:rsidRPr="003821E2">
        <w:rPr>
          <w:color w:val="838D8E"/>
          <w:sz w:val="18"/>
          <w:szCs w:val="18"/>
        </w:rPr>
        <w:t>ficate.</w:t>
      </w:r>
    </w:p>
    <w:p w14:paraId="713E4D92" w14:textId="77777777" w:rsidR="001A429F" w:rsidRPr="003821E2" w:rsidRDefault="001A429F">
      <w:pPr>
        <w:pStyle w:val="BodyText"/>
        <w:spacing w:before="11"/>
        <w:rPr>
          <w:szCs w:val="18"/>
        </w:rPr>
      </w:pPr>
    </w:p>
    <w:p w14:paraId="7E32DE22" w14:textId="77777777" w:rsidR="001A429F" w:rsidRPr="003821E2" w:rsidRDefault="00D66A3D">
      <w:pPr>
        <w:ind w:left="106"/>
        <w:rPr>
          <w:rFonts w:ascii="Trebuchet MS"/>
          <w:b/>
          <w:sz w:val="18"/>
          <w:szCs w:val="20"/>
        </w:rPr>
      </w:pPr>
      <w:r w:rsidRPr="003821E2">
        <w:rPr>
          <w:rFonts w:ascii="Trebuchet MS"/>
          <w:b/>
          <w:color w:val="838D8E"/>
          <w:sz w:val="18"/>
          <w:szCs w:val="20"/>
        </w:rPr>
        <w:t>COPAYMENTS</w:t>
      </w:r>
    </w:p>
    <w:p w14:paraId="0080C78D" w14:textId="77777777" w:rsidR="001A429F" w:rsidRPr="003821E2" w:rsidRDefault="00D66A3D">
      <w:pPr>
        <w:pStyle w:val="BodyText"/>
        <w:spacing w:before="45" w:line="276" w:lineRule="auto"/>
        <w:ind w:left="106" w:right="120"/>
        <w:jc w:val="both"/>
        <w:rPr>
          <w:sz w:val="18"/>
          <w:szCs w:val="18"/>
        </w:rPr>
      </w:pPr>
      <w:r w:rsidRPr="003821E2">
        <w:rPr>
          <w:color w:val="838D8E"/>
          <w:sz w:val="18"/>
          <w:szCs w:val="18"/>
        </w:rPr>
        <w:t>Amount payable by the Insured Person for each medical act or set of medical acts, under the terms set out in the Specific Conditions or in the Individual Certificate.</w:t>
      </w:r>
    </w:p>
    <w:p w14:paraId="67740FD0" w14:textId="77777777" w:rsidR="001A429F" w:rsidRPr="003821E2" w:rsidRDefault="001A429F">
      <w:pPr>
        <w:pStyle w:val="BodyText"/>
        <w:spacing w:before="12"/>
        <w:rPr>
          <w:szCs w:val="18"/>
        </w:rPr>
      </w:pPr>
    </w:p>
    <w:p w14:paraId="6A8F831D"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INDEX</w:t>
      </w:r>
    </w:p>
    <w:p w14:paraId="1EA5F210" w14:textId="77777777" w:rsidR="001A429F" w:rsidRPr="003821E2" w:rsidRDefault="00D66A3D">
      <w:pPr>
        <w:pStyle w:val="BodyText"/>
        <w:spacing w:before="45" w:line="276" w:lineRule="auto"/>
        <w:ind w:left="106" w:right="120"/>
        <w:jc w:val="both"/>
        <w:rPr>
          <w:sz w:val="18"/>
          <w:szCs w:val="18"/>
        </w:rPr>
      </w:pPr>
      <w:r w:rsidRPr="003821E2">
        <w:rPr>
          <w:color w:val="838D8E"/>
          <w:sz w:val="18"/>
          <w:szCs w:val="18"/>
        </w:rPr>
        <w:t>Change, if contracted, of the Capital guaranteed and of the co</w:t>
      </w:r>
      <w:r w:rsidRPr="003821E2">
        <w:rPr>
          <w:color w:val="838D8E"/>
          <w:sz w:val="18"/>
          <w:szCs w:val="18"/>
        </w:rPr>
        <w:t>rresponding Premium, in accordance with an index expressed in the Specific Conditions or Individual Certificate.</w:t>
      </w:r>
    </w:p>
    <w:p w14:paraId="5F441352" w14:textId="77777777" w:rsidR="001A429F" w:rsidRPr="003821E2" w:rsidRDefault="001A429F">
      <w:pPr>
        <w:spacing w:line="276" w:lineRule="auto"/>
        <w:jc w:val="both"/>
        <w:rPr>
          <w:sz w:val="20"/>
          <w:szCs w:val="20"/>
        </w:rPr>
        <w:sectPr w:rsidR="001A429F" w:rsidRPr="003821E2">
          <w:headerReference w:type="default" r:id="rId28"/>
          <w:footerReference w:type="default" r:id="rId29"/>
          <w:pgSz w:w="23820" w:h="16840" w:orient="landscape"/>
          <w:pgMar w:top="260" w:right="440" w:bottom="1380" w:left="460" w:header="0" w:footer="1198" w:gutter="0"/>
          <w:cols w:num="4" w:space="720" w:equalWidth="0">
            <w:col w:w="5314" w:space="298"/>
            <w:col w:w="5319" w:space="975"/>
            <w:col w:w="5318" w:space="294"/>
            <w:col w:w="5402"/>
          </w:cols>
        </w:sectPr>
      </w:pPr>
    </w:p>
    <w:p w14:paraId="51A623E1" w14:textId="77777777" w:rsidR="001A429F" w:rsidRPr="003821E2" w:rsidRDefault="00D66A3D">
      <w:pPr>
        <w:spacing w:before="75"/>
        <w:ind w:left="106"/>
        <w:rPr>
          <w:rFonts w:ascii="Trebuchet MS" w:hAnsi="Trebuchet MS"/>
          <w:b/>
          <w:sz w:val="18"/>
          <w:szCs w:val="20"/>
        </w:rPr>
      </w:pPr>
      <w:r w:rsidRPr="003821E2">
        <w:rPr>
          <w:rFonts w:ascii="Trebuchet MS" w:hAnsi="Trebuchet MS"/>
          <w:b/>
          <w:color w:val="838D8E"/>
          <w:sz w:val="18"/>
          <w:szCs w:val="20"/>
        </w:rPr>
        <w:lastRenderedPageBreak/>
        <w:t>CAPITATION PAYMENTS</w:t>
      </w:r>
    </w:p>
    <w:p w14:paraId="6DBB4893"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Amount paid directly to the health care provider by the Insurer within the scope of the agreed benefits, without prejudice to the possibility of demanding Copayments or excesses from the Insured Persons.</w:t>
      </w:r>
    </w:p>
    <w:p w14:paraId="44DC2770" w14:textId="77777777" w:rsidR="001A429F" w:rsidRPr="003821E2" w:rsidRDefault="001A429F">
      <w:pPr>
        <w:pStyle w:val="BodyText"/>
        <w:spacing w:before="10"/>
        <w:rPr>
          <w:szCs w:val="18"/>
        </w:rPr>
      </w:pPr>
    </w:p>
    <w:p w14:paraId="4CE1CD3A"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COINSURANCE BY REIMBURSEMENT</w:t>
      </w:r>
    </w:p>
    <w:p w14:paraId="0D8B063C"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Amount reimbursed by t</w:t>
      </w:r>
      <w:r w:rsidRPr="003821E2">
        <w:rPr>
          <w:color w:val="838D8E"/>
          <w:sz w:val="18"/>
          <w:szCs w:val="18"/>
        </w:rPr>
        <w:t>he Insurer, after deducting the applicable Excesses and Copayments, to the Insured Person or paid to the healthcare provider where a Statement of Personal Responsibility has been issued.</w:t>
      </w:r>
    </w:p>
    <w:p w14:paraId="297AEF4F" w14:textId="77777777" w:rsidR="001A429F" w:rsidRPr="003821E2" w:rsidRDefault="001A429F">
      <w:pPr>
        <w:pStyle w:val="BodyText"/>
        <w:spacing w:before="11"/>
        <w:rPr>
          <w:szCs w:val="18"/>
        </w:rPr>
      </w:pPr>
    </w:p>
    <w:p w14:paraId="6C3B766C" w14:textId="77777777" w:rsidR="001A429F" w:rsidRPr="003821E2" w:rsidRDefault="00D66A3D">
      <w:pPr>
        <w:ind w:left="106"/>
        <w:rPr>
          <w:rFonts w:ascii="Trebuchet MS"/>
          <w:b/>
          <w:sz w:val="18"/>
          <w:szCs w:val="20"/>
        </w:rPr>
      </w:pPr>
      <w:r w:rsidRPr="003821E2">
        <w:rPr>
          <w:rFonts w:ascii="Trebuchet MS"/>
          <w:b/>
          <w:color w:val="838D8E"/>
          <w:sz w:val="18"/>
          <w:szCs w:val="20"/>
        </w:rPr>
        <w:t>STATEMENT OF PERSONAL RESPONSIBILITY</w:t>
      </w:r>
    </w:p>
    <w:p w14:paraId="403B0D70" w14:textId="77777777" w:rsidR="001A429F" w:rsidRPr="003821E2" w:rsidRDefault="00D66A3D">
      <w:pPr>
        <w:pStyle w:val="BodyText"/>
        <w:spacing w:before="45" w:line="276" w:lineRule="auto"/>
        <w:ind w:left="106" w:right="41"/>
        <w:jc w:val="both"/>
        <w:rPr>
          <w:sz w:val="18"/>
          <w:szCs w:val="18"/>
        </w:rPr>
      </w:pPr>
      <w:r w:rsidRPr="003821E2">
        <w:rPr>
          <w:color w:val="838D8E"/>
          <w:sz w:val="18"/>
          <w:szCs w:val="18"/>
        </w:rPr>
        <w:t>Document issued by the Insurer,</w:t>
      </w:r>
      <w:r w:rsidRPr="003821E2">
        <w:rPr>
          <w:color w:val="838D8E"/>
          <w:sz w:val="18"/>
          <w:szCs w:val="18"/>
        </w:rPr>
        <w:t xml:space="preserve"> which expresses the assumption of responsibility for the charges inherent to the performance of a given medical act or procedure, under the terms and limits of the applicable insurance coverage, up to the maximum of the guaranteed and available Capital.</w:t>
      </w:r>
    </w:p>
    <w:p w14:paraId="347F536F" w14:textId="77777777" w:rsidR="001A429F" w:rsidRPr="003821E2" w:rsidRDefault="001A429F">
      <w:pPr>
        <w:pStyle w:val="BodyText"/>
        <w:spacing w:before="8"/>
        <w:rPr>
          <w:sz w:val="22"/>
          <w:szCs w:val="18"/>
        </w:rPr>
      </w:pPr>
    </w:p>
    <w:p w14:paraId="13B0A9AF" w14:textId="77777777" w:rsidR="001A429F" w:rsidRPr="003821E2" w:rsidRDefault="00D66A3D">
      <w:pPr>
        <w:pStyle w:val="ListParagraph"/>
        <w:numPr>
          <w:ilvl w:val="0"/>
          <w:numId w:val="67"/>
        </w:numPr>
        <w:tabs>
          <w:tab w:val="left" w:pos="370"/>
        </w:tabs>
        <w:spacing w:line="283" w:lineRule="auto"/>
        <w:ind w:right="852" w:firstLine="0"/>
        <w:rPr>
          <w:rFonts w:ascii="Trebuchet MS" w:hAnsi="Trebuchet MS"/>
          <w:b/>
          <w:szCs w:val="20"/>
        </w:rPr>
      </w:pPr>
      <w:r w:rsidRPr="003821E2">
        <w:rPr>
          <w:rFonts w:ascii="Trebuchet MS" w:hAnsi="Trebuchet MS"/>
          <w:b/>
          <w:color w:val="5D6465"/>
          <w:szCs w:val="20"/>
        </w:rPr>
        <w:t>Concerning the guarantees of the health insurance contract</w:t>
      </w:r>
    </w:p>
    <w:p w14:paraId="7B6A68AD" w14:textId="77777777" w:rsidR="001A429F" w:rsidRPr="003821E2" w:rsidRDefault="001A429F">
      <w:pPr>
        <w:pStyle w:val="BodyText"/>
        <w:spacing w:before="1"/>
        <w:rPr>
          <w:rFonts w:ascii="Trebuchet MS"/>
          <w:b/>
          <w:sz w:val="22"/>
          <w:szCs w:val="18"/>
        </w:rPr>
      </w:pPr>
    </w:p>
    <w:p w14:paraId="3C3EA757"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SUBSCRITPION CONDITIONS</w:t>
      </w:r>
    </w:p>
    <w:p w14:paraId="4AA67D10" w14:textId="0618C2EF" w:rsidR="001A429F" w:rsidRPr="003821E2" w:rsidRDefault="00D66A3D">
      <w:pPr>
        <w:pStyle w:val="BodyText"/>
        <w:spacing w:before="45" w:line="276" w:lineRule="auto"/>
        <w:ind w:left="106" w:right="38"/>
        <w:jc w:val="both"/>
        <w:rPr>
          <w:sz w:val="18"/>
          <w:szCs w:val="18"/>
        </w:rPr>
      </w:pPr>
      <w:r w:rsidRPr="003821E2">
        <w:rPr>
          <w:color w:val="838D8E"/>
          <w:sz w:val="18"/>
          <w:szCs w:val="18"/>
        </w:rPr>
        <w:t xml:space="preserve">Those set out in the Specific Conditions or in the Individual Certificate for each Insured Person, </w:t>
      </w:r>
      <w:r w:rsidR="00AE0730" w:rsidRPr="003821E2">
        <w:rPr>
          <w:color w:val="838D8E"/>
          <w:sz w:val="18"/>
          <w:szCs w:val="18"/>
        </w:rPr>
        <w:t>Household,</w:t>
      </w:r>
      <w:r w:rsidRPr="003821E2">
        <w:rPr>
          <w:color w:val="838D8E"/>
          <w:sz w:val="18"/>
          <w:szCs w:val="18"/>
        </w:rPr>
        <w:t xml:space="preserve"> or Insured Group.</w:t>
      </w:r>
    </w:p>
    <w:p w14:paraId="70189B16" w14:textId="77777777" w:rsidR="001A429F" w:rsidRPr="003821E2" w:rsidRDefault="001A429F">
      <w:pPr>
        <w:pStyle w:val="BodyText"/>
        <w:rPr>
          <w:sz w:val="22"/>
          <w:szCs w:val="18"/>
        </w:rPr>
      </w:pPr>
    </w:p>
    <w:p w14:paraId="7B0297BF"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NETWORK ACCESS</w:t>
      </w:r>
    </w:p>
    <w:p w14:paraId="2D8464DC"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Provision of healthcare services, ensured by this contract, performed by network provider(s), to which the insure</w:t>
      </w:r>
      <w:r w:rsidRPr="003821E2">
        <w:rPr>
          <w:color w:val="838D8E"/>
          <w:sz w:val="18"/>
          <w:szCs w:val="18"/>
        </w:rPr>
        <w:t>d person has access in accordance with the provisions of the Specific Conditions.</w:t>
      </w:r>
    </w:p>
    <w:p w14:paraId="4B1E2A1B" w14:textId="77777777" w:rsidR="001A429F" w:rsidRPr="003821E2" w:rsidRDefault="001A429F">
      <w:pPr>
        <w:pStyle w:val="BodyText"/>
        <w:spacing w:before="11"/>
        <w:rPr>
          <w:szCs w:val="18"/>
        </w:rPr>
      </w:pPr>
    </w:p>
    <w:p w14:paraId="5F423402"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AGREED BENEFITS</w:t>
      </w:r>
    </w:p>
    <w:p w14:paraId="09D227A4" w14:textId="77777777" w:rsidR="001A429F" w:rsidRPr="003821E2" w:rsidRDefault="00D66A3D">
      <w:pPr>
        <w:pStyle w:val="BodyText"/>
        <w:spacing w:before="45" w:line="276" w:lineRule="auto"/>
        <w:ind w:left="106" w:right="49"/>
        <w:jc w:val="both"/>
        <w:rPr>
          <w:sz w:val="18"/>
          <w:szCs w:val="18"/>
        </w:rPr>
      </w:pPr>
      <w:r w:rsidRPr="003821E2">
        <w:rPr>
          <w:color w:val="838D8E"/>
          <w:sz w:val="18"/>
          <w:szCs w:val="18"/>
        </w:rPr>
        <w:t>Guarantee of financing the access, under the conditions set forth in the Policy, of the Insured Person to an integrated network of approved physicians and he</w:t>
      </w:r>
      <w:r w:rsidRPr="003821E2">
        <w:rPr>
          <w:color w:val="838D8E"/>
          <w:sz w:val="18"/>
          <w:szCs w:val="18"/>
        </w:rPr>
        <w:t>alth units, according to the list or recommendation of the CUIDA Line or the one published in the Insurer's website for consultation, of free choice and access subject to the utilization criteria set forth in the CUIDA Guide, namely the intervention of the</w:t>
      </w:r>
      <w:r w:rsidRPr="003821E2">
        <w:rPr>
          <w:color w:val="838D8E"/>
          <w:sz w:val="18"/>
          <w:szCs w:val="18"/>
        </w:rPr>
        <w:t xml:space="preserve"> Attending Physician or the need for referral to a medical specialty or the authorization of acts and procedures.</w:t>
      </w:r>
    </w:p>
    <w:p w14:paraId="5E477C2B" w14:textId="77777777" w:rsidR="001A429F" w:rsidRPr="003821E2" w:rsidRDefault="001A429F">
      <w:pPr>
        <w:pStyle w:val="BodyText"/>
        <w:spacing w:before="7"/>
        <w:rPr>
          <w:szCs w:val="18"/>
        </w:rPr>
      </w:pPr>
    </w:p>
    <w:p w14:paraId="7773634C"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COMPENSATION BENEFITS</w:t>
      </w:r>
    </w:p>
    <w:p w14:paraId="20B5471C"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Guarantee of partial reimbursement of expenses incurred as a result of an event covered by the Policy's guarantees.</w:t>
      </w:r>
    </w:p>
    <w:p w14:paraId="6575B13F" w14:textId="77777777" w:rsidR="001A429F" w:rsidRPr="003821E2" w:rsidRDefault="00D66A3D">
      <w:pPr>
        <w:spacing w:before="75"/>
        <w:ind w:left="106"/>
        <w:rPr>
          <w:rFonts w:ascii="Trebuchet MS" w:hAnsi="Trebuchet MS"/>
          <w:b/>
          <w:sz w:val="18"/>
          <w:szCs w:val="20"/>
        </w:rPr>
      </w:pPr>
      <w:r w:rsidRPr="003821E2">
        <w:rPr>
          <w:sz w:val="20"/>
          <w:szCs w:val="20"/>
        </w:rPr>
        <w:br w:type="column"/>
      </w:r>
      <w:r w:rsidRPr="003821E2">
        <w:rPr>
          <w:rFonts w:ascii="Trebuchet MS" w:hAnsi="Trebuchet MS"/>
          <w:b/>
          <w:color w:val="838D8E"/>
          <w:sz w:val="18"/>
          <w:szCs w:val="20"/>
        </w:rPr>
        <w:t>IN-NETWORK SERVICES</w:t>
      </w:r>
    </w:p>
    <w:p w14:paraId="6F1DA0F0"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Health care services, guaranteed by this contract, carried out at network provider(s), in which the coinsurance of heal</w:t>
      </w:r>
      <w:r w:rsidRPr="003821E2">
        <w:rPr>
          <w:color w:val="838D8E"/>
          <w:sz w:val="18"/>
          <w:szCs w:val="18"/>
        </w:rPr>
        <w:t>th expenses is directly borne by the Insurer, as provided for in the Special and Specific Conditions.</w:t>
      </w:r>
    </w:p>
    <w:p w14:paraId="5EB41C55" w14:textId="77777777" w:rsidR="001A429F" w:rsidRPr="003821E2" w:rsidRDefault="001A429F">
      <w:pPr>
        <w:pStyle w:val="BodyText"/>
        <w:spacing w:before="10"/>
        <w:rPr>
          <w:szCs w:val="18"/>
        </w:rPr>
      </w:pPr>
    </w:p>
    <w:p w14:paraId="3EAFE08A"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REIMBURSEMENT BENEFITS</w:t>
      </w:r>
    </w:p>
    <w:p w14:paraId="7C45EB0A" w14:textId="77777777" w:rsidR="001A429F" w:rsidRPr="003821E2" w:rsidRDefault="00D66A3D">
      <w:pPr>
        <w:pStyle w:val="BodyText"/>
        <w:spacing w:before="45" w:line="276" w:lineRule="auto"/>
        <w:ind w:left="106" w:right="43"/>
        <w:jc w:val="both"/>
        <w:rPr>
          <w:sz w:val="18"/>
          <w:szCs w:val="18"/>
        </w:rPr>
      </w:pPr>
      <w:r w:rsidRPr="003821E2">
        <w:rPr>
          <w:color w:val="838D8E"/>
          <w:sz w:val="18"/>
          <w:szCs w:val="18"/>
        </w:rPr>
        <w:t>Health care services guaranteed by the present insurance contract, in which the health expenses are paid by the insured person, being subsequently cofinanced by the Insurer, as provided for in the Special and Specific Conditions.</w:t>
      </w:r>
    </w:p>
    <w:p w14:paraId="2156E7D4" w14:textId="77777777" w:rsidR="001A429F" w:rsidRPr="003821E2" w:rsidRDefault="001A429F">
      <w:pPr>
        <w:pStyle w:val="BodyText"/>
        <w:spacing w:before="10"/>
        <w:rPr>
          <w:szCs w:val="18"/>
        </w:rPr>
      </w:pPr>
    </w:p>
    <w:p w14:paraId="1E0879F9"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OCCURRENCE/CLAIM</w:t>
      </w:r>
    </w:p>
    <w:p w14:paraId="463C03A6" w14:textId="0FFDA806" w:rsidR="001A429F" w:rsidRPr="003821E2" w:rsidRDefault="00AE0730">
      <w:pPr>
        <w:pStyle w:val="BodyText"/>
        <w:spacing w:before="45" w:line="276" w:lineRule="auto"/>
        <w:ind w:left="106" w:right="44"/>
        <w:jc w:val="both"/>
        <w:rPr>
          <w:sz w:val="18"/>
          <w:szCs w:val="18"/>
        </w:rPr>
      </w:pPr>
      <w:r w:rsidRPr="003821E2">
        <w:rPr>
          <w:color w:val="838D8E"/>
          <w:sz w:val="18"/>
          <w:szCs w:val="18"/>
        </w:rPr>
        <w:t>All</w:t>
      </w:r>
      <w:r w:rsidR="00D66A3D" w:rsidRPr="003821E2">
        <w:rPr>
          <w:color w:val="838D8E"/>
          <w:sz w:val="18"/>
          <w:szCs w:val="18"/>
        </w:rPr>
        <w:t xml:space="preserve"> events or series of events susceptible of triggering the operation of the contract guarantees.</w:t>
      </w:r>
    </w:p>
    <w:p w14:paraId="0764C802" w14:textId="77777777" w:rsidR="001A429F" w:rsidRPr="003821E2" w:rsidRDefault="001A429F">
      <w:pPr>
        <w:pStyle w:val="BodyText"/>
        <w:spacing w:before="1"/>
        <w:rPr>
          <w:sz w:val="22"/>
          <w:szCs w:val="18"/>
        </w:rPr>
      </w:pPr>
    </w:p>
    <w:p w14:paraId="405999E4" w14:textId="77777777" w:rsidR="001A429F" w:rsidRPr="003821E2" w:rsidRDefault="00D66A3D">
      <w:pPr>
        <w:ind w:left="106"/>
        <w:rPr>
          <w:rFonts w:ascii="Trebuchet MS"/>
          <w:b/>
          <w:sz w:val="18"/>
          <w:szCs w:val="20"/>
        </w:rPr>
      </w:pPr>
      <w:r w:rsidRPr="003821E2">
        <w:rPr>
          <w:rFonts w:ascii="Trebuchet MS"/>
          <w:b/>
          <w:color w:val="838D8E"/>
          <w:sz w:val="18"/>
          <w:szCs w:val="20"/>
        </w:rPr>
        <w:t>ACCIDENT</w:t>
      </w:r>
    </w:p>
    <w:p w14:paraId="48719D43" w14:textId="0C8AFCD4" w:rsidR="001A429F" w:rsidRPr="003821E2" w:rsidRDefault="00D66A3D">
      <w:pPr>
        <w:pStyle w:val="BodyText"/>
        <w:spacing w:before="45" w:line="276" w:lineRule="auto"/>
        <w:ind w:left="106" w:right="43"/>
        <w:jc w:val="both"/>
        <w:rPr>
          <w:sz w:val="18"/>
          <w:szCs w:val="18"/>
        </w:rPr>
      </w:pPr>
      <w:r w:rsidRPr="003821E2">
        <w:rPr>
          <w:color w:val="838D8E"/>
          <w:sz w:val="18"/>
          <w:szCs w:val="18"/>
        </w:rPr>
        <w:t xml:space="preserve">A fortuitous, </w:t>
      </w:r>
      <w:r w:rsidR="00AE0730" w:rsidRPr="003821E2">
        <w:rPr>
          <w:color w:val="838D8E"/>
          <w:sz w:val="18"/>
          <w:szCs w:val="18"/>
        </w:rPr>
        <w:t>sudden,</w:t>
      </w:r>
      <w:r w:rsidRPr="003821E2">
        <w:rPr>
          <w:color w:val="838D8E"/>
          <w:sz w:val="18"/>
          <w:szCs w:val="18"/>
        </w:rPr>
        <w:t xml:space="preserve"> and abnormal event, due to an external cause beyond the control of the Insured Person, which causes bodily injury to the Insur</w:t>
      </w:r>
      <w:r w:rsidRPr="003821E2">
        <w:rPr>
          <w:color w:val="838D8E"/>
          <w:sz w:val="18"/>
          <w:szCs w:val="18"/>
        </w:rPr>
        <w:t>ed Person, which is clinically and objectively proven and can trigger the coverages of the contract.</w:t>
      </w:r>
    </w:p>
    <w:p w14:paraId="49AB0096" w14:textId="77777777" w:rsidR="001A429F" w:rsidRPr="003821E2" w:rsidRDefault="001A429F">
      <w:pPr>
        <w:pStyle w:val="BodyText"/>
        <w:spacing w:before="10"/>
        <w:rPr>
          <w:szCs w:val="18"/>
        </w:rPr>
      </w:pPr>
    </w:p>
    <w:p w14:paraId="40424DE3"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DISEASE</w:t>
      </w:r>
    </w:p>
    <w:p w14:paraId="4AB2DDAC" w14:textId="77777777" w:rsidR="001A429F" w:rsidRPr="003821E2" w:rsidRDefault="00D66A3D">
      <w:pPr>
        <w:pStyle w:val="BodyText"/>
        <w:spacing w:before="45" w:line="276" w:lineRule="auto"/>
        <w:ind w:left="106" w:right="47"/>
        <w:jc w:val="both"/>
        <w:rPr>
          <w:sz w:val="18"/>
          <w:szCs w:val="18"/>
        </w:rPr>
      </w:pPr>
      <w:r w:rsidRPr="003821E2">
        <w:rPr>
          <w:color w:val="838D8E"/>
          <w:sz w:val="18"/>
          <w:szCs w:val="18"/>
        </w:rPr>
        <w:t>Any involuntary change in the state of health, not caused by accident and diagnosed by a doctor, clinically and objectively proven.</w:t>
      </w:r>
    </w:p>
    <w:p w14:paraId="4AEEF204" w14:textId="77777777" w:rsidR="001A429F" w:rsidRPr="003821E2" w:rsidRDefault="001A429F">
      <w:pPr>
        <w:pStyle w:val="BodyText"/>
        <w:rPr>
          <w:sz w:val="22"/>
          <w:szCs w:val="18"/>
        </w:rPr>
      </w:pPr>
    </w:p>
    <w:p w14:paraId="4BC757D2"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 xml:space="preserve">PRE-EXISTING </w:t>
      </w:r>
      <w:r w:rsidRPr="003821E2">
        <w:rPr>
          <w:rFonts w:ascii="Trebuchet MS" w:hAnsi="Trebuchet MS"/>
          <w:b/>
          <w:color w:val="838D8E"/>
          <w:sz w:val="18"/>
          <w:szCs w:val="20"/>
        </w:rPr>
        <w:t>ILLNESS OR INJURY</w:t>
      </w:r>
    </w:p>
    <w:p w14:paraId="3981015C" w14:textId="77777777" w:rsidR="001A429F" w:rsidRPr="003821E2" w:rsidRDefault="00D66A3D">
      <w:pPr>
        <w:pStyle w:val="BodyText"/>
        <w:spacing w:before="45" w:line="276" w:lineRule="auto"/>
        <w:ind w:left="106" w:right="47"/>
        <w:jc w:val="both"/>
        <w:rPr>
          <w:sz w:val="18"/>
          <w:szCs w:val="18"/>
        </w:rPr>
      </w:pPr>
      <w:r w:rsidRPr="003821E2">
        <w:rPr>
          <w:color w:val="838D8E"/>
          <w:sz w:val="18"/>
          <w:szCs w:val="18"/>
        </w:rPr>
        <w:t>The pathological condition or injury that the Insured Person could not have been unaware of, due to the evidence of the symptoms or due to having received medical advice or treatment, or of which he/she should have been aware of, prior to</w:t>
      </w:r>
      <w:r w:rsidRPr="003821E2">
        <w:rPr>
          <w:color w:val="838D8E"/>
          <w:sz w:val="18"/>
          <w:szCs w:val="18"/>
        </w:rPr>
        <w:t xml:space="preserve"> the insurance contract's effective date, namely due to having been subject to clinical investigation, previous treatment or other medical act, or due to the manifest existence of specific signs or symptoms of the pathology in question on the date of the s</w:t>
      </w:r>
      <w:r w:rsidRPr="003821E2">
        <w:rPr>
          <w:color w:val="838D8E"/>
          <w:sz w:val="18"/>
          <w:szCs w:val="18"/>
        </w:rPr>
        <w:t>ubscription, for which a diagnosis, although not definitive, has already been set forth.</w:t>
      </w:r>
    </w:p>
    <w:p w14:paraId="251DF9BE" w14:textId="77777777" w:rsidR="001A429F" w:rsidRPr="003821E2" w:rsidRDefault="001A429F">
      <w:pPr>
        <w:pStyle w:val="BodyText"/>
        <w:spacing w:before="5"/>
        <w:rPr>
          <w:szCs w:val="18"/>
        </w:rPr>
      </w:pPr>
    </w:p>
    <w:p w14:paraId="0A02C744"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DISEASE OR CONGENITAL MALFORMATION</w:t>
      </w:r>
    </w:p>
    <w:p w14:paraId="27A33BFE" w14:textId="77777777" w:rsidR="001A429F" w:rsidRPr="003821E2" w:rsidRDefault="00D66A3D">
      <w:pPr>
        <w:pStyle w:val="BodyText"/>
        <w:spacing w:before="45"/>
        <w:ind w:left="106"/>
        <w:jc w:val="both"/>
        <w:rPr>
          <w:sz w:val="18"/>
          <w:szCs w:val="18"/>
        </w:rPr>
      </w:pPr>
      <w:r w:rsidRPr="003821E2">
        <w:rPr>
          <w:color w:val="838D8E"/>
          <w:sz w:val="18"/>
          <w:szCs w:val="18"/>
        </w:rPr>
        <w:t>Disease or malformation present at birth, as a result of</w:t>
      </w:r>
    </w:p>
    <w:p w14:paraId="3C415345" w14:textId="77777777" w:rsidR="001A429F" w:rsidRPr="003821E2" w:rsidRDefault="00D66A3D">
      <w:pPr>
        <w:pStyle w:val="BodyText"/>
        <w:spacing w:before="36" w:line="276" w:lineRule="auto"/>
        <w:ind w:left="106" w:right="47"/>
        <w:jc w:val="both"/>
        <w:rPr>
          <w:sz w:val="18"/>
          <w:szCs w:val="18"/>
        </w:rPr>
      </w:pPr>
      <w:r w:rsidRPr="003821E2">
        <w:rPr>
          <w:color w:val="838D8E"/>
          <w:sz w:val="18"/>
          <w:szCs w:val="18"/>
        </w:rPr>
        <w:t>hereditary factors or conditions occurring during pregnancy up to the mome</w:t>
      </w:r>
      <w:r w:rsidRPr="003821E2">
        <w:rPr>
          <w:color w:val="838D8E"/>
          <w:sz w:val="18"/>
          <w:szCs w:val="18"/>
        </w:rPr>
        <w:t>nt of birth. The congenital disorder maybe evident or recognized immediately after birth or discovered later in life, without prejudice to its nature.</w:t>
      </w:r>
    </w:p>
    <w:p w14:paraId="3124494C" w14:textId="77777777" w:rsidR="001A429F" w:rsidRPr="003821E2" w:rsidRDefault="00D66A3D">
      <w:pPr>
        <w:spacing w:before="75"/>
        <w:ind w:left="107"/>
        <w:rPr>
          <w:rFonts w:ascii="Trebuchet MS" w:hAnsi="Trebuchet MS"/>
          <w:b/>
          <w:sz w:val="18"/>
          <w:szCs w:val="20"/>
        </w:rPr>
      </w:pPr>
      <w:r w:rsidRPr="003821E2">
        <w:rPr>
          <w:sz w:val="20"/>
          <w:szCs w:val="20"/>
        </w:rPr>
        <w:br w:type="column"/>
      </w:r>
      <w:r w:rsidRPr="003821E2">
        <w:rPr>
          <w:rFonts w:ascii="Trebuchet MS" w:hAnsi="Trebuchet MS"/>
          <w:b/>
          <w:color w:val="838D8E"/>
          <w:sz w:val="18"/>
          <w:szCs w:val="20"/>
        </w:rPr>
        <w:t>SUDDEN ILLNESS</w:t>
      </w:r>
    </w:p>
    <w:p w14:paraId="581CAA2C" w14:textId="77777777" w:rsidR="001A429F" w:rsidRPr="003821E2" w:rsidRDefault="00D66A3D">
      <w:pPr>
        <w:pStyle w:val="BodyText"/>
        <w:spacing w:before="45" w:line="276" w:lineRule="auto"/>
        <w:ind w:left="107" w:right="46"/>
        <w:jc w:val="both"/>
        <w:rPr>
          <w:sz w:val="18"/>
          <w:szCs w:val="18"/>
        </w:rPr>
      </w:pPr>
      <w:r w:rsidRPr="003821E2">
        <w:rPr>
          <w:color w:val="838D8E"/>
          <w:sz w:val="18"/>
          <w:szCs w:val="18"/>
        </w:rPr>
        <w:t>Unintended, unexpected and acute alteration to the state of health, involving risk of death or loss of function for the insured person, requiring immediate medical assistance in a hospital environment</w:t>
      </w:r>
    </w:p>
    <w:p w14:paraId="5EB93159" w14:textId="77777777" w:rsidR="001A429F" w:rsidRPr="003821E2" w:rsidRDefault="001A429F">
      <w:pPr>
        <w:pStyle w:val="BodyText"/>
        <w:spacing w:before="10"/>
        <w:rPr>
          <w:szCs w:val="18"/>
        </w:rPr>
      </w:pPr>
    </w:p>
    <w:p w14:paraId="01A71B99" w14:textId="77777777" w:rsidR="001A429F" w:rsidRPr="003821E2" w:rsidRDefault="00D66A3D">
      <w:pPr>
        <w:spacing w:before="1"/>
        <w:ind w:left="107"/>
        <w:rPr>
          <w:rFonts w:ascii="Trebuchet MS" w:hAnsi="Trebuchet MS"/>
          <w:b/>
          <w:sz w:val="18"/>
          <w:szCs w:val="20"/>
        </w:rPr>
      </w:pPr>
      <w:r w:rsidRPr="003821E2">
        <w:rPr>
          <w:rFonts w:ascii="Trebuchet MS" w:hAnsi="Trebuchet MS"/>
          <w:b/>
          <w:color w:val="838D8E"/>
          <w:sz w:val="18"/>
          <w:szCs w:val="20"/>
        </w:rPr>
        <w:t>PHYSICIAN / DENTIST</w:t>
      </w:r>
    </w:p>
    <w:p w14:paraId="02DA5E27" w14:textId="77777777" w:rsidR="001A429F" w:rsidRPr="003821E2" w:rsidRDefault="00D66A3D">
      <w:pPr>
        <w:pStyle w:val="BodyText"/>
        <w:spacing w:before="45" w:line="276" w:lineRule="auto"/>
        <w:ind w:left="107" w:right="41"/>
        <w:jc w:val="both"/>
        <w:rPr>
          <w:sz w:val="18"/>
          <w:szCs w:val="18"/>
        </w:rPr>
      </w:pPr>
      <w:r w:rsidRPr="003821E2">
        <w:rPr>
          <w:color w:val="838D8E"/>
          <w:sz w:val="18"/>
          <w:szCs w:val="18"/>
        </w:rPr>
        <w:t>A graduate of medical or dental sc</w:t>
      </w:r>
      <w:r w:rsidRPr="003821E2">
        <w:rPr>
          <w:color w:val="838D8E"/>
          <w:sz w:val="18"/>
          <w:szCs w:val="18"/>
        </w:rPr>
        <w:t>hool, legally authorized to practice the profession as recognized by the law of the country where the treatment is provided and who, in providing this treatment, does so within the limits of his or her license and training.</w:t>
      </w:r>
    </w:p>
    <w:p w14:paraId="0E5AC009" w14:textId="77777777" w:rsidR="001A429F" w:rsidRPr="003821E2" w:rsidRDefault="001A429F">
      <w:pPr>
        <w:pStyle w:val="BodyText"/>
        <w:spacing w:before="10"/>
        <w:rPr>
          <w:szCs w:val="18"/>
        </w:rPr>
      </w:pPr>
    </w:p>
    <w:p w14:paraId="4A85CB48" w14:textId="77777777" w:rsidR="001A429F" w:rsidRPr="003821E2" w:rsidRDefault="00D66A3D">
      <w:pPr>
        <w:ind w:left="107"/>
        <w:rPr>
          <w:rFonts w:ascii="Trebuchet MS"/>
          <w:b/>
          <w:sz w:val="18"/>
          <w:szCs w:val="20"/>
        </w:rPr>
      </w:pPr>
      <w:r w:rsidRPr="003821E2">
        <w:rPr>
          <w:rFonts w:ascii="Trebuchet MS"/>
          <w:b/>
          <w:color w:val="838D8E"/>
          <w:sz w:val="18"/>
          <w:szCs w:val="20"/>
        </w:rPr>
        <w:t>IMPLANT</w:t>
      </w:r>
    </w:p>
    <w:p w14:paraId="09D46895" w14:textId="77777777" w:rsidR="001A429F" w:rsidRPr="003821E2" w:rsidRDefault="00D66A3D">
      <w:pPr>
        <w:pStyle w:val="BodyText"/>
        <w:spacing w:before="45" w:line="276" w:lineRule="auto"/>
        <w:ind w:left="107" w:right="38"/>
        <w:jc w:val="both"/>
        <w:rPr>
          <w:sz w:val="18"/>
          <w:szCs w:val="18"/>
        </w:rPr>
      </w:pPr>
      <w:r w:rsidRPr="003821E2">
        <w:rPr>
          <w:color w:val="838D8E"/>
          <w:sz w:val="18"/>
          <w:szCs w:val="18"/>
        </w:rPr>
        <w:t>Material (prosthesis, o</w:t>
      </w:r>
      <w:r w:rsidRPr="003821E2">
        <w:rPr>
          <w:color w:val="838D8E"/>
          <w:sz w:val="18"/>
          <w:szCs w:val="18"/>
        </w:rPr>
        <w:t>rthosis, orthodontic appliance) and/or substance with therapeutic purpose or for correction of morphological alteration, to be placed in the organism of an individual.</w:t>
      </w:r>
    </w:p>
    <w:p w14:paraId="34BCC8A3" w14:textId="77777777" w:rsidR="001A429F" w:rsidRPr="003821E2" w:rsidRDefault="001A429F">
      <w:pPr>
        <w:pStyle w:val="BodyText"/>
        <w:rPr>
          <w:sz w:val="22"/>
          <w:szCs w:val="18"/>
        </w:rPr>
      </w:pPr>
    </w:p>
    <w:p w14:paraId="4969EB02"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PROSTHESES AND ORTHOTICS</w:t>
      </w:r>
    </w:p>
    <w:p w14:paraId="7F6984BD" w14:textId="77777777" w:rsidR="001A429F" w:rsidRPr="003821E2" w:rsidRDefault="00D66A3D">
      <w:pPr>
        <w:pStyle w:val="BodyText"/>
        <w:spacing w:before="45" w:line="276" w:lineRule="auto"/>
        <w:ind w:left="107" w:right="41"/>
        <w:jc w:val="both"/>
        <w:rPr>
          <w:sz w:val="18"/>
          <w:szCs w:val="18"/>
        </w:rPr>
      </w:pPr>
      <w:r w:rsidRPr="003821E2">
        <w:rPr>
          <w:color w:val="838D8E"/>
          <w:sz w:val="18"/>
          <w:szCs w:val="18"/>
        </w:rPr>
        <w:t>Devices that totally or partially replace a limb or organ or h</w:t>
      </w:r>
      <w:r w:rsidRPr="003821E2">
        <w:rPr>
          <w:color w:val="838D8E"/>
          <w:sz w:val="18"/>
          <w:szCs w:val="18"/>
        </w:rPr>
        <w:t>elp it to fulfil, in whole or in part, its function.</w:t>
      </w:r>
    </w:p>
    <w:p w14:paraId="0E163EC6" w14:textId="77777777" w:rsidR="001A429F" w:rsidRPr="003821E2" w:rsidRDefault="001A429F">
      <w:pPr>
        <w:pStyle w:val="BodyText"/>
        <w:spacing w:before="12"/>
        <w:rPr>
          <w:szCs w:val="18"/>
        </w:rPr>
      </w:pPr>
    </w:p>
    <w:p w14:paraId="0672EC01" w14:textId="77777777" w:rsidR="001A429F" w:rsidRPr="003821E2" w:rsidRDefault="00D66A3D">
      <w:pPr>
        <w:ind w:left="107"/>
        <w:rPr>
          <w:rFonts w:ascii="Trebuchet MS"/>
          <w:b/>
          <w:sz w:val="18"/>
          <w:szCs w:val="20"/>
        </w:rPr>
      </w:pPr>
      <w:r w:rsidRPr="003821E2">
        <w:rPr>
          <w:rFonts w:ascii="Trebuchet MS"/>
          <w:b/>
          <w:color w:val="838D8E"/>
          <w:sz w:val="18"/>
          <w:szCs w:val="20"/>
        </w:rPr>
        <w:t>TRANSPLANT</w:t>
      </w:r>
    </w:p>
    <w:p w14:paraId="01D48D14" w14:textId="419D8D61" w:rsidR="001A429F" w:rsidRPr="003821E2" w:rsidRDefault="00D66A3D">
      <w:pPr>
        <w:pStyle w:val="BodyText"/>
        <w:spacing w:before="45" w:line="276" w:lineRule="auto"/>
        <w:ind w:left="107" w:right="41"/>
        <w:jc w:val="both"/>
        <w:rPr>
          <w:sz w:val="18"/>
          <w:szCs w:val="18"/>
        </w:rPr>
      </w:pPr>
      <w:r w:rsidRPr="003821E2">
        <w:rPr>
          <w:color w:val="838D8E"/>
          <w:sz w:val="18"/>
          <w:szCs w:val="18"/>
        </w:rPr>
        <w:t xml:space="preserve">Placement in the body of an individual of an organ, </w:t>
      </w:r>
      <w:r w:rsidR="00AE0730" w:rsidRPr="003821E2">
        <w:rPr>
          <w:color w:val="838D8E"/>
          <w:sz w:val="18"/>
          <w:szCs w:val="18"/>
        </w:rPr>
        <w:t>tissue,</w:t>
      </w:r>
      <w:r w:rsidRPr="003821E2">
        <w:rPr>
          <w:color w:val="838D8E"/>
          <w:sz w:val="18"/>
          <w:szCs w:val="18"/>
        </w:rPr>
        <w:t xml:space="preserve"> or cells, whether from the individual himself/herself or from another individual, for therapeutic purposes or to correct a morpholog</w:t>
      </w:r>
      <w:r w:rsidRPr="003821E2">
        <w:rPr>
          <w:color w:val="838D8E"/>
          <w:sz w:val="18"/>
          <w:szCs w:val="18"/>
        </w:rPr>
        <w:t>ical alteration.</w:t>
      </w:r>
    </w:p>
    <w:p w14:paraId="5234D9E8" w14:textId="77777777" w:rsidR="001A429F" w:rsidRPr="003821E2" w:rsidRDefault="001A429F">
      <w:pPr>
        <w:pStyle w:val="BodyText"/>
        <w:spacing w:before="11"/>
        <w:rPr>
          <w:szCs w:val="18"/>
        </w:rPr>
      </w:pPr>
    </w:p>
    <w:p w14:paraId="5098887A"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INJURY</w:t>
      </w:r>
    </w:p>
    <w:p w14:paraId="06B89015" w14:textId="77777777" w:rsidR="001A429F" w:rsidRPr="003821E2" w:rsidRDefault="00D66A3D">
      <w:pPr>
        <w:pStyle w:val="BodyText"/>
        <w:spacing w:before="45" w:line="276" w:lineRule="auto"/>
        <w:ind w:left="107" w:right="41"/>
        <w:jc w:val="both"/>
        <w:rPr>
          <w:sz w:val="18"/>
          <w:szCs w:val="18"/>
        </w:rPr>
      </w:pPr>
      <w:r w:rsidRPr="003821E2">
        <w:rPr>
          <w:color w:val="838D8E"/>
          <w:sz w:val="18"/>
          <w:szCs w:val="18"/>
        </w:rPr>
        <w:t>Unintentional change in the state of health, morphological or functional, caused by accident, clinically and objectively proven.</w:t>
      </w:r>
    </w:p>
    <w:p w14:paraId="717C2E59" w14:textId="77777777" w:rsidR="001A429F" w:rsidRPr="003821E2" w:rsidRDefault="001A429F">
      <w:pPr>
        <w:pStyle w:val="BodyText"/>
        <w:spacing w:before="12"/>
        <w:rPr>
          <w:szCs w:val="18"/>
        </w:rPr>
      </w:pPr>
    </w:p>
    <w:p w14:paraId="440AF96D" w14:textId="77777777" w:rsidR="001A429F" w:rsidRPr="003821E2" w:rsidRDefault="00D66A3D">
      <w:pPr>
        <w:ind w:left="107"/>
        <w:rPr>
          <w:rFonts w:ascii="Trebuchet MS"/>
          <w:b/>
          <w:sz w:val="18"/>
          <w:szCs w:val="20"/>
        </w:rPr>
      </w:pPr>
      <w:r w:rsidRPr="003821E2">
        <w:rPr>
          <w:rFonts w:ascii="Trebuchet MS"/>
          <w:b/>
          <w:color w:val="838D8E"/>
          <w:sz w:val="18"/>
          <w:szCs w:val="20"/>
        </w:rPr>
        <w:t>MINOR SURGERY</w:t>
      </w:r>
    </w:p>
    <w:p w14:paraId="740FB66B" w14:textId="77777777" w:rsidR="001A429F" w:rsidRPr="003821E2" w:rsidRDefault="00D66A3D">
      <w:pPr>
        <w:pStyle w:val="BodyText"/>
        <w:spacing w:before="45" w:line="276" w:lineRule="auto"/>
        <w:ind w:left="107"/>
        <w:rPr>
          <w:sz w:val="18"/>
          <w:szCs w:val="18"/>
        </w:rPr>
      </w:pPr>
      <w:r w:rsidRPr="003821E2">
        <w:rPr>
          <w:color w:val="838D8E"/>
          <w:sz w:val="18"/>
          <w:szCs w:val="18"/>
        </w:rPr>
        <w:t>Any surgical intervention meeting the following cumulative criteria:</w:t>
      </w:r>
    </w:p>
    <w:p w14:paraId="19D60F53" w14:textId="77777777" w:rsidR="001A429F" w:rsidRPr="003821E2" w:rsidRDefault="00D66A3D">
      <w:pPr>
        <w:pStyle w:val="ListParagraph"/>
        <w:numPr>
          <w:ilvl w:val="1"/>
          <w:numId w:val="67"/>
        </w:numPr>
        <w:tabs>
          <w:tab w:val="left" w:pos="500"/>
        </w:tabs>
        <w:spacing w:line="243" w:lineRule="exact"/>
        <w:ind w:hanging="223"/>
        <w:jc w:val="left"/>
        <w:rPr>
          <w:sz w:val="18"/>
          <w:szCs w:val="20"/>
        </w:rPr>
      </w:pPr>
      <w:r w:rsidRPr="003821E2">
        <w:rPr>
          <w:color w:val="838D8E"/>
          <w:sz w:val="18"/>
          <w:szCs w:val="20"/>
        </w:rPr>
        <w:t>It does not require an operating room to be performed;</w:t>
      </w:r>
    </w:p>
    <w:p w14:paraId="44169EB8" w14:textId="77777777" w:rsidR="001A429F" w:rsidRPr="003821E2" w:rsidRDefault="00D66A3D">
      <w:pPr>
        <w:pStyle w:val="ListParagraph"/>
        <w:numPr>
          <w:ilvl w:val="1"/>
          <w:numId w:val="67"/>
        </w:numPr>
        <w:tabs>
          <w:tab w:val="left" w:pos="500"/>
        </w:tabs>
        <w:spacing w:before="36"/>
        <w:ind w:hanging="223"/>
        <w:jc w:val="left"/>
        <w:rPr>
          <w:sz w:val="18"/>
          <w:szCs w:val="20"/>
        </w:rPr>
      </w:pPr>
      <w:r w:rsidRPr="003821E2">
        <w:rPr>
          <w:color w:val="838D8E"/>
          <w:sz w:val="18"/>
          <w:szCs w:val="20"/>
        </w:rPr>
        <w:t>It does not require complete a change of clothing by the surgeon;</w:t>
      </w:r>
    </w:p>
    <w:p w14:paraId="32D3E232" w14:textId="77777777" w:rsidR="001A429F" w:rsidRPr="003821E2" w:rsidRDefault="00D66A3D">
      <w:pPr>
        <w:pStyle w:val="ListParagraph"/>
        <w:numPr>
          <w:ilvl w:val="1"/>
          <w:numId w:val="67"/>
        </w:numPr>
        <w:tabs>
          <w:tab w:val="left" w:pos="500"/>
        </w:tabs>
        <w:spacing w:before="36"/>
        <w:ind w:hanging="223"/>
        <w:jc w:val="left"/>
        <w:rPr>
          <w:sz w:val="18"/>
          <w:szCs w:val="20"/>
        </w:rPr>
      </w:pPr>
      <w:r w:rsidRPr="003821E2">
        <w:rPr>
          <w:color w:val="838D8E"/>
          <w:sz w:val="18"/>
          <w:szCs w:val="20"/>
        </w:rPr>
        <w:t>It is performed under local anesthesia;</w:t>
      </w:r>
    </w:p>
    <w:p w14:paraId="05995A7B" w14:textId="77777777" w:rsidR="001A429F" w:rsidRPr="003821E2" w:rsidRDefault="00D66A3D">
      <w:pPr>
        <w:pStyle w:val="ListParagraph"/>
        <w:numPr>
          <w:ilvl w:val="1"/>
          <w:numId w:val="67"/>
        </w:numPr>
        <w:tabs>
          <w:tab w:val="left" w:pos="500"/>
        </w:tabs>
        <w:spacing w:before="36"/>
        <w:ind w:hanging="223"/>
        <w:jc w:val="left"/>
        <w:rPr>
          <w:sz w:val="18"/>
          <w:szCs w:val="20"/>
        </w:rPr>
      </w:pPr>
      <w:r w:rsidRPr="003821E2">
        <w:rPr>
          <w:color w:val="838D8E"/>
          <w:sz w:val="18"/>
          <w:szCs w:val="20"/>
        </w:rPr>
        <w:t>It does not require special recovery care.</w:t>
      </w:r>
    </w:p>
    <w:p w14:paraId="6730CAA4" w14:textId="77777777" w:rsidR="001A429F" w:rsidRPr="003821E2" w:rsidRDefault="001A429F">
      <w:pPr>
        <w:pStyle w:val="BodyText"/>
        <w:rPr>
          <w:sz w:val="24"/>
          <w:szCs w:val="18"/>
        </w:rPr>
      </w:pPr>
    </w:p>
    <w:p w14:paraId="55DAEAFD"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HEALTH UNIT</w:t>
      </w:r>
    </w:p>
    <w:p w14:paraId="4A75DDF3" w14:textId="32D5635A" w:rsidR="001A429F" w:rsidRPr="003821E2" w:rsidRDefault="00D66A3D">
      <w:pPr>
        <w:pStyle w:val="BodyText"/>
        <w:spacing w:before="45" w:line="276" w:lineRule="auto"/>
        <w:ind w:left="106" w:right="41"/>
        <w:jc w:val="both"/>
        <w:rPr>
          <w:sz w:val="18"/>
          <w:szCs w:val="18"/>
        </w:rPr>
      </w:pPr>
      <w:r w:rsidRPr="003821E2">
        <w:rPr>
          <w:color w:val="838D8E"/>
          <w:sz w:val="18"/>
          <w:szCs w:val="18"/>
        </w:rPr>
        <w:t xml:space="preserve">Establishment, whether or not part of the National Health Service, whose purpose is to provide any medical or other health care </w:t>
      </w:r>
      <w:r w:rsidR="003821E2" w:rsidRPr="003821E2">
        <w:rPr>
          <w:color w:val="838D8E"/>
          <w:sz w:val="18"/>
          <w:szCs w:val="18"/>
        </w:rPr>
        <w:t>services,</w:t>
      </w:r>
      <w:r w:rsidRPr="003821E2">
        <w:rPr>
          <w:color w:val="838D8E"/>
          <w:sz w:val="18"/>
          <w:szCs w:val="18"/>
        </w:rPr>
        <w:t xml:space="preserve"> and which is licensed u</w:t>
      </w:r>
      <w:r w:rsidRPr="003821E2">
        <w:rPr>
          <w:color w:val="838D8E"/>
          <w:sz w:val="18"/>
          <w:szCs w:val="18"/>
        </w:rPr>
        <w:t>nder the applicable legal terms, including Entities with inpatient or recovery rooms, generalized Entities for inpatient and outpatient services and also specialized Entities for outpatient services and complementary means of diagnosis and</w:t>
      </w:r>
    </w:p>
    <w:p w14:paraId="26D09EA7" w14:textId="77777777" w:rsidR="001A429F" w:rsidRPr="003821E2" w:rsidRDefault="00D66A3D">
      <w:pPr>
        <w:pStyle w:val="BodyText"/>
        <w:spacing w:before="72" w:line="276" w:lineRule="auto"/>
        <w:ind w:left="106" w:right="120"/>
        <w:jc w:val="both"/>
        <w:rPr>
          <w:sz w:val="18"/>
          <w:szCs w:val="18"/>
        </w:rPr>
      </w:pPr>
      <w:r w:rsidRPr="003821E2">
        <w:rPr>
          <w:sz w:val="18"/>
          <w:szCs w:val="18"/>
        </w:rPr>
        <w:br w:type="column"/>
      </w:r>
      <w:r w:rsidRPr="003821E2">
        <w:rPr>
          <w:color w:val="838D8E"/>
          <w:sz w:val="18"/>
          <w:szCs w:val="18"/>
        </w:rPr>
        <w:t>treatment, irre</w:t>
      </w:r>
      <w:r w:rsidRPr="003821E2">
        <w:rPr>
          <w:color w:val="838D8E"/>
          <w:sz w:val="18"/>
          <w:szCs w:val="18"/>
        </w:rPr>
        <w:t>spective of the name and legal form adopted, including Hospitals, Clinics and Centers for complementary means of diagnosis and treatment.</w:t>
      </w:r>
    </w:p>
    <w:p w14:paraId="2C632B4F" w14:textId="77777777" w:rsidR="001A429F" w:rsidRPr="003821E2" w:rsidRDefault="001A429F">
      <w:pPr>
        <w:pStyle w:val="BodyText"/>
        <w:spacing w:before="11"/>
        <w:rPr>
          <w:szCs w:val="18"/>
        </w:rPr>
      </w:pPr>
    </w:p>
    <w:p w14:paraId="738149D7" w14:textId="77777777" w:rsidR="001A429F" w:rsidRPr="003821E2" w:rsidRDefault="00D66A3D">
      <w:pPr>
        <w:spacing w:before="1"/>
        <w:ind w:left="106"/>
        <w:rPr>
          <w:rFonts w:ascii="Trebuchet MS"/>
          <w:b/>
          <w:sz w:val="18"/>
          <w:szCs w:val="20"/>
        </w:rPr>
      </w:pPr>
      <w:r w:rsidRPr="003821E2">
        <w:rPr>
          <w:rFonts w:ascii="Trebuchet MS"/>
          <w:b/>
          <w:color w:val="838D8E"/>
          <w:sz w:val="18"/>
          <w:szCs w:val="20"/>
        </w:rPr>
        <w:t>HOSPITAL UNIT</w:t>
      </w:r>
    </w:p>
    <w:p w14:paraId="41FABCA2" w14:textId="13451A3C" w:rsidR="001A429F" w:rsidRPr="003821E2" w:rsidRDefault="00D66A3D">
      <w:pPr>
        <w:pStyle w:val="BodyText"/>
        <w:spacing w:before="45" w:line="276" w:lineRule="auto"/>
        <w:ind w:left="106" w:right="116"/>
        <w:jc w:val="both"/>
        <w:rPr>
          <w:sz w:val="18"/>
          <w:szCs w:val="18"/>
        </w:rPr>
      </w:pPr>
      <w:r w:rsidRPr="003821E2">
        <w:rPr>
          <w:color w:val="838D8E"/>
          <w:sz w:val="18"/>
          <w:szCs w:val="18"/>
        </w:rPr>
        <w:t xml:space="preserve">Establishment legally authorized to provide health care services, with permanent medical, </w:t>
      </w:r>
      <w:r w:rsidR="00AE0730" w:rsidRPr="003821E2">
        <w:rPr>
          <w:color w:val="838D8E"/>
          <w:sz w:val="18"/>
          <w:szCs w:val="18"/>
        </w:rPr>
        <w:t>surgical,</w:t>
      </w:r>
      <w:r w:rsidRPr="003821E2">
        <w:rPr>
          <w:color w:val="838D8E"/>
          <w:sz w:val="18"/>
          <w:szCs w:val="18"/>
        </w:rPr>
        <w:t xml:space="preserve"> and </w:t>
      </w:r>
      <w:r w:rsidRPr="003821E2">
        <w:rPr>
          <w:color w:val="838D8E"/>
          <w:sz w:val="18"/>
          <w:szCs w:val="18"/>
        </w:rPr>
        <w:t>nursing assistance, including Entities with inpatients and recovery rooms</w:t>
      </w:r>
    </w:p>
    <w:p w14:paraId="4B2372AF" w14:textId="77777777" w:rsidR="001A429F" w:rsidRPr="003821E2" w:rsidRDefault="001A429F">
      <w:pPr>
        <w:pStyle w:val="BodyText"/>
        <w:spacing w:before="11"/>
        <w:rPr>
          <w:szCs w:val="18"/>
        </w:rPr>
      </w:pPr>
    </w:p>
    <w:p w14:paraId="29F389A1"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MEDICAL ACT</w:t>
      </w:r>
    </w:p>
    <w:p w14:paraId="7EF3A819" w14:textId="36643E16" w:rsidR="001A429F" w:rsidRPr="003821E2" w:rsidRDefault="00D66A3D">
      <w:pPr>
        <w:pStyle w:val="BodyText"/>
        <w:spacing w:before="45" w:line="276" w:lineRule="auto"/>
        <w:ind w:left="106" w:right="114"/>
        <w:jc w:val="both"/>
        <w:rPr>
          <w:sz w:val="18"/>
          <w:szCs w:val="18"/>
        </w:rPr>
      </w:pPr>
      <w:r w:rsidRPr="003821E2">
        <w:rPr>
          <w:color w:val="838D8E"/>
          <w:sz w:val="18"/>
          <w:szCs w:val="18"/>
        </w:rPr>
        <w:t xml:space="preserve">Act performed by a physician legally qualified by the respective Medical Association, which includes the promotion of health, the prevention and treatment of diseases, as well as the rehabilitation of people who are subject to his/her </w:t>
      </w:r>
      <w:r w:rsidR="00AE0730" w:rsidRPr="003821E2">
        <w:rPr>
          <w:color w:val="838D8E"/>
          <w:sz w:val="18"/>
          <w:szCs w:val="18"/>
        </w:rPr>
        <w:t>intervention and</w:t>
      </w:r>
      <w:r w:rsidRPr="003821E2">
        <w:rPr>
          <w:color w:val="838D8E"/>
          <w:sz w:val="18"/>
          <w:szCs w:val="18"/>
        </w:rPr>
        <w:t xml:space="preserve"> may</w:t>
      </w:r>
      <w:r w:rsidRPr="003821E2">
        <w:rPr>
          <w:color w:val="838D8E"/>
          <w:sz w:val="18"/>
          <w:szCs w:val="18"/>
        </w:rPr>
        <w:t xml:space="preserve"> determine complementary procedures performed by other health professionals.</w:t>
      </w:r>
    </w:p>
    <w:p w14:paraId="6484B347" w14:textId="77777777" w:rsidR="001A429F" w:rsidRPr="003821E2" w:rsidRDefault="001A429F">
      <w:pPr>
        <w:pStyle w:val="BodyText"/>
        <w:spacing w:before="9"/>
        <w:rPr>
          <w:szCs w:val="18"/>
        </w:rPr>
      </w:pPr>
    </w:p>
    <w:p w14:paraId="51DE8FB8" w14:textId="77777777" w:rsidR="001A429F" w:rsidRPr="003821E2" w:rsidRDefault="00D66A3D">
      <w:pPr>
        <w:ind w:left="106"/>
        <w:rPr>
          <w:rFonts w:ascii="Trebuchet MS"/>
          <w:b/>
          <w:sz w:val="18"/>
          <w:szCs w:val="20"/>
        </w:rPr>
      </w:pPr>
      <w:r w:rsidRPr="003821E2">
        <w:rPr>
          <w:rFonts w:ascii="Trebuchet MS"/>
          <w:b/>
          <w:color w:val="838D8E"/>
          <w:sz w:val="18"/>
          <w:szCs w:val="20"/>
        </w:rPr>
        <w:t>HOSPITAL ENVIRONMENT</w:t>
      </w:r>
    </w:p>
    <w:p w14:paraId="623C7962" w14:textId="30226DBA" w:rsidR="001A429F" w:rsidRPr="003821E2" w:rsidRDefault="00D66A3D">
      <w:pPr>
        <w:pStyle w:val="BodyText"/>
        <w:spacing w:before="46" w:line="276" w:lineRule="auto"/>
        <w:ind w:left="106" w:right="117"/>
        <w:jc w:val="both"/>
        <w:rPr>
          <w:sz w:val="18"/>
          <w:szCs w:val="18"/>
        </w:rPr>
      </w:pPr>
      <w:r w:rsidRPr="003821E2">
        <w:rPr>
          <w:color w:val="838D8E"/>
          <w:sz w:val="18"/>
          <w:szCs w:val="18"/>
        </w:rPr>
        <w:t xml:space="preserve">Set of infrastructural means, differentiated technical, </w:t>
      </w:r>
      <w:r w:rsidR="00AE0730" w:rsidRPr="003821E2">
        <w:rPr>
          <w:color w:val="838D8E"/>
          <w:sz w:val="18"/>
          <w:szCs w:val="18"/>
        </w:rPr>
        <w:t>technological,</w:t>
      </w:r>
      <w:r w:rsidRPr="003821E2">
        <w:rPr>
          <w:color w:val="838D8E"/>
          <w:sz w:val="18"/>
          <w:szCs w:val="18"/>
        </w:rPr>
        <w:t xml:space="preserve"> and human resources, which allow performing each act with quality and safety, including</w:t>
      </w:r>
      <w:r w:rsidRPr="003821E2">
        <w:rPr>
          <w:color w:val="838D8E"/>
          <w:sz w:val="18"/>
          <w:szCs w:val="18"/>
        </w:rPr>
        <w:t xml:space="preserve"> the ability to respond effectively to sudden events that endanger the life of the safe person, and which must exist in hospital or equivalent structures.</w:t>
      </w:r>
    </w:p>
    <w:p w14:paraId="450981E3" w14:textId="77777777" w:rsidR="001A429F" w:rsidRPr="003821E2" w:rsidRDefault="001A429F">
      <w:pPr>
        <w:pStyle w:val="BodyText"/>
        <w:spacing w:before="9"/>
        <w:rPr>
          <w:szCs w:val="18"/>
        </w:rPr>
      </w:pPr>
    </w:p>
    <w:p w14:paraId="18C8C0C7"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MEDICAL EMERGENCY</w:t>
      </w:r>
    </w:p>
    <w:p w14:paraId="68984791" w14:textId="77777777" w:rsidR="001A429F" w:rsidRPr="003821E2" w:rsidRDefault="00D66A3D">
      <w:pPr>
        <w:pStyle w:val="BodyText"/>
        <w:spacing w:before="45" w:line="276" w:lineRule="auto"/>
        <w:ind w:left="106" w:right="121"/>
        <w:jc w:val="both"/>
        <w:rPr>
          <w:sz w:val="18"/>
          <w:szCs w:val="18"/>
        </w:rPr>
      </w:pPr>
      <w:r w:rsidRPr="003821E2">
        <w:rPr>
          <w:color w:val="838D8E"/>
          <w:sz w:val="18"/>
          <w:szCs w:val="18"/>
        </w:rPr>
        <w:t>Situation of imminent risk to life or intense suffering therefore requiring immedi</w:t>
      </w:r>
      <w:r w:rsidRPr="003821E2">
        <w:rPr>
          <w:color w:val="838D8E"/>
          <w:sz w:val="18"/>
          <w:szCs w:val="18"/>
        </w:rPr>
        <w:t>ate medical treatment.</w:t>
      </w:r>
    </w:p>
    <w:p w14:paraId="34FE6523" w14:textId="77777777" w:rsidR="001A429F" w:rsidRPr="003821E2" w:rsidRDefault="001A429F">
      <w:pPr>
        <w:pStyle w:val="BodyText"/>
        <w:rPr>
          <w:sz w:val="22"/>
          <w:szCs w:val="18"/>
        </w:rPr>
      </w:pPr>
    </w:p>
    <w:p w14:paraId="1E7AB2EE"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MEDICAL URGENCY</w:t>
      </w:r>
    </w:p>
    <w:p w14:paraId="642F0550" w14:textId="18F81C68" w:rsidR="001A429F" w:rsidRPr="003821E2" w:rsidRDefault="00D66A3D">
      <w:pPr>
        <w:pStyle w:val="BodyText"/>
        <w:spacing w:before="45" w:line="276" w:lineRule="auto"/>
        <w:ind w:left="106" w:right="120"/>
        <w:jc w:val="both"/>
        <w:rPr>
          <w:sz w:val="18"/>
          <w:szCs w:val="18"/>
        </w:rPr>
      </w:pPr>
      <w:r w:rsidRPr="003821E2">
        <w:rPr>
          <w:color w:val="838D8E"/>
          <w:sz w:val="18"/>
          <w:szCs w:val="18"/>
        </w:rPr>
        <w:t xml:space="preserve">It is a state in which there is no immediate risk to life or health, which, however, if not attended to within a certain </w:t>
      </w:r>
      <w:r w:rsidR="003821E2" w:rsidRPr="003821E2">
        <w:rPr>
          <w:color w:val="838D8E"/>
          <w:sz w:val="18"/>
          <w:szCs w:val="18"/>
        </w:rPr>
        <w:t>period</w:t>
      </w:r>
      <w:r w:rsidRPr="003821E2">
        <w:rPr>
          <w:color w:val="838D8E"/>
          <w:sz w:val="18"/>
          <w:szCs w:val="18"/>
        </w:rPr>
        <w:t xml:space="preserve"> can turn into a Medical Emergency situation.</w:t>
      </w:r>
    </w:p>
    <w:p w14:paraId="7AEBB862" w14:textId="77777777" w:rsidR="001A429F" w:rsidRPr="003821E2" w:rsidRDefault="001A429F">
      <w:pPr>
        <w:pStyle w:val="BodyText"/>
        <w:spacing w:before="11"/>
        <w:rPr>
          <w:szCs w:val="18"/>
        </w:rPr>
      </w:pPr>
    </w:p>
    <w:p w14:paraId="400D7E23"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OUTPATIENT SURGERY</w:t>
      </w:r>
    </w:p>
    <w:p w14:paraId="60ACEC57" w14:textId="77777777" w:rsidR="001A429F" w:rsidRPr="003821E2" w:rsidRDefault="00D66A3D">
      <w:pPr>
        <w:pStyle w:val="BodyText"/>
        <w:spacing w:before="45" w:line="276" w:lineRule="auto"/>
        <w:ind w:left="106" w:right="120"/>
        <w:jc w:val="both"/>
        <w:rPr>
          <w:sz w:val="18"/>
          <w:szCs w:val="18"/>
        </w:rPr>
      </w:pPr>
      <w:r w:rsidRPr="003821E2">
        <w:rPr>
          <w:color w:val="838D8E"/>
          <w:sz w:val="18"/>
          <w:szCs w:val="18"/>
        </w:rPr>
        <w:t>Scheduled surgi</w:t>
      </w:r>
      <w:r w:rsidRPr="003821E2">
        <w:rPr>
          <w:color w:val="838D8E"/>
          <w:sz w:val="18"/>
          <w:szCs w:val="18"/>
        </w:rPr>
        <w:t>cal intervention, performed under general, locoregional or local anesthesia, in a hospital environment, safely and in accordance with good medical practice, with admission and discharge within 24 hours.</w:t>
      </w:r>
    </w:p>
    <w:p w14:paraId="64F3A776" w14:textId="77777777" w:rsidR="001A429F" w:rsidRPr="003821E2" w:rsidRDefault="001A429F">
      <w:pPr>
        <w:pStyle w:val="BodyText"/>
        <w:spacing w:before="11"/>
        <w:rPr>
          <w:szCs w:val="18"/>
        </w:rPr>
      </w:pPr>
    </w:p>
    <w:p w14:paraId="726C3C3F" w14:textId="77777777" w:rsidR="001A429F" w:rsidRPr="003821E2" w:rsidRDefault="00D66A3D">
      <w:pPr>
        <w:ind w:left="106"/>
        <w:rPr>
          <w:rFonts w:ascii="Trebuchet MS"/>
          <w:b/>
          <w:sz w:val="18"/>
          <w:szCs w:val="20"/>
        </w:rPr>
      </w:pPr>
      <w:r w:rsidRPr="003821E2">
        <w:rPr>
          <w:rFonts w:ascii="Trebuchet MS"/>
          <w:b/>
          <w:color w:val="838D8E"/>
          <w:sz w:val="18"/>
          <w:szCs w:val="20"/>
        </w:rPr>
        <w:t>K COEFFICIENT</w:t>
      </w:r>
    </w:p>
    <w:p w14:paraId="3D5029AF" w14:textId="77777777" w:rsidR="001A429F" w:rsidRPr="003821E2" w:rsidRDefault="00D66A3D">
      <w:pPr>
        <w:pStyle w:val="BodyText"/>
        <w:spacing w:before="45" w:line="276" w:lineRule="auto"/>
        <w:ind w:left="106" w:right="121"/>
        <w:jc w:val="both"/>
        <w:rPr>
          <w:sz w:val="18"/>
          <w:szCs w:val="18"/>
        </w:rPr>
      </w:pPr>
      <w:r w:rsidRPr="003821E2">
        <w:rPr>
          <w:color w:val="838D8E"/>
          <w:sz w:val="18"/>
          <w:szCs w:val="18"/>
        </w:rPr>
        <w:t>Weighting coefficient for the valuatio</w:t>
      </w:r>
      <w:r w:rsidRPr="003821E2">
        <w:rPr>
          <w:color w:val="838D8E"/>
          <w:sz w:val="18"/>
          <w:szCs w:val="18"/>
        </w:rPr>
        <w:t>n of medical acts, used in the medical procedure price table.</w:t>
      </w:r>
    </w:p>
    <w:p w14:paraId="475BEE86" w14:textId="77777777" w:rsidR="001A429F" w:rsidRPr="003821E2" w:rsidRDefault="001A429F">
      <w:pPr>
        <w:pStyle w:val="BodyText"/>
        <w:rPr>
          <w:sz w:val="22"/>
          <w:szCs w:val="18"/>
        </w:rPr>
      </w:pPr>
    </w:p>
    <w:p w14:paraId="2CDA5D41"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MEDICALLY NECESSARY SERVICES</w:t>
      </w:r>
    </w:p>
    <w:p w14:paraId="50384088" w14:textId="77777777" w:rsidR="001A429F" w:rsidRPr="003821E2" w:rsidRDefault="00D66A3D">
      <w:pPr>
        <w:pStyle w:val="BodyText"/>
        <w:spacing w:before="46" w:line="276" w:lineRule="auto"/>
        <w:ind w:left="106" w:right="120"/>
        <w:jc w:val="both"/>
        <w:rPr>
          <w:sz w:val="18"/>
          <w:szCs w:val="18"/>
        </w:rPr>
      </w:pPr>
      <w:r w:rsidRPr="003821E2">
        <w:rPr>
          <w:color w:val="838D8E"/>
          <w:sz w:val="18"/>
          <w:szCs w:val="18"/>
        </w:rPr>
        <w:t>Services that are consistent with the patient's clinical presentation in accordance with the protocols and standards recognized by the medical community within the scope of insurance.</w:t>
      </w:r>
    </w:p>
    <w:p w14:paraId="19108AE8" w14:textId="77777777" w:rsidR="001A429F" w:rsidRPr="003821E2" w:rsidRDefault="001A429F">
      <w:pPr>
        <w:spacing w:line="276" w:lineRule="auto"/>
        <w:jc w:val="both"/>
        <w:rPr>
          <w:sz w:val="20"/>
          <w:szCs w:val="20"/>
        </w:rPr>
        <w:sectPr w:rsidR="001A429F" w:rsidRPr="003821E2">
          <w:headerReference w:type="default" r:id="rId30"/>
          <w:footerReference w:type="default" r:id="rId31"/>
          <w:pgSz w:w="23820" w:h="16840" w:orient="landscape"/>
          <w:pgMar w:top="720" w:right="440" w:bottom="1380" w:left="460" w:header="0" w:footer="1195" w:gutter="0"/>
          <w:cols w:num="4" w:space="720" w:equalWidth="0">
            <w:col w:w="5318" w:space="294"/>
            <w:col w:w="5316" w:space="977"/>
            <w:col w:w="5314" w:space="299"/>
            <w:col w:w="5402"/>
          </w:cols>
        </w:sectPr>
      </w:pPr>
    </w:p>
    <w:p w14:paraId="2AADB688" w14:textId="77777777" w:rsidR="001A429F" w:rsidRPr="003821E2" w:rsidRDefault="00D66A3D">
      <w:pPr>
        <w:spacing w:before="75"/>
        <w:ind w:left="106"/>
        <w:rPr>
          <w:rFonts w:ascii="Trebuchet MS" w:hAnsi="Trebuchet MS"/>
          <w:b/>
          <w:sz w:val="18"/>
          <w:szCs w:val="20"/>
        </w:rPr>
      </w:pPr>
      <w:bookmarkStart w:id="4" w:name="Cláusula_2ª"/>
      <w:bookmarkStart w:id="5" w:name="_bookmark1"/>
      <w:bookmarkEnd w:id="4"/>
      <w:bookmarkEnd w:id="5"/>
      <w:r w:rsidRPr="003821E2">
        <w:rPr>
          <w:rFonts w:ascii="Trebuchet MS" w:hAnsi="Trebuchet MS"/>
          <w:b/>
          <w:color w:val="838D8E"/>
          <w:sz w:val="18"/>
          <w:szCs w:val="20"/>
        </w:rPr>
        <w:lastRenderedPageBreak/>
        <w:t>ELIGIBLE HEALTH EXPENSES</w:t>
      </w:r>
    </w:p>
    <w:p w14:paraId="6540477C" w14:textId="77777777" w:rsidR="001A429F" w:rsidRPr="003821E2" w:rsidRDefault="00D66A3D">
      <w:pPr>
        <w:pStyle w:val="BodyText"/>
        <w:spacing w:before="45" w:line="276" w:lineRule="auto"/>
        <w:ind w:left="106" w:right="42"/>
        <w:jc w:val="both"/>
        <w:rPr>
          <w:sz w:val="18"/>
          <w:szCs w:val="18"/>
        </w:rPr>
      </w:pPr>
      <w:r w:rsidRPr="003821E2">
        <w:rPr>
          <w:color w:val="838D8E"/>
          <w:sz w:val="18"/>
          <w:szCs w:val="18"/>
        </w:rPr>
        <w:t>Expenses directly related to medical or surgical acts, of a diagnostic or therapeutic nature, performed by duly qualified health professionals, as a result of clinical diagnosis and always u</w:t>
      </w:r>
      <w:r w:rsidRPr="003821E2">
        <w:rPr>
          <w:color w:val="838D8E"/>
          <w:sz w:val="18"/>
          <w:szCs w:val="18"/>
        </w:rPr>
        <w:t>nder medical supervision and guidance, which determines and limits the scope of liability of the intervening parties.</w:t>
      </w:r>
    </w:p>
    <w:p w14:paraId="6E035635" w14:textId="77777777" w:rsidR="001A429F" w:rsidRPr="003821E2" w:rsidRDefault="001A429F">
      <w:pPr>
        <w:pStyle w:val="BodyText"/>
        <w:spacing w:before="8"/>
        <w:rPr>
          <w:szCs w:val="18"/>
        </w:rPr>
      </w:pPr>
    </w:p>
    <w:p w14:paraId="110F1A41"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INELIGIBLE HEALTH EXPENSES</w:t>
      </w:r>
    </w:p>
    <w:p w14:paraId="0B6EF1C7" w14:textId="77777777" w:rsidR="001A429F" w:rsidRPr="003821E2" w:rsidRDefault="00D66A3D">
      <w:pPr>
        <w:pStyle w:val="BodyText"/>
        <w:spacing w:before="46" w:line="276" w:lineRule="auto"/>
        <w:ind w:left="106" w:right="41"/>
        <w:jc w:val="both"/>
        <w:rPr>
          <w:sz w:val="18"/>
          <w:szCs w:val="18"/>
        </w:rPr>
      </w:pPr>
      <w:r w:rsidRPr="003821E2">
        <w:rPr>
          <w:color w:val="838D8E"/>
          <w:sz w:val="18"/>
          <w:szCs w:val="18"/>
        </w:rPr>
        <w:t>Expenses not considered within the scope of insurance, such as charges arising from acts performed without a m</w:t>
      </w:r>
      <w:r w:rsidRPr="003821E2">
        <w:rPr>
          <w:color w:val="838D8E"/>
          <w:sz w:val="18"/>
          <w:szCs w:val="18"/>
        </w:rPr>
        <w:t>edical prescription, as well as the acquisition of goods, even if prescribed by a doctor, the usefulness of which is not exhausted by the therapeutic purpose, such as, for example, cosmetics, mattresses, chairs, pillows, dehumidifiers, vacuum cleaners, air</w:t>
      </w:r>
      <w:r w:rsidRPr="003821E2">
        <w:rPr>
          <w:color w:val="838D8E"/>
          <w:sz w:val="18"/>
          <w:szCs w:val="18"/>
        </w:rPr>
        <w:t xml:space="preserve"> conditioners, bicycles, weight-training equipment and whirlpool baths, sunglasses, among others. This definition includes all consumables, as goods whose usefulness is exhausted through use, but which do not have a therapeutic purpose or cannot be objecti</w:t>
      </w:r>
      <w:r w:rsidRPr="003821E2">
        <w:rPr>
          <w:color w:val="838D8E"/>
          <w:sz w:val="18"/>
          <w:szCs w:val="18"/>
        </w:rPr>
        <w:t>vely justified by medical prescription. Unless expressly stated otherwise, no non-surgical prostheses or orthotics are considered eligible for Insurance. Likewise, Copayments or Excesses from another Policy with FORTALEZA Seguros in force for the same Insu</w:t>
      </w:r>
      <w:r w:rsidRPr="003821E2">
        <w:rPr>
          <w:color w:val="838D8E"/>
          <w:sz w:val="18"/>
          <w:szCs w:val="18"/>
        </w:rPr>
        <w:t>red Person, up to the limit of the corresponding Copayment in the Policy activated, shall not be considered eligible.</w:t>
      </w:r>
    </w:p>
    <w:p w14:paraId="3A3E21AE" w14:textId="77777777" w:rsidR="001A429F" w:rsidRPr="003821E2" w:rsidRDefault="001A429F">
      <w:pPr>
        <w:pStyle w:val="BodyText"/>
        <w:rPr>
          <w:szCs w:val="18"/>
        </w:rPr>
      </w:pPr>
    </w:p>
    <w:p w14:paraId="7C9EE780"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GRACE PERIOD</w:t>
      </w:r>
    </w:p>
    <w:p w14:paraId="77240ACA"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The period of time between the date on which the insured person subscribes and the date on which certain insurance coverages may be activated.</w:t>
      </w:r>
    </w:p>
    <w:p w14:paraId="3CBED9CD" w14:textId="77777777" w:rsidR="001A429F" w:rsidRPr="003821E2" w:rsidRDefault="001A429F">
      <w:pPr>
        <w:pStyle w:val="BodyText"/>
        <w:spacing w:before="12"/>
        <w:rPr>
          <w:szCs w:val="18"/>
        </w:rPr>
      </w:pPr>
    </w:p>
    <w:p w14:paraId="00B64F0A" w14:textId="77777777" w:rsidR="001A429F" w:rsidRPr="003821E2" w:rsidRDefault="00D66A3D">
      <w:pPr>
        <w:ind w:left="106"/>
        <w:rPr>
          <w:rFonts w:ascii="Trebuchet MS"/>
          <w:b/>
          <w:sz w:val="18"/>
          <w:szCs w:val="20"/>
        </w:rPr>
      </w:pPr>
      <w:r w:rsidRPr="003821E2">
        <w:rPr>
          <w:rFonts w:ascii="Trebuchet MS"/>
          <w:b/>
          <w:color w:val="838D8E"/>
          <w:sz w:val="18"/>
          <w:szCs w:val="20"/>
        </w:rPr>
        <w:t>INDIVIDUAL INSURANCE</w:t>
      </w:r>
    </w:p>
    <w:p w14:paraId="6D02E3A2" w14:textId="77777777" w:rsidR="001A429F" w:rsidRPr="003821E2" w:rsidRDefault="00D66A3D">
      <w:pPr>
        <w:pStyle w:val="BodyText"/>
        <w:spacing w:before="45" w:line="276" w:lineRule="auto"/>
        <w:ind w:left="106" w:right="41"/>
        <w:jc w:val="both"/>
        <w:rPr>
          <w:sz w:val="18"/>
          <w:szCs w:val="18"/>
        </w:rPr>
      </w:pPr>
      <w:r w:rsidRPr="003821E2">
        <w:rPr>
          <w:color w:val="838D8E"/>
          <w:sz w:val="18"/>
          <w:szCs w:val="18"/>
        </w:rPr>
        <w:t>Insurance subscribed for natural persons which, although it may include within the scope of</w:t>
      </w:r>
      <w:r w:rsidRPr="003821E2">
        <w:rPr>
          <w:color w:val="838D8E"/>
          <w:sz w:val="18"/>
          <w:szCs w:val="18"/>
        </w:rPr>
        <w:t xml:space="preserve"> the coverage a Family Member, does not constitute a Group Insurance.</w:t>
      </w:r>
    </w:p>
    <w:p w14:paraId="22E3B61D" w14:textId="77777777" w:rsidR="001A429F" w:rsidRPr="003821E2" w:rsidRDefault="001A429F">
      <w:pPr>
        <w:pStyle w:val="BodyText"/>
        <w:spacing w:before="12"/>
        <w:rPr>
          <w:szCs w:val="18"/>
        </w:rPr>
      </w:pPr>
    </w:p>
    <w:p w14:paraId="14CE4A15" w14:textId="77777777" w:rsidR="001A429F" w:rsidRPr="003821E2" w:rsidRDefault="00D66A3D">
      <w:pPr>
        <w:ind w:left="106"/>
        <w:rPr>
          <w:rFonts w:ascii="Trebuchet MS"/>
          <w:b/>
          <w:sz w:val="18"/>
          <w:szCs w:val="20"/>
        </w:rPr>
      </w:pPr>
      <w:r w:rsidRPr="003821E2">
        <w:rPr>
          <w:rFonts w:ascii="Trebuchet MS"/>
          <w:b/>
          <w:color w:val="838D8E"/>
          <w:sz w:val="18"/>
          <w:szCs w:val="20"/>
        </w:rPr>
        <w:t>GROUP INSURANCE</w:t>
      </w:r>
    </w:p>
    <w:p w14:paraId="48FCCF69" w14:textId="77777777" w:rsidR="001A429F" w:rsidRPr="003821E2" w:rsidRDefault="00D66A3D">
      <w:pPr>
        <w:pStyle w:val="BodyText"/>
        <w:spacing w:before="45" w:line="276" w:lineRule="auto"/>
        <w:ind w:left="106" w:right="43"/>
        <w:jc w:val="both"/>
        <w:rPr>
          <w:sz w:val="18"/>
          <w:szCs w:val="18"/>
        </w:rPr>
      </w:pPr>
      <w:r w:rsidRPr="003821E2">
        <w:rPr>
          <w:color w:val="838D8E"/>
          <w:sz w:val="18"/>
          <w:szCs w:val="18"/>
        </w:rPr>
        <w:t>Insurance of a group of persons connected to each other and to the Policyholder by a common bond or interest other than that of insurance.</w:t>
      </w:r>
    </w:p>
    <w:p w14:paraId="25ADC96F" w14:textId="77777777" w:rsidR="001A429F" w:rsidRPr="003821E2" w:rsidRDefault="001A429F">
      <w:pPr>
        <w:pStyle w:val="BodyText"/>
        <w:spacing w:before="12"/>
        <w:rPr>
          <w:szCs w:val="18"/>
        </w:rPr>
      </w:pPr>
    </w:p>
    <w:p w14:paraId="17157C72" w14:textId="77777777" w:rsidR="001A429F" w:rsidRPr="003821E2" w:rsidRDefault="00D66A3D">
      <w:pPr>
        <w:ind w:left="106"/>
        <w:rPr>
          <w:rFonts w:ascii="Trebuchet MS"/>
          <w:b/>
          <w:sz w:val="18"/>
          <w:szCs w:val="20"/>
        </w:rPr>
      </w:pPr>
      <w:r w:rsidRPr="003821E2">
        <w:rPr>
          <w:rFonts w:ascii="Trebuchet MS"/>
          <w:b/>
          <w:color w:val="838D8E"/>
          <w:sz w:val="18"/>
          <w:szCs w:val="20"/>
        </w:rPr>
        <w:t>GROUP INSURANCE ON A CONTRIBU</w:t>
      </w:r>
      <w:r w:rsidRPr="003821E2">
        <w:rPr>
          <w:rFonts w:ascii="Trebuchet MS"/>
          <w:b/>
          <w:color w:val="838D8E"/>
          <w:sz w:val="18"/>
          <w:szCs w:val="20"/>
        </w:rPr>
        <w:t>TORY BASIS</w:t>
      </w:r>
    </w:p>
    <w:p w14:paraId="2E53E214"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Group Insurance in which the Insured Person/Subscribers bear, in whole or in part, the payment of the amount corresponding to the premium due by the Policyholder.</w:t>
      </w:r>
    </w:p>
    <w:p w14:paraId="6314E9BD" w14:textId="77777777" w:rsidR="001A429F" w:rsidRPr="003821E2" w:rsidRDefault="001A429F">
      <w:pPr>
        <w:pStyle w:val="BodyText"/>
        <w:spacing w:before="11"/>
        <w:rPr>
          <w:szCs w:val="18"/>
        </w:rPr>
      </w:pPr>
    </w:p>
    <w:p w14:paraId="3457D4A6"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NON-CONTRIBUTORY GROUP INSURANCE</w:t>
      </w:r>
    </w:p>
    <w:p w14:paraId="2885A7BE" w14:textId="77777777" w:rsidR="001A429F" w:rsidRPr="003821E2" w:rsidRDefault="00D66A3D">
      <w:pPr>
        <w:pStyle w:val="BodyText"/>
        <w:spacing w:before="45"/>
        <w:ind w:left="106"/>
        <w:jc w:val="both"/>
        <w:rPr>
          <w:sz w:val="18"/>
          <w:szCs w:val="18"/>
        </w:rPr>
      </w:pPr>
      <w:r w:rsidRPr="003821E2">
        <w:rPr>
          <w:color w:val="838D8E"/>
          <w:sz w:val="18"/>
          <w:szCs w:val="18"/>
        </w:rPr>
        <w:t>Group Insurance where the Policyholder contribut</w:t>
      </w:r>
      <w:r w:rsidRPr="003821E2">
        <w:rPr>
          <w:color w:val="838D8E"/>
          <w:sz w:val="18"/>
          <w:szCs w:val="18"/>
        </w:rPr>
        <w:t>es</w:t>
      </w:r>
    </w:p>
    <w:p w14:paraId="2A80E9C9" w14:textId="77777777" w:rsidR="001A429F" w:rsidRPr="003821E2" w:rsidRDefault="00D66A3D">
      <w:pPr>
        <w:pStyle w:val="BodyText"/>
        <w:spacing w:before="72"/>
        <w:ind w:left="106"/>
        <w:jc w:val="both"/>
        <w:rPr>
          <w:sz w:val="18"/>
          <w:szCs w:val="18"/>
        </w:rPr>
      </w:pPr>
      <w:r w:rsidRPr="003821E2">
        <w:rPr>
          <w:sz w:val="18"/>
          <w:szCs w:val="18"/>
        </w:rPr>
        <w:br w:type="column"/>
      </w:r>
      <w:r w:rsidRPr="003821E2">
        <w:rPr>
          <w:color w:val="838D8E"/>
          <w:sz w:val="18"/>
          <w:szCs w:val="18"/>
        </w:rPr>
        <w:t>in full for the payment of the Premium.</w:t>
      </w:r>
    </w:p>
    <w:p w14:paraId="2E957B9E" w14:textId="77777777" w:rsidR="001A429F" w:rsidRPr="003821E2" w:rsidRDefault="001A429F">
      <w:pPr>
        <w:pStyle w:val="BodyText"/>
        <w:spacing w:before="1"/>
        <w:rPr>
          <w:sz w:val="24"/>
          <w:szCs w:val="18"/>
        </w:rPr>
      </w:pPr>
    </w:p>
    <w:p w14:paraId="37B42DB2"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INSURABLE GROUP</w:t>
      </w:r>
    </w:p>
    <w:p w14:paraId="1649E294" w14:textId="77777777" w:rsidR="001A429F" w:rsidRPr="003821E2" w:rsidRDefault="00D66A3D">
      <w:pPr>
        <w:pStyle w:val="BodyText"/>
        <w:spacing w:before="45" w:line="276" w:lineRule="auto"/>
        <w:ind w:left="106" w:right="44"/>
        <w:jc w:val="both"/>
        <w:rPr>
          <w:sz w:val="18"/>
          <w:szCs w:val="18"/>
        </w:rPr>
      </w:pPr>
      <w:r w:rsidRPr="003821E2">
        <w:rPr>
          <w:color w:val="838D8E"/>
          <w:sz w:val="18"/>
          <w:szCs w:val="18"/>
        </w:rPr>
        <w:t>A group of persons linked to each other and to the Policyholder by a common bond or interest other than that of the actual enforcement of the insurance.</w:t>
      </w:r>
    </w:p>
    <w:p w14:paraId="2B86043C" w14:textId="77777777" w:rsidR="001A429F" w:rsidRPr="003821E2" w:rsidRDefault="001A429F">
      <w:pPr>
        <w:pStyle w:val="BodyText"/>
        <w:spacing w:before="10"/>
        <w:rPr>
          <w:sz w:val="22"/>
          <w:szCs w:val="18"/>
        </w:rPr>
      </w:pPr>
    </w:p>
    <w:p w14:paraId="4F5D3BAD" w14:textId="77777777" w:rsidR="001A429F" w:rsidRPr="003821E2" w:rsidRDefault="00D66A3D">
      <w:pPr>
        <w:pStyle w:val="ListParagraph"/>
        <w:numPr>
          <w:ilvl w:val="0"/>
          <w:numId w:val="67"/>
        </w:numPr>
        <w:tabs>
          <w:tab w:val="left" w:pos="381"/>
        </w:tabs>
        <w:spacing w:line="283" w:lineRule="auto"/>
        <w:ind w:right="44" w:firstLine="0"/>
        <w:rPr>
          <w:rFonts w:ascii="Trebuchet MS" w:hAnsi="Trebuchet MS"/>
          <w:b/>
          <w:szCs w:val="20"/>
        </w:rPr>
      </w:pPr>
      <w:r w:rsidRPr="003821E2">
        <w:rPr>
          <w:rFonts w:ascii="Trebuchet MS" w:hAnsi="Trebuchet MS"/>
          <w:b/>
          <w:color w:val="5D6465"/>
          <w:szCs w:val="20"/>
        </w:rPr>
        <w:t>Concerning the Integrated Health Care System of Fortaleza Seguros - CUIDA Network</w:t>
      </w:r>
    </w:p>
    <w:p w14:paraId="46C7396F" w14:textId="77777777" w:rsidR="001A429F" w:rsidRPr="003821E2" w:rsidRDefault="001A429F">
      <w:pPr>
        <w:pStyle w:val="BodyText"/>
        <w:spacing w:before="1"/>
        <w:rPr>
          <w:rFonts w:ascii="Trebuchet MS"/>
          <w:b/>
          <w:sz w:val="22"/>
          <w:szCs w:val="18"/>
        </w:rPr>
      </w:pPr>
    </w:p>
    <w:p w14:paraId="63F32C24" w14:textId="77777777" w:rsidR="001A429F" w:rsidRPr="003821E2" w:rsidRDefault="00D66A3D">
      <w:pPr>
        <w:spacing w:line="290" w:lineRule="auto"/>
        <w:ind w:left="106"/>
        <w:rPr>
          <w:rFonts w:ascii="Trebuchet MS" w:hAnsi="Trebuchet MS"/>
          <w:b/>
          <w:sz w:val="18"/>
          <w:szCs w:val="20"/>
        </w:rPr>
      </w:pPr>
      <w:r w:rsidRPr="003821E2">
        <w:rPr>
          <w:rFonts w:ascii="Trebuchet MS" w:hAnsi="Trebuchet MS"/>
          <w:b/>
          <w:color w:val="838D8E"/>
          <w:sz w:val="18"/>
          <w:szCs w:val="20"/>
        </w:rPr>
        <w:t>CUIDA INTEGRATED HEALTH CARE SYSTEM - FORTALEZA SEGUROS AGREED NETWORK</w:t>
      </w:r>
    </w:p>
    <w:p w14:paraId="02F15299" w14:textId="77777777" w:rsidR="001A429F" w:rsidRPr="003821E2" w:rsidRDefault="00D66A3D">
      <w:pPr>
        <w:pStyle w:val="BodyText"/>
        <w:spacing w:line="276" w:lineRule="auto"/>
        <w:ind w:left="106" w:right="44"/>
        <w:jc w:val="both"/>
        <w:rPr>
          <w:sz w:val="18"/>
          <w:szCs w:val="18"/>
        </w:rPr>
      </w:pPr>
      <w:r w:rsidRPr="003821E2">
        <w:rPr>
          <w:color w:val="838D8E"/>
          <w:sz w:val="18"/>
          <w:szCs w:val="18"/>
        </w:rPr>
        <w:t>Organization that articulates the direct financing, under agreed terms and limits, of the Insured Person to the providers in the agreed network, namely physicians, hospitals, clinics, c</w:t>
      </w:r>
      <w:r w:rsidRPr="003821E2">
        <w:rPr>
          <w:color w:val="838D8E"/>
          <w:sz w:val="18"/>
          <w:szCs w:val="18"/>
        </w:rPr>
        <w:t>enters of complementary diagnostic and therapeutic means, with which there is an agreement for the provision of services to the insured person, directly covered by the Insurer on behalf of the Insured Person.</w:t>
      </w:r>
    </w:p>
    <w:p w14:paraId="7EFA722C" w14:textId="77777777" w:rsidR="001A429F" w:rsidRPr="003821E2" w:rsidRDefault="001A429F">
      <w:pPr>
        <w:pStyle w:val="BodyText"/>
        <w:spacing w:before="4"/>
        <w:rPr>
          <w:szCs w:val="18"/>
        </w:rPr>
      </w:pPr>
    </w:p>
    <w:p w14:paraId="68FB03D6" w14:textId="77777777" w:rsidR="001A429F" w:rsidRPr="003821E2" w:rsidRDefault="00D66A3D">
      <w:pPr>
        <w:ind w:left="106"/>
        <w:rPr>
          <w:rFonts w:ascii="Trebuchet MS"/>
          <w:b/>
          <w:sz w:val="18"/>
          <w:szCs w:val="20"/>
        </w:rPr>
      </w:pPr>
      <w:r w:rsidRPr="003821E2">
        <w:rPr>
          <w:rFonts w:ascii="Trebuchet MS"/>
          <w:b/>
          <w:color w:val="838D8E"/>
          <w:sz w:val="18"/>
          <w:szCs w:val="20"/>
        </w:rPr>
        <w:t>AGREED NETWORK</w:t>
      </w:r>
    </w:p>
    <w:p w14:paraId="00CF1145"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Set of entities providing contr</w:t>
      </w:r>
      <w:r w:rsidRPr="003821E2">
        <w:rPr>
          <w:color w:val="838D8E"/>
          <w:sz w:val="18"/>
          <w:szCs w:val="18"/>
        </w:rPr>
        <w:t>acted services under the scope of the integrated healthcare system of FORTALEZA Seguros, including health care professionals and health unit managers.</w:t>
      </w:r>
    </w:p>
    <w:p w14:paraId="22D64674" w14:textId="77777777" w:rsidR="001A429F" w:rsidRPr="003821E2" w:rsidRDefault="001A429F">
      <w:pPr>
        <w:pStyle w:val="BodyText"/>
        <w:spacing w:before="10"/>
        <w:rPr>
          <w:szCs w:val="18"/>
        </w:rPr>
      </w:pPr>
    </w:p>
    <w:p w14:paraId="1159A770" w14:textId="77777777" w:rsidR="001A429F" w:rsidRPr="003821E2" w:rsidRDefault="00D66A3D">
      <w:pPr>
        <w:spacing w:before="1"/>
        <w:ind w:left="106"/>
        <w:rPr>
          <w:rFonts w:ascii="Trebuchet MS"/>
          <w:b/>
          <w:sz w:val="18"/>
          <w:szCs w:val="20"/>
        </w:rPr>
      </w:pPr>
      <w:r w:rsidRPr="003821E2">
        <w:rPr>
          <w:rFonts w:ascii="Trebuchet MS"/>
          <w:b/>
          <w:color w:val="838D8E"/>
          <w:sz w:val="18"/>
          <w:szCs w:val="20"/>
        </w:rPr>
        <w:t>CUIDA 24/24 LINE</w:t>
      </w:r>
    </w:p>
    <w:p w14:paraId="377923C1"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Continuous telephone support to the Insured Person guaranteeing a service to record inf</w:t>
      </w:r>
      <w:r w:rsidRPr="003821E2">
        <w:rPr>
          <w:color w:val="838D8E"/>
          <w:sz w:val="18"/>
          <w:szCs w:val="18"/>
        </w:rPr>
        <w:t>ormation on the complaints received, as well as the susceptibility of the situation needing medical assistance and its degree of urgency, suggesting the most adequate means for the situation and also alerting to the signs and symptoms that should imply oth</w:t>
      </w:r>
      <w:r w:rsidRPr="003821E2">
        <w:rPr>
          <w:color w:val="838D8E"/>
          <w:sz w:val="18"/>
          <w:szCs w:val="18"/>
        </w:rPr>
        <w:t>er types of actions. This act shall not constitute, under any circumstance, a medical act or a clinical diagnosis, through which the Insured Person may also be directed to the most adequate care, with the purpose of improving his/her health and, if necessa</w:t>
      </w:r>
      <w:r w:rsidRPr="003821E2">
        <w:rPr>
          <w:color w:val="838D8E"/>
          <w:sz w:val="18"/>
          <w:szCs w:val="18"/>
        </w:rPr>
        <w:t>ry, forwarding to the tele-consultation, and information of integrated preventive informative actions, within the scope of the contractual relationship existing between the Insured Person and FORTALEZA Seguros.</w:t>
      </w:r>
    </w:p>
    <w:p w14:paraId="3D5D7DD1" w14:textId="77777777" w:rsidR="001A429F" w:rsidRPr="003821E2" w:rsidRDefault="001A429F">
      <w:pPr>
        <w:pStyle w:val="BodyText"/>
        <w:spacing w:before="2"/>
        <w:rPr>
          <w:szCs w:val="18"/>
        </w:rPr>
      </w:pPr>
    </w:p>
    <w:p w14:paraId="46B07CDD"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PHARMACIES NETWORK</w:t>
      </w:r>
    </w:p>
    <w:p w14:paraId="7BB2FE20"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Access to the network of member pharmacies that provide various services with direct coinsurance according to the contracted coverage. The member pharmacies are duly identified in the CUIDA Guide available on the FORTALEZA Seguros website.</w:t>
      </w:r>
    </w:p>
    <w:p w14:paraId="1CCC1BA5" w14:textId="77777777" w:rsidR="001A429F" w:rsidRPr="003821E2" w:rsidRDefault="00D66A3D">
      <w:pPr>
        <w:spacing w:before="75"/>
        <w:ind w:left="106"/>
        <w:rPr>
          <w:rFonts w:ascii="Trebuchet MS" w:hAnsi="Trebuchet MS"/>
          <w:b/>
          <w:sz w:val="18"/>
          <w:szCs w:val="20"/>
        </w:rPr>
      </w:pPr>
      <w:r w:rsidRPr="003821E2">
        <w:rPr>
          <w:sz w:val="20"/>
          <w:szCs w:val="20"/>
        </w:rPr>
        <w:br w:type="column"/>
      </w:r>
      <w:r w:rsidRPr="003821E2">
        <w:rPr>
          <w:rFonts w:ascii="Trebuchet MS" w:hAnsi="Trebuchet MS"/>
          <w:b/>
          <w:color w:val="838D8E"/>
          <w:sz w:val="18"/>
          <w:szCs w:val="20"/>
        </w:rPr>
        <w:t>CUIDA HEALTH IN</w:t>
      </w:r>
      <w:r w:rsidRPr="003821E2">
        <w:rPr>
          <w:rFonts w:ascii="Trebuchet MS" w:hAnsi="Trebuchet MS"/>
          <w:b/>
          <w:color w:val="838D8E"/>
          <w:sz w:val="18"/>
          <w:szCs w:val="20"/>
        </w:rPr>
        <w:t>SURANCE CARD</w:t>
      </w:r>
    </w:p>
    <w:p w14:paraId="5D4D52E5" w14:textId="77777777" w:rsidR="001A429F" w:rsidRPr="003821E2" w:rsidRDefault="00D66A3D">
      <w:pPr>
        <w:pStyle w:val="BodyText"/>
        <w:spacing w:before="45" w:line="276" w:lineRule="auto"/>
        <w:ind w:left="106" w:right="47"/>
        <w:jc w:val="both"/>
        <w:rPr>
          <w:sz w:val="18"/>
          <w:szCs w:val="18"/>
        </w:rPr>
      </w:pPr>
      <w:r w:rsidRPr="003821E2">
        <w:rPr>
          <w:color w:val="838D8E"/>
          <w:sz w:val="18"/>
          <w:szCs w:val="18"/>
        </w:rPr>
        <w:t>A personal and non-transferable card, which identifies the insurance holder before the Insurer and the FORTALEZA Seguros’s CUIDA Network, in order to allow him/her access to the health care system, recording, should he/she use his/her own devi</w:t>
      </w:r>
      <w:r w:rsidRPr="003821E2">
        <w:rPr>
          <w:color w:val="838D8E"/>
          <w:sz w:val="18"/>
          <w:szCs w:val="18"/>
        </w:rPr>
        <w:t>ce, the medical appointments, medical acts and other means used.</w:t>
      </w:r>
    </w:p>
    <w:p w14:paraId="7A71FFBE" w14:textId="77777777" w:rsidR="001A429F" w:rsidRPr="003821E2" w:rsidRDefault="001A429F">
      <w:pPr>
        <w:pStyle w:val="BodyText"/>
        <w:spacing w:before="9"/>
        <w:rPr>
          <w:szCs w:val="18"/>
        </w:rPr>
      </w:pPr>
    </w:p>
    <w:p w14:paraId="026D1317"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REFERENCING</w:t>
      </w:r>
    </w:p>
    <w:p w14:paraId="2D81FE99" w14:textId="77777777" w:rsidR="001A429F" w:rsidRPr="003821E2" w:rsidRDefault="00D66A3D">
      <w:pPr>
        <w:pStyle w:val="BodyText"/>
        <w:spacing w:before="45" w:line="276" w:lineRule="auto"/>
        <w:ind w:left="106" w:right="38"/>
        <w:jc w:val="both"/>
        <w:rPr>
          <w:sz w:val="18"/>
          <w:szCs w:val="18"/>
        </w:rPr>
      </w:pPr>
      <w:r w:rsidRPr="003821E2">
        <w:rPr>
          <w:color w:val="838D8E"/>
          <w:sz w:val="18"/>
          <w:szCs w:val="18"/>
        </w:rPr>
        <w:t>Necessary requirement to book specialty appointments and to carry out Complementary Diagnostic and Therapeutic Means within certain specialties, which consists in their express i</w:t>
      </w:r>
      <w:r w:rsidRPr="003821E2">
        <w:rPr>
          <w:color w:val="838D8E"/>
          <w:sz w:val="18"/>
          <w:szCs w:val="18"/>
        </w:rPr>
        <w:t>ndication by an in-network Physician, or another Attending Physician. The in-network Physician may self-refer, which consists in the referral to the same specialty with a view to the patient's subsequent follow-up, within the limits provided for in the Spe</w:t>
      </w:r>
      <w:r w:rsidRPr="003821E2">
        <w:rPr>
          <w:color w:val="838D8E"/>
          <w:sz w:val="18"/>
          <w:szCs w:val="18"/>
        </w:rPr>
        <w:t>cific Conditions.</w:t>
      </w:r>
    </w:p>
    <w:p w14:paraId="6F10F19F" w14:textId="77777777" w:rsidR="001A429F" w:rsidRPr="003821E2" w:rsidRDefault="001A429F">
      <w:pPr>
        <w:pStyle w:val="BodyText"/>
        <w:spacing w:before="7"/>
        <w:rPr>
          <w:szCs w:val="18"/>
        </w:rPr>
      </w:pPr>
    </w:p>
    <w:p w14:paraId="781260E3"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AUTHORISATION</w:t>
      </w:r>
    </w:p>
    <w:p w14:paraId="741BD5AE"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Act through which the Insurer's clinical services allow access to coverage for inpatient services, some therapeutic acts, some complementary diagnostic means and also assistance services to the Insured Person, without which</w:t>
      </w:r>
      <w:r w:rsidRPr="003821E2">
        <w:rPr>
          <w:color w:val="838D8E"/>
          <w:sz w:val="18"/>
          <w:szCs w:val="18"/>
        </w:rPr>
        <w:t xml:space="preserve"> they cannot be financed or reimbursed. Consent for healthcare services, requested by the Insured Person to the Insurer's clinical services.</w:t>
      </w:r>
    </w:p>
    <w:p w14:paraId="6AE15FBB" w14:textId="77777777" w:rsidR="001A429F" w:rsidRPr="003821E2" w:rsidRDefault="001A429F">
      <w:pPr>
        <w:pStyle w:val="BodyText"/>
        <w:spacing w:before="8"/>
        <w:rPr>
          <w:szCs w:val="18"/>
        </w:rPr>
      </w:pPr>
    </w:p>
    <w:p w14:paraId="63227BF2"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PHYSICIAN / DENTIST</w:t>
      </w:r>
    </w:p>
    <w:p w14:paraId="3CF9EC39" w14:textId="77777777" w:rsidR="001A429F" w:rsidRPr="003821E2" w:rsidRDefault="00D66A3D">
      <w:pPr>
        <w:pStyle w:val="BodyText"/>
        <w:spacing w:before="45" w:line="276" w:lineRule="auto"/>
        <w:ind w:left="106" w:right="46"/>
        <w:jc w:val="both"/>
        <w:rPr>
          <w:sz w:val="18"/>
          <w:szCs w:val="18"/>
        </w:rPr>
      </w:pPr>
      <w:r w:rsidRPr="003821E2">
        <w:rPr>
          <w:color w:val="838D8E"/>
          <w:sz w:val="18"/>
          <w:szCs w:val="18"/>
        </w:rPr>
        <w:t>A graduate of medical or dental school recognized by the law of the country where treatment is</w:t>
      </w:r>
      <w:r w:rsidRPr="003821E2">
        <w:rPr>
          <w:color w:val="838D8E"/>
          <w:sz w:val="18"/>
          <w:szCs w:val="18"/>
        </w:rPr>
        <w:t xml:space="preserve"> provided and who, in providing treatment, does so within the limits of his/her license and training.</w:t>
      </w:r>
    </w:p>
    <w:p w14:paraId="5AE82378" w14:textId="77777777" w:rsidR="001A429F" w:rsidRPr="003821E2" w:rsidRDefault="001A429F">
      <w:pPr>
        <w:pStyle w:val="BodyText"/>
        <w:spacing w:before="11"/>
        <w:rPr>
          <w:szCs w:val="18"/>
        </w:rPr>
      </w:pPr>
    </w:p>
    <w:p w14:paraId="16A5877E"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IN-NETWORK PHYSICIAN</w:t>
      </w:r>
    </w:p>
    <w:p w14:paraId="674B9888" w14:textId="77777777" w:rsidR="001A429F" w:rsidRPr="003821E2" w:rsidRDefault="00D66A3D">
      <w:pPr>
        <w:pStyle w:val="BodyText"/>
        <w:spacing w:before="45" w:line="276" w:lineRule="auto"/>
        <w:ind w:left="106" w:right="45"/>
        <w:jc w:val="both"/>
        <w:rPr>
          <w:sz w:val="18"/>
          <w:szCs w:val="18"/>
        </w:rPr>
      </w:pPr>
      <w:r w:rsidRPr="003821E2">
        <w:rPr>
          <w:color w:val="838D8E"/>
          <w:sz w:val="18"/>
          <w:szCs w:val="18"/>
        </w:rPr>
        <w:t>Doctor in any of the specialties recognized by the competent Medical Association who has been contracted by the CUIDA Network to pro</w:t>
      </w:r>
      <w:r w:rsidRPr="003821E2">
        <w:rPr>
          <w:color w:val="838D8E"/>
          <w:sz w:val="18"/>
          <w:szCs w:val="18"/>
        </w:rPr>
        <w:t>vide health care within the scope of his/her specialty.</w:t>
      </w:r>
    </w:p>
    <w:p w14:paraId="5A27763E" w14:textId="77777777" w:rsidR="001A429F" w:rsidRPr="003821E2" w:rsidRDefault="001A429F">
      <w:pPr>
        <w:pStyle w:val="BodyText"/>
        <w:spacing w:before="11"/>
        <w:rPr>
          <w:szCs w:val="18"/>
        </w:rPr>
      </w:pPr>
    </w:p>
    <w:p w14:paraId="36F00463" w14:textId="77777777" w:rsidR="001A429F" w:rsidRPr="003821E2" w:rsidRDefault="00D66A3D">
      <w:pPr>
        <w:ind w:left="106"/>
        <w:rPr>
          <w:rFonts w:ascii="Trebuchet MS" w:hAnsi="Trebuchet MS"/>
          <w:b/>
          <w:sz w:val="18"/>
          <w:szCs w:val="20"/>
        </w:rPr>
      </w:pPr>
      <w:r w:rsidRPr="003821E2">
        <w:rPr>
          <w:rFonts w:ascii="Trebuchet MS" w:hAnsi="Trebuchet MS"/>
          <w:b/>
          <w:color w:val="838D8E"/>
          <w:sz w:val="18"/>
          <w:szCs w:val="20"/>
        </w:rPr>
        <w:t>IN-NETWORK PRIMARY CARE PHYSICIAN</w:t>
      </w:r>
    </w:p>
    <w:p w14:paraId="30E517F7" w14:textId="77777777" w:rsidR="001A429F" w:rsidRPr="003821E2" w:rsidRDefault="00D66A3D">
      <w:pPr>
        <w:pStyle w:val="BodyText"/>
        <w:spacing w:before="45" w:line="276" w:lineRule="auto"/>
        <w:ind w:left="106" w:right="43"/>
        <w:jc w:val="both"/>
        <w:rPr>
          <w:sz w:val="18"/>
          <w:szCs w:val="18"/>
        </w:rPr>
      </w:pPr>
      <w:r w:rsidRPr="003821E2">
        <w:rPr>
          <w:color w:val="838D8E"/>
          <w:sz w:val="18"/>
          <w:szCs w:val="18"/>
        </w:rPr>
        <w:t>Physician who has joined the CUIDA health care provider network and is qualified in the specialties of General Practice, Internal Medicine, Obstetrics-Gynecology, Pediatrics, Ophthalmology, Stomatology and Dentistry.</w:t>
      </w:r>
    </w:p>
    <w:p w14:paraId="5FD53BF1" w14:textId="77777777" w:rsidR="001A429F" w:rsidRPr="003821E2" w:rsidRDefault="001A429F">
      <w:pPr>
        <w:pStyle w:val="BodyText"/>
        <w:spacing w:before="10"/>
        <w:rPr>
          <w:szCs w:val="18"/>
        </w:rPr>
      </w:pPr>
    </w:p>
    <w:p w14:paraId="126964E5" w14:textId="77777777" w:rsidR="001A429F" w:rsidRPr="003821E2" w:rsidRDefault="00D66A3D">
      <w:pPr>
        <w:spacing w:before="1"/>
        <w:ind w:left="106"/>
        <w:rPr>
          <w:rFonts w:ascii="Trebuchet MS" w:hAnsi="Trebuchet MS"/>
          <w:b/>
          <w:sz w:val="18"/>
          <w:szCs w:val="20"/>
        </w:rPr>
      </w:pPr>
      <w:r w:rsidRPr="003821E2">
        <w:rPr>
          <w:rFonts w:ascii="Trebuchet MS" w:hAnsi="Trebuchet MS"/>
          <w:b/>
          <w:color w:val="838D8E"/>
          <w:sz w:val="18"/>
          <w:szCs w:val="20"/>
        </w:rPr>
        <w:t>IN-NETWORK MEDICAL SPECIALIST</w:t>
      </w:r>
    </w:p>
    <w:p w14:paraId="70505E95" w14:textId="77777777" w:rsidR="001A429F" w:rsidRPr="003821E2" w:rsidRDefault="00D66A3D">
      <w:pPr>
        <w:pStyle w:val="BodyText"/>
        <w:spacing w:before="45"/>
        <w:ind w:left="106"/>
        <w:jc w:val="both"/>
        <w:rPr>
          <w:sz w:val="18"/>
          <w:szCs w:val="18"/>
        </w:rPr>
      </w:pPr>
      <w:r w:rsidRPr="003821E2">
        <w:rPr>
          <w:color w:val="838D8E"/>
          <w:sz w:val="18"/>
          <w:szCs w:val="18"/>
        </w:rPr>
        <w:t>Doctor i</w:t>
      </w:r>
      <w:r w:rsidRPr="003821E2">
        <w:rPr>
          <w:color w:val="838D8E"/>
          <w:sz w:val="18"/>
          <w:szCs w:val="18"/>
        </w:rPr>
        <w:t>n a specialty other than those included in the</w:t>
      </w:r>
    </w:p>
    <w:p w14:paraId="56497F93" w14:textId="77777777" w:rsidR="001A429F" w:rsidRPr="003821E2" w:rsidRDefault="00D66A3D">
      <w:pPr>
        <w:pStyle w:val="BodyText"/>
        <w:spacing w:before="72" w:line="276" w:lineRule="auto"/>
        <w:ind w:left="107" w:right="122"/>
        <w:jc w:val="both"/>
        <w:rPr>
          <w:sz w:val="18"/>
          <w:szCs w:val="18"/>
        </w:rPr>
      </w:pPr>
      <w:r w:rsidRPr="003821E2">
        <w:rPr>
          <w:sz w:val="18"/>
          <w:szCs w:val="18"/>
        </w:rPr>
        <w:br w:type="column"/>
      </w:r>
      <w:r w:rsidRPr="003821E2">
        <w:rPr>
          <w:color w:val="838D8E"/>
          <w:sz w:val="18"/>
          <w:szCs w:val="18"/>
        </w:rPr>
        <w:t>primary care network and who has joined the CUIDA healthcare provider network.</w:t>
      </w:r>
    </w:p>
    <w:p w14:paraId="5CB01792" w14:textId="77777777" w:rsidR="001A429F" w:rsidRPr="003821E2" w:rsidRDefault="001A429F">
      <w:pPr>
        <w:pStyle w:val="BodyText"/>
        <w:rPr>
          <w:sz w:val="22"/>
          <w:szCs w:val="18"/>
        </w:rPr>
      </w:pPr>
    </w:p>
    <w:p w14:paraId="6A852ED4" w14:textId="77777777" w:rsidR="001A429F" w:rsidRPr="003821E2" w:rsidRDefault="00D66A3D">
      <w:pPr>
        <w:spacing w:line="290" w:lineRule="auto"/>
        <w:ind w:left="107" w:right="578"/>
        <w:rPr>
          <w:rFonts w:ascii="Trebuchet MS" w:hAnsi="Trebuchet MS"/>
          <w:b/>
          <w:sz w:val="18"/>
          <w:szCs w:val="20"/>
        </w:rPr>
      </w:pPr>
      <w:r w:rsidRPr="003821E2">
        <w:rPr>
          <w:rFonts w:ascii="Trebuchet MS" w:hAnsi="Trebuchet MS"/>
          <w:b/>
          <w:color w:val="838D8E"/>
          <w:sz w:val="18"/>
          <w:szCs w:val="20"/>
        </w:rPr>
        <w:t>FORTALEZA SEGUROS NETWORK ATTENDING PHYSICIAN – CUIDA NETWORK</w:t>
      </w:r>
    </w:p>
    <w:p w14:paraId="12625F59" w14:textId="77777777" w:rsidR="001A429F" w:rsidRPr="003821E2" w:rsidRDefault="00D66A3D">
      <w:pPr>
        <w:pStyle w:val="BodyText"/>
        <w:spacing w:line="276" w:lineRule="auto"/>
        <w:ind w:left="107" w:right="122"/>
        <w:jc w:val="both"/>
        <w:rPr>
          <w:sz w:val="18"/>
          <w:szCs w:val="18"/>
        </w:rPr>
      </w:pPr>
      <w:r w:rsidRPr="003821E2">
        <w:rPr>
          <w:color w:val="838D8E"/>
          <w:sz w:val="18"/>
          <w:szCs w:val="18"/>
        </w:rPr>
        <w:t xml:space="preserve">Physician accessible and available via telephone from the Network </w:t>
      </w:r>
      <w:r w:rsidRPr="003821E2">
        <w:rPr>
          <w:color w:val="838D8E"/>
          <w:sz w:val="18"/>
          <w:szCs w:val="18"/>
        </w:rPr>
        <w:t>Line - Tele-consultation - with knowledge of the Insurers' procedures and who, in together with the CUIDA Line, assists in the prompt and adequate enjoyment of the health plan benefits, ensuring more adequate management of the health needs of CUIDA custome</w:t>
      </w:r>
      <w:r w:rsidRPr="003821E2">
        <w:rPr>
          <w:color w:val="838D8E"/>
          <w:sz w:val="18"/>
          <w:szCs w:val="18"/>
        </w:rPr>
        <w:t>rs.</w:t>
      </w:r>
    </w:p>
    <w:p w14:paraId="62F0951F" w14:textId="77777777" w:rsidR="001A429F" w:rsidRPr="003821E2" w:rsidRDefault="001A429F">
      <w:pPr>
        <w:pStyle w:val="BodyText"/>
        <w:spacing w:before="5"/>
        <w:rPr>
          <w:szCs w:val="18"/>
        </w:rPr>
      </w:pPr>
    </w:p>
    <w:p w14:paraId="4295C484"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CUSTOMER SERVICE</w:t>
      </w:r>
    </w:p>
    <w:p w14:paraId="06A0D845" w14:textId="77777777" w:rsidR="001A429F" w:rsidRPr="003821E2" w:rsidRDefault="00D66A3D">
      <w:pPr>
        <w:pStyle w:val="BodyText"/>
        <w:spacing w:before="45" w:line="276" w:lineRule="auto"/>
        <w:ind w:left="107" w:right="122"/>
        <w:jc w:val="both"/>
        <w:rPr>
          <w:sz w:val="18"/>
          <w:szCs w:val="18"/>
        </w:rPr>
      </w:pPr>
      <w:r w:rsidRPr="003821E2">
        <w:rPr>
          <w:color w:val="838D8E"/>
          <w:sz w:val="18"/>
          <w:szCs w:val="18"/>
        </w:rPr>
        <w:t>Customer service, through which the Policyholder and the insured persons can obtain the clarifications they require.</w:t>
      </w:r>
    </w:p>
    <w:p w14:paraId="63957A26" w14:textId="77777777" w:rsidR="001A429F" w:rsidRPr="003821E2" w:rsidRDefault="001A429F">
      <w:pPr>
        <w:pStyle w:val="BodyText"/>
        <w:rPr>
          <w:sz w:val="22"/>
          <w:szCs w:val="18"/>
        </w:rPr>
      </w:pPr>
    </w:p>
    <w:p w14:paraId="787BEEA6"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ASSISTANCE SERVICE</w:t>
      </w:r>
    </w:p>
    <w:p w14:paraId="457F5742" w14:textId="77777777" w:rsidR="001A429F" w:rsidRPr="003821E2" w:rsidRDefault="00D66A3D">
      <w:pPr>
        <w:pStyle w:val="BodyText"/>
        <w:spacing w:before="45" w:line="276" w:lineRule="auto"/>
        <w:ind w:left="107" w:right="124"/>
        <w:jc w:val="both"/>
        <w:rPr>
          <w:sz w:val="18"/>
          <w:szCs w:val="18"/>
        </w:rPr>
      </w:pPr>
      <w:r w:rsidRPr="003821E2">
        <w:rPr>
          <w:color w:val="838D8E"/>
          <w:sz w:val="18"/>
          <w:szCs w:val="18"/>
        </w:rPr>
        <w:t>Information and service support provided by a service company on behalf of the Insurer.</w:t>
      </w:r>
    </w:p>
    <w:p w14:paraId="414349AE" w14:textId="77777777" w:rsidR="001A429F" w:rsidRPr="003821E2" w:rsidRDefault="001A429F">
      <w:pPr>
        <w:pStyle w:val="BodyText"/>
        <w:rPr>
          <w:sz w:val="22"/>
          <w:szCs w:val="18"/>
        </w:rPr>
      </w:pPr>
    </w:p>
    <w:p w14:paraId="4D6E75B9"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PERMANENT CUSTOMER SERVICE</w:t>
      </w:r>
    </w:p>
    <w:p w14:paraId="21A7080F" w14:textId="77777777" w:rsidR="001A429F" w:rsidRPr="003821E2" w:rsidRDefault="00D66A3D">
      <w:pPr>
        <w:pStyle w:val="BodyText"/>
        <w:spacing w:before="45" w:line="276" w:lineRule="auto"/>
        <w:ind w:left="107" w:right="118"/>
        <w:jc w:val="both"/>
        <w:rPr>
          <w:sz w:val="18"/>
          <w:szCs w:val="18"/>
        </w:rPr>
      </w:pPr>
      <w:r w:rsidRPr="003821E2">
        <w:rPr>
          <w:color w:val="838D8E"/>
          <w:sz w:val="18"/>
          <w:szCs w:val="18"/>
        </w:rPr>
        <w:t>Service available at any time of the day or night, limited to a minimum diagnostic capacity, namely general practice medical appointment and</w:t>
      </w:r>
      <w:r w:rsidRPr="003821E2">
        <w:rPr>
          <w:color w:val="838D8E"/>
          <w:sz w:val="18"/>
          <w:szCs w:val="18"/>
        </w:rPr>
        <w:t xml:space="preserve"> basic auxiliary diagnostic tests.</w:t>
      </w:r>
    </w:p>
    <w:p w14:paraId="1FECF6BA" w14:textId="77777777" w:rsidR="001A429F" w:rsidRPr="003821E2" w:rsidRDefault="001A429F">
      <w:pPr>
        <w:pStyle w:val="BodyText"/>
        <w:spacing w:before="11"/>
        <w:rPr>
          <w:szCs w:val="18"/>
        </w:rPr>
      </w:pPr>
    </w:p>
    <w:p w14:paraId="60C1F7CA" w14:textId="77777777" w:rsidR="001A429F" w:rsidRPr="003821E2" w:rsidRDefault="00D66A3D">
      <w:pPr>
        <w:ind w:left="107"/>
        <w:rPr>
          <w:rFonts w:ascii="Trebuchet MS" w:hAnsi="Trebuchet MS"/>
          <w:b/>
          <w:sz w:val="18"/>
          <w:szCs w:val="20"/>
        </w:rPr>
      </w:pPr>
      <w:r w:rsidRPr="003821E2">
        <w:rPr>
          <w:rFonts w:ascii="Trebuchet MS" w:hAnsi="Trebuchet MS"/>
          <w:b/>
          <w:color w:val="838D8E"/>
          <w:sz w:val="18"/>
          <w:szCs w:val="20"/>
        </w:rPr>
        <w:t>MEDICALLY NECESSARY SERVICES</w:t>
      </w:r>
    </w:p>
    <w:p w14:paraId="0C4BDF65" w14:textId="77777777" w:rsidR="001A429F" w:rsidRPr="003821E2" w:rsidRDefault="00D66A3D">
      <w:pPr>
        <w:pStyle w:val="BodyText"/>
        <w:spacing w:before="46" w:line="276" w:lineRule="auto"/>
        <w:ind w:left="107" w:right="122"/>
        <w:jc w:val="both"/>
        <w:rPr>
          <w:sz w:val="18"/>
          <w:szCs w:val="18"/>
        </w:rPr>
      </w:pPr>
      <w:r w:rsidRPr="003821E2">
        <w:rPr>
          <w:color w:val="838D8E"/>
          <w:sz w:val="18"/>
          <w:szCs w:val="18"/>
        </w:rPr>
        <w:t>Health care services, suitable for the treatment of illness or accident falling within the guarantees of the contract, whose necessity and validity is clinically and objectively verified.</w:t>
      </w:r>
    </w:p>
    <w:p w14:paraId="55C5E574" w14:textId="77777777" w:rsidR="001A429F" w:rsidRPr="003821E2" w:rsidRDefault="001A429F">
      <w:pPr>
        <w:pStyle w:val="BodyText"/>
        <w:spacing w:before="10"/>
        <w:rPr>
          <w:szCs w:val="18"/>
        </w:rPr>
      </w:pPr>
    </w:p>
    <w:p w14:paraId="24008316" w14:textId="77777777" w:rsidR="001A429F" w:rsidRPr="003821E2" w:rsidRDefault="00D66A3D">
      <w:pPr>
        <w:spacing w:before="1"/>
        <w:ind w:left="107"/>
        <w:rPr>
          <w:rFonts w:ascii="Trebuchet MS"/>
          <w:b/>
          <w:sz w:val="18"/>
          <w:szCs w:val="20"/>
        </w:rPr>
      </w:pPr>
      <w:r w:rsidRPr="003821E2">
        <w:rPr>
          <w:rFonts w:ascii="Trebuchet MS"/>
          <w:b/>
          <w:color w:val="838D8E"/>
          <w:sz w:val="18"/>
          <w:szCs w:val="20"/>
        </w:rPr>
        <w:t>TE</w:t>
      </w:r>
      <w:r w:rsidRPr="003821E2">
        <w:rPr>
          <w:rFonts w:ascii="Trebuchet MS"/>
          <w:b/>
          <w:color w:val="838D8E"/>
          <w:sz w:val="18"/>
          <w:szCs w:val="20"/>
        </w:rPr>
        <w:t>LE-CONSULTATION</w:t>
      </w:r>
    </w:p>
    <w:p w14:paraId="42B1A4B4" w14:textId="77777777" w:rsidR="001A429F" w:rsidRPr="003821E2" w:rsidRDefault="00D66A3D">
      <w:pPr>
        <w:pStyle w:val="BodyText"/>
        <w:spacing w:before="45" w:line="276" w:lineRule="auto"/>
        <w:ind w:left="107" w:right="124"/>
        <w:jc w:val="both"/>
        <w:rPr>
          <w:sz w:val="18"/>
          <w:szCs w:val="18"/>
        </w:rPr>
      </w:pPr>
      <w:r w:rsidRPr="003821E2">
        <w:rPr>
          <w:color w:val="838D8E"/>
          <w:sz w:val="18"/>
          <w:szCs w:val="18"/>
        </w:rPr>
        <w:t>Telemedicine modality, which consists of a medical appointment carried out remotely, not in person, by telephone or other technological means of communication that allows audio contact between the health professional and the Insured Person.</w:t>
      </w:r>
    </w:p>
    <w:p w14:paraId="340872B2" w14:textId="77777777" w:rsidR="001A429F" w:rsidRPr="003821E2" w:rsidRDefault="001A429F">
      <w:pPr>
        <w:pStyle w:val="BodyText"/>
        <w:spacing w:before="11"/>
        <w:rPr>
          <w:szCs w:val="18"/>
        </w:rPr>
      </w:pPr>
    </w:p>
    <w:p w14:paraId="4324E052" w14:textId="77777777" w:rsidR="001A429F" w:rsidRPr="003821E2" w:rsidRDefault="00D66A3D">
      <w:pPr>
        <w:ind w:left="107"/>
        <w:rPr>
          <w:rFonts w:ascii="Trebuchet MS"/>
          <w:b/>
          <w:sz w:val="18"/>
          <w:szCs w:val="20"/>
        </w:rPr>
      </w:pPr>
      <w:r w:rsidRPr="003821E2">
        <w:rPr>
          <w:rFonts w:ascii="Trebuchet MS"/>
          <w:b/>
          <w:color w:val="838D8E"/>
          <w:sz w:val="18"/>
          <w:szCs w:val="20"/>
        </w:rPr>
        <w:t>VIDEO-CONSULTATION</w:t>
      </w:r>
    </w:p>
    <w:p w14:paraId="78BE7277" w14:textId="77777777" w:rsidR="001A429F" w:rsidRPr="003821E2" w:rsidRDefault="00D66A3D">
      <w:pPr>
        <w:pStyle w:val="BodyText"/>
        <w:spacing w:before="45" w:line="276" w:lineRule="auto"/>
        <w:ind w:left="107" w:right="123"/>
        <w:jc w:val="both"/>
        <w:rPr>
          <w:sz w:val="18"/>
          <w:szCs w:val="18"/>
        </w:rPr>
      </w:pPr>
      <w:r w:rsidRPr="003821E2">
        <w:rPr>
          <w:color w:val="838D8E"/>
          <w:sz w:val="18"/>
          <w:szCs w:val="18"/>
        </w:rPr>
        <w:t>Telemedicine modality, which consists of a medical appointment carried out at a distance, not in person, through a mobile or fixed video call application, between the health professional and the Insured Person.</w:t>
      </w:r>
    </w:p>
    <w:p w14:paraId="3D3A46C7" w14:textId="77777777" w:rsidR="001A429F" w:rsidRPr="003821E2" w:rsidRDefault="001A429F">
      <w:pPr>
        <w:pStyle w:val="BodyText"/>
        <w:spacing w:before="9"/>
        <w:rPr>
          <w:sz w:val="22"/>
          <w:szCs w:val="18"/>
        </w:rPr>
      </w:pPr>
    </w:p>
    <w:p w14:paraId="7FBA0A65" w14:textId="77777777" w:rsidR="001A429F" w:rsidRPr="003821E2" w:rsidRDefault="00D66A3D">
      <w:pPr>
        <w:spacing w:line="283" w:lineRule="auto"/>
        <w:ind w:left="106" w:right="4029"/>
        <w:rPr>
          <w:rFonts w:ascii="Trebuchet MS" w:hAnsi="Trebuchet MS"/>
          <w:b/>
          <w:szCs w:val="20"/>
        </w:rPr>
      </w:pPr>
      <w:r w:rsidRPr="003821E2">
        <w:rPr>
          <w:rFonts w:ascii="Trebuchet MS" w:hAnsi="Trebuchet MS"/>
          <w:b/>
          <w:szCs w:val="20"/>
        </w:rPr>
        <w:t xml:space="preserve">Clause 2 </w:t>
      </w:r>
      <w:r w:rsidRPr="003821E2">
        <w:rPr>
          <w:rFonts w:ascii="Trebuchet MS" w:hAnsi="Trebuchet MS"/>
          <w:b/>
          <w:color w:val="5D6465"/>
          <w:szCs w:val="20"/>
        </w:rPr>
        <w:t>OBJECT</w:t>
      </w:r>
    </w:p>
    <w:p w14:paraId="1F2DB72F" w14:textId="77777777" w:rsidR="001A429F" w:rsidRPr="003821E2" w:rsidRDefault="001A429F">
      <w:pPr>
        <w:pStyle w:val="BodyText"/>
        <w:spacing w:before="10"/>
        <w:rPr>
          <w:rFonts w:ascii="Trebuchet MS"/>
          <w:b/>
          <w:szCs w:val="18"/>
        </w:rPr>
      </w:pPr>
    </w:p>
    <w:p w14:paraId="37D94E88" w14:textId="77777777" w:rsidR="001A429F" w:rsidRPr="003821E2" w:rsidRDefault="00D66A3D">
      <w:pPr>
        <w:pStyle w:val="BodyText"/>
        <w:spacing w:line="276" w:lineRule="auto"/>
        <w:ind w:left="106" w:right="112"/>
        <w:jc w:val="both"/>
        <w:rPr>
          <w:sz w:val="18"/>
          <w:szCs w:val="18"/>
        </w:rPr>
      </w:pPr>
      <w:r w:rsidRPr="003821E2">
        <w:rPr>
          <w:color w:val="838D8E"/>
          <w:sz w:val="18"/>
          <w:szCs w:val="18"/>
        </w:rPr>
        <w:t>Under this contract, the Insurer guarantees the Insured Person coverage in the field of health care, integrating, separately or jointly, agreed benefits,</w:t>
      </w:r>
    </w:p>
    <w:p w14:paraId="26A683AF" w14:textId="77777777" w:rsidR="001A429F" w:rsidRPr="003821E2" w:rsidRDefault="001A429F">
      <w:pPr>
        <w:spacing w:line="276" w:lineRule="auto"/>
        <w:jc w:val="both"/>
        <w:rPr>
          <w:sz w:val="20"/>
          <w:szCs w:val="20"/>
        </w:rPr>
        <w:sectPr w:rsidR="001A429F" w:rsidRPr="003821E2">
          <w:headerReference w:type="default" r:id="rId32"/>
          <w:footerReference w:type="default" r:id="rId33"/>
          <w:pgSz w:w="23820" w:h="16840" w:orient="landscape"/>
          <w:pgMar w:top="720" w:right="440" w:bottom="1380" w:left="460" w:header="0" w:footer="1195" w:gutter="0"/>
          <w:cols w:num="4" w:space="720" w:equalWidth="0">
            <w:col w:w="5315" w:space="298"/>
            <w:col w:w="5317" w:space="976"/>
            <w:col w:w="5317" w:space="295"/>
            <w:col w:w="5402"/>
          </w:cols>
        </w:sectPr>
      </w:pPr>
    </w:p>
    <w:p w14:paraId="5D16A6F7" w14:textId="77777777" w:rsidR="001A429F" w:rsidRPr="003821E2" w:rsidRDefault="00D66A3D">
      <w:pPr>
        <w:pStyle w:val="BodyText"/>
        <w:spacing w:before="72" w:line="276" w:lineRule="auto"/>
        <w:ind w:left="106" w:right="47"/>
        <w:jc w:val="both"/>
        <w:rPr>
          <w:sz w:val="18"/>
          <w:szCs w:val="18"/>
        </w:rPr>
      </w:pPr>
      <w:bookmarkStart w:id="6" w:name="Cláusula_3ª"/>
      <w:bookmarkStart w:id="7" w:name="Cláusula_5ª"/>
      <w:bookmarkStart w:id="8" w:name="Cláusula_6º"/>
      <w:bookmarkStart w:id="9" w:name="Cláusula_7ª"/>
      <w:bookmarkStart w:id="10" w:name="Cláusula_8ª"/>
      <w:bookmarkStart w:id="11" w:name="_bookmark2"/>
      <w:bookmarkEnd w:id="6"/>
      <w:bookmarkEnd w:id="7"/>
      <w:bookmarkEnd w:id="8"/>
      <w:bookmarkEnd w:id="9"/>
      <w:bookmarkEnd w:id="10"/>
      <w:bookmarkEnd w:id="11"/>
      <w:r w:rsidRPr="003821E2">
        <w:rPr>
          <w:color w:val="838D8E"/>
          <w:sz w:val="18"/>
          <w:szCs w:val="18"/>
        </w:rPr>
        <w:lastRenderedPageBreak/>
        <w:t>compensation benefits and assistance services, identified in the Policy's Specific Conditions and whose scope is defined in the respective Special Conditions and in these General Conditions.</w:t>
      </w:r>
    </w:p>
    <w:p w14:paraId="49103C21" w14:textId="77777777" w:rsidR="001A429F" w:rsidRPr="003821E2" w:rsidRDefault="001A429F">
      <w:pPr>
        <w:pStyle w:val="BodyText"/>
        <w:spacing w:before="8"/>
        <w:rPr>
          <w:szCs w:val="18"/>
        </w:rPr>
      </w:pPr>
    </w:p>
    <w:p w14:paraId="0EDF9522" w14:textId="784DF8EC" w:rsidR="001A429F" w:rsidRPr="003821E2" w:rsidRDefault="00D66A3D">
      <w:pPr>
        <w:pStyle w:val="BodyText"/>
        <w:spacing w:line="276" w:lineRule="auto"/>
        <w:ind w:left="106" w:right="43"/>
        <w:jc w:val="both"/>
        <w:rPr>
          <w:sz w:val="18"/>
          <w:szCs w:val="18"/>
        </w:rPr>
      </w:pPr>
      <w:r w:rsidRPr="003821E2">
        <w:rPr>
          <w:color w:val="838D8E"/>
          <w:sz w:val="18"/>
          <w:szCs w:val="18"/>
        </w:rPr>
        <w:t>This insurance contract is set forth between Fortaleza Seguros -</w:t>
      </w:r>
      <w:r w:rsidRPr="003821E2">
        <w:rPr>
          <w:color w:val="838D8E"/>
          <w:sz w:val="18"/>
          <w:szCs w:val="18"/>
        </w:rPr>
        <w:t xml:space="preserve"> Companhia de Seguros, SA, hereinafter referred to as the Insurer, and the Policyholder, and is governed by the general, </w:t>
      </w:r>
      <w:r w:rsidR="003821E2" w:rsidRPr="003821E2">
        <w:rPr>
          <w:color w:val="838D8E"/>
          <w:sz w:val="18"/>
          <w:szCs w:val="18"/>
        </w:rPr>
        <w:t>special,</w:t>
      </w:r>
      <w:r w:rsidRPr="003821E2">
        <w:rPr>
          <w:color w:val="838D8E"/>
          <w:sz w:val="18"/>
          <w:szCs w:val="18"/>
        </w:rPr>
        <w:t xml:space="preserve"> and specific conditions, in accordance with the statements contained in the proposal and individual health questionnaires that </w:t>
      </w:r>
      <w:r w:rsidRPr="003821E2">
        <w:rPr>
          <w:color w:val="838D8E"/>
          <w:sz w:val="18"/>
          <w:szCs w:val="18"/>
        </w:rPr>
        <w:t>serve as its basis and are an integral part of it.</w:t>
      </w:r>
    </w:p>
    <w:p w14:paraId="3268F658" w14:textId="77777777" w:rsidR="001A429F" w:rsidRPr="003821E2" w:rsidRDefault="001A429F">
      <w:pPr>
        <w:pStyle w:val="BodyText"/>
        <w:spacing w:before="6"/>
        <w:rPr>
          <w:szCs w:val="18"/>
        </w:rPr>
      </w:pPr>
    </w:p>
    <w:p w14:paraId="7FBF6242"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The individualized drafting of this contract is made in the Specific Conditions, containing, the special conditions expressly contracted and their territorial scope, the identification of the parties and their respective domiciles, the data of the Policyho</w:t>
      </w:r>
      <w:r w:rsidRPr="003821E2">
        <w:rPr>
          <w:color w:val="838D8E"/>
          <w:sz w:val="18"/>
          <w:szCs w:val="18"/>
        </w:rPr>
        <w:t>lder, the insured persons, the insured capital, and the determination of the premium or the formula for its calculation.</w:t>
      </w:r>
    </w:p>
    <w:p w14:paraId="6C298B70" w14:textId="77777777" w:rsidR="001A429F" w:rsidRPr="003821E2" w:rsidRDefault="001A429F">
      <w:pPr>
        <w:pStyle w:val="BodyText"/>
        <w:spacing w:before="7"/>
        <w:rPr>
          <w:sz w:val="22"/>
          <w:szCs w:val="18"/>
        </w:rPr>
      </w:pPr>
    </w:p>
    <w:p w14:paraId="10D7457F" w14:textId="77777777" w:rsidR="001A429F" w:rsidRPr="003821E2" w:rsidRDefault="00D66A3D">
      <w:pPr>
        <w:ind w:left="106"/>
        <w:rPr>
          <w:rFonts w:ascii="Trebuchet MS" w:hAnsi="Trebuchet MS"/>
          <w:b/>
          <w:szCs w:val="20"/>
        </w:rPr>
      </w:pPr>
      <w:r w:rsidRPr="003821E2">
        <w:rPr>
          <w:rFonts w:ascii="Trebuchet MS" w:hAnsi="Trebuchet MS"/>
          <w:b/>
          <w:szCs w:val="20"/>
        </w:rPr>
        <w:t>Clause 3</w:t>
      </w:r>
    </w:p>
    <w:p w14:paraId="2D91CBB7" w14:textId="77777777" w:rsidR="001A429F" w:rsidRPr="003821E2" w:rsidRDefault="00D66A3D">
      <w:pPr>
        <w:spacing w:before="50"/>
        <w:ind w:left="106"/>
        <w:rPr>
          <w:rFonts w:ascii="Trebuchet MS"/>
          <w:b/>
          <w:szCs w:val="20"/>
        </w:rPr>
      </w:pPr>
      <w:r w:rsidRPr="003821E2">
        <w:rPr>
          <w:rFonts w:ascii="Trebuchet MS"/>
          <w:b/>
          <w:color w:val="5D6465"/>
          <w:szCs w:val="20"/>
        </w:rPr>
        <w:t>BASIS OF THE CONTRACT</w:t>
      </w:r>
    </w:p>
    <w:p w14:paraId="4D40F642" w14:textId="77777777" w:rsidR="001A429F" w:rsidRPr="003821E2" w:rsidRDefault="001A429F">
      <w:pPr>
        <w:pStyle w:val="BodyText"/>
        <w:spacing w:before="2"/>
        <w:rPr>
          <w:rFonts w:ascii="Trebuchet MS"/>
          <w:b/>
          <w:sz w:val="24"/>
          <w:szCs w:val="18"/>
        </w:rPr>
      </w:pPr>
    </w:p>
    <w:p w14:paraId="50342674" w14:textId="77777777" w:rsidR="001A429F" w:rsidRPr="003821E2" w:rsidRDefault="00D66A3D">
      <w:pPr>
        <w:pStyle w:val="ListParagraph"/>
        <w:numPr>
          <w:ilvl w:val="0"/>
          <w:numId w:val="66"/>
        </w:numPr>
        <w:tabs>
          <w:tab w:val="left" w:pos="328"/>
        </w:tabs>
        <w:spacing w:line="276" w:lineRule="auto"/>
        <w:ind w:right="43" w:firstLine="0"/>
        <w:jc w:val="both"/>
        <w:rPr>
          <w:sz w:val="18"/>
          <w:szCs w:val="20"/>
        </w:rPr>
      </w:pPr>
      <w:r w:rsidRPr="003821E2">
        <w:rPr>
          <w:color w:val="838D8E"/>
          <w:sz w:val="18"/>
          <w:szCs w:val="20"/>
        </w:rPr>
        <w:t>The Insurance Proposal, the Individual Subscription Form, the Individual Health Questionnaire for each</w:t>
      </w:r>
      <w:r w:rsidRPr="003821E2">
        <w:rPr>
          <w:color w:val="838D8E"/>
          <w:sz w:val="18"/>
          <w:szCs w:val="20"/>
        </w:rPr>
        <w:t xml:space="preserve"> Insured Person, as well as the clinical documentation necessary for the Insurer to accept the contract or the individual subscription, constitute the basis of the insurance contract and are an integral part of the Policy.</w:t>
      </w:r>
    </w:p>
    <w:p w14:paraId="7BB4203B" w14:textId="77777777" w:rsidR="001A429F" w:rsidRPr="003821E2" w:rsidRDefault="001A429F">
      <w:pPr>
        <w:pStyle w:val="BodyText"/>
        <w:spacing w:before="7"/>
        <w:rPr>
          <w:szCs w:val="18"/>
        </w:rPr>
      </w:pPr>
    </w:p>
    <w:p w14:paraId="48456D72" w14:textId="3FDB4469" w:rsidR="001A429F" w:rsidRPr="003821E2" w:rsidRDefault="00D66A3D">
      <w:pPr>
        <w:pStyle w:val="ListParagraph"/>
        <w:numPr>
          <w:ilvl w:val="0"/>
          <w:numId w:val="66"/>
        </w:numPr>
        <w:tabs>
          <w:tab w:val="left" w:pos="325"/>
        </w:tabs>
        <w:spacing w:line="276" w:lineRule="auto"/>
        <w:ind w:right="43" w:firstLine="0"/>
        <w:jc w:val="both"/>
        <w:rPr>
          <w:sz w:val="18"/>
          <w:szCs w:val="20"/>
        </w:rPr>
      </w:pPr>
      <w:r w:rsidRPr="003821E2">
        <w:rPr>
          <w:color w:val="838D8E"/>
          <w:sz w:val="18"/>
          <w:szCs w:val="20"/>
        </w:rPr>
        <w:t>The Policyholder shall inform th</w:t>
      </w:r>
      <w:r w:rsidRPr="003821E2">
        <w:rPr>
          <w:color w:val="838D8E"/>
          <w:sz w:val="18"/>
          <w:szCs w:val="20"/>
        </w:rPr>
        <w:t xml:space="preserve">e Insured Persons about the contracted coverages and their exclusions, the </w:t>
      </w:r>
      <w:r w:rsidR="00CB12B8" w:rsidRPr="003821E2">
        <w:rPr>
          <w:color w:val="838D8E"/>
          <w:sz w:val="18"/>
          <w:szCs w:val="20"/>
        </w:rPr>
        <w:t>obligations,</w:t>
      </w:r>
      <w:r w:rsidRPr="003821E2">
        <w:rPr>
          <w:color w:val="838D8E"/>
          <w:sz w:val="18"/>
          <w:szCs w:val="20"/>
        </w:rPr>
        <w:t xml:space="preserve"> and rights in case of a claim, as well as about the amendments to the contract, in accordance with the specimen prepared by the Insurer, under the penalty of incurring t</w:t>
      </w:r>
      <w:r w:rsidRPr="003821E2">
        <w:rPr>
          <w:color w:val="838D8E"/>
          <w:sz w:val="18"/>
          <w:szCs w:val="20"/>
        </w:rPr>
        <w:t>hird-party liability under the general terms.</w:t>
      </w:r>
    </w:p>
    <w:p w14:paraId="2A848B8D" w14:textId="77777777" w:rsidR="001A429F" w:rsidRPr="003821E2" w:rsidRDefault="001A429F">
      <w:pPr>
        <w:pStyle w:val="BodyText"/>
        <w:spacing w:before="8"/>
        <w:rPr>
          <w:sz w:val="22"/>
          <w:szCs w:val="18"/>
        </w:rPr>
      </w:pPr>
    </w:p>
    <w:p w14:paraId="39EA7198" w14:textId="77777777" w:rsidR="001A429F" w:rsidRPr="003821E2" w:rsidRDefault="00D66A3D">
      <w:pPr>
        <w:ind w:left="106"/>
        <w:rPr>
          <w:rFonts w:ascii="Trebuchet MS" w:hAnsi="Trebuchet MS"/>
          <w:b/>
          <w:szCs w:val="20"/>
        </w:rPr>
      </w:pPr>
      <w:r w:rsidRPr="003821E2">
        <w:rPr>
          <w:rFonts w:ascii="Trebuchet MS" w:hAnsi="Trebuchet MS"/>
          <w:b/>
          <w:szCs w:val="20"/>
        </w:rPr>
        <w:t>Clause 4</w:t>
      </w:r>
    </w:p>
    <w:p w14:paraId="7214B818"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SCOPE OF COVER</w:t>
      </w:r>
    </w:p>
    <w:p w14:paraId="1FE775CB" w14:textId="77777777" w:rsidR="001A429F" w:rsidRPr="003821E2" w:rsidRDefault="001A429F">
      <w:pPr>
        <w:pStyle w:val="BodyText"/>
        <w:spacing w:before="3"/>
        <w:rPr>
          <w:rFonts w:ascii="Trebuchet MS"/>
          <w:b/>
          <w:sz w:val="24"/>
          <w:szCs w:val="18"/>
        </w:rPr>
      </w:pPr>
    </w:p>
    <w:p w14:paraId="0D9EB701" w14:textId="77777777" w:rsidR="001A429F" w:rsidRPr="003821E2" w:rsidRDefault="00D66A3D">
      <w:pPr>
        <w:pStyle w:val="BodyText"/>
        <w:spacing w:line="276" w:lineRule="auto"/>
        <w:ind w:left="106" w:right="43"/>
        <w:jc w:val="both"/>
        <w:rPr>
          <w:sz w:val="18"/>
          <w:szCs w:val="18"/>
        </w:rPr>
      </w:pPr>
      <w:r w:rsidRPr="003821E2">
        <w:rPr>
          <w:color w:val="838D8E"/>
          <w:sz w:val="18"/>
          <w:szCs w:val="18"/>
        </w:rPr>
        <w:t>The insurance contract may guarantee, under the terms and limits set forth for this purpose in the Special and Specific Conditions, the following coverages:</w:t>
      </w:r>
    </w:p>
    <w:p w14:paraId="1CDF5511" w14:textId="77777777" w:rsidR="001A429F" w:rsidRPr="003821E2" w:rsidRDefault="001A429F">
      <w:pPr>
        <w:pStyle w:val="BodyText"/>
        <w:spacing w:before="10"/>
        <w:rPr>
          <w:sz w:val="22"/>
          <w:szCs w:val="18"/>
        </w:rPr>
      </w:pPr>
    </w:p>
    <w:p w14:paraId="3ECF2D64" w14:textId="77777777" w:rsidR="001A429F" w:rsidRPr="003821E2" w:rsidRDefault="00D66A3D">
      <w:pPr>
        <w:ind w:left="106"/>
        <w:rPr>
          <w:rFonts w:ascii="Trebuchet MS"/>
          <w:b/>
          <w:szCs w:val="20"/>
        </w:rPr>
      </w:pPr>
      <w:r w:rsidRPr="003821E2">
        <w:rPr>
          <w:rFonts w:ascii="Trebuchet MS"/>
          <w:b/>
          <w:szCs w:val="20"/>
        </w:rPr>
        <w:t>A - Base Covers</w:t>
      </w:r>
    </w:p>
    <w:p w14:paraId="2D0D225B" w14:textId="77777777" w:rsidR="001A429F" w:rsidRPr="003821E2" w:rsidRDefault="001A429F">
      <w:pPr>
        <w:pStyle w:val="BodyText"/>
        <w:spacing w:before="3"/>
        <w:rPr>
          <w:rFonts w:ascii="Trebuchet MS"/>
          <w:b/>
          <w:sz w:val="24"/>
          <w:szCs w:val="18"/>
        </w:rPr>
      </w:pPr>
    </w:p>
    <w:p w14:paraId="6BEBCC68" w14:textId="77777777" w:rsidR="001A429F" w:rsidRPr="003821E2" w:rsidRDefault="00D66A3D">
      <w:pPr>
        <w:pStyle w:val="ListParagraph"/>
        <w:numPr>
          <w:ilvl w:val="1"/>
          <w:numId w:val="66"/>
        </w:numPr>
        <w:tabs>
          <w:tab w:val="left" w:pos="454"/>
        </w:tabs>
        <w:spacing w:line="276" w:lineRule="auto"/>
        <w:ind w:right="38" w:hanging="170"/>
        <w:jc w:val="left"/>
        <w:rPr>
          <w:sz w:val="18"/>
          <w:szCs w:val="20"/>
        </w:rPr>
      </w:pPr>
      <w:r w:rsidRPr="003821E2">
        <w:rPr>
          <w:color w:val="838D8E"/>
          <w:sz w:val="18"/>
          <w:szCs w:val="20"/>
        </w:rPr>
        <w:t>Inpatient - INPATIENT CLINICAL CARE</w:t>
      </w:r>
    </w:p>
    <w:p w14:paraId="500D9955" w14:textId="77777777" w:rsidR="001A429F" w:rsidRPr="003821E2" w:rsidRDefault="00D66A3D">
      <w:pPr>
        <w:pStyle w:val="ListParagraph"/>
        <w:numPr>
          <w:ilvl w:val="1"/>
          <w:numId w:val="66"/>
        </w:numPr>
        <w:tabs>
          <w:tab w:val="left" w:pos="474"/>
        </w:tabs>
        <w:spacing w:before="72" w:line="276" w:lineRule="auto"/>
        <w:ind w:right="38" w:hanging="171"/>
        <w:jc w:val="left"/>
        <w:rPr>
          <w:sz w:val="18"/>
          <w:szCs w:val="20"/>
        </w:rPr>
      </w:pPr>
      <w:r w:rsidRPr="003821E2">
        <w:rPr>
          <w:sz w:val="20"/>
          <w:szCs w:val="20"/>
        </w:rPr>
        <w:br w:type="column"/>
      </w:r>
      <w:r w:rsidRPr="003821E2">
        <w:rPr>
          <w:color w:val="838D8E"/>
          <w:sz w:val="18"/>
          <w:szCs w:val="20"/>
        </w:rPr>
        <w:t>Outpatient - OUTPATIENT CLINICAL CARE</w:t>
      </w:r>
    </w:p>
    <w:p w14:paraId="34C02CEB" w14:textId="77777777" w:rsidR="001A429F" w:rsidRPr="003821E2" w:rsidRDefault="001A429F">
      <w:pPr>
        <w:pStyle w:val="BodyText"/>
        <w:spacing w:before="5"/>
        <w:rPr>
          <w:sz w:val="16"/>
          <w:szCs w:val="18"/>
        </w:rPr>
      </w:pPr>
    </w:p>
    <w:p w14:paraId="4B880172" w14:textId="77777777" w:rsidR="001A429F" w:rsidRPr="003821E2" w:rsidRDefault="00D66A3D">
      <w:pPr>
        <w:pStyle w:val="ListParagraph"/>
        <w:numPr>
          <w:ilvl w:val="2"/>
          <w:numId w:val="66"/>
        </w:numPr>
        <w:tabs>
          <w:tab w:val="left" w:pos="1004"/>
          <w:tab w:val="left" w:pos="1005"/>
        </w:tabs>
        <w:jc w:val="left"/>
        <w:rPr>
          <w:sz w:val="18"/>
          <w:szCs w:val="20"/>
        </w:rPr>
      </w:pPr>
      <w:r w:rsidRPr="003821E2">
        <w:rPr>
          <w:color w:val="838D8E"/>
          <w:sz w:val="18"/>
          <w:szCs w:val="20"/>
        </w:rPr>
        <w:t>Tele-consultation</w:t>
      </w:r>
    </w:p>
    <w:p w14:paraId="3BAC5698" w14:textId="77777777" w:rsidR="001A429F" w:rsidRPr="003821E2" w:rsidRDefault="001A429F">
      <w:pPr>
        <w:pStyle w:val="BodyText"/>
        <w:spacing w:before="11"/>
        <w:rPr>
          <w:sz w:val="28"/>
          <w:szCs w:val="18"/>
        </w:rPr>
      </w:pPr>
    </w:p>
    <w:p w14:paraId="5D82D970" w14:textId="77777777" w:rsidR="001A429F" w:rsidRPr="003821E2" w:rsidRDefault="00D66A3D">
      <w:pPr>
        <w:ind w:left="107"/>
        <w:rPr>
          <w:rFonts w:ascii="Trebuchet MS"/>
          <w:b/>
          <w:szCs w:val="20"/>
        </w:rPr>
      </w:pPr>
      <w:r w:rsidRPr="003821E2">
        <w:rPr>
          <w:rFonts w:ascii="Trebuchet MS"/>
          <w:b/>
          <w:szCs w:val="20"/>
        </w:rPr>
        <w:t>B - Complementary Covers</w:t>
      </w:r>
    </w:p>
    <w:p w14:paraId="7FDC7DD1" w14:textId="77777777" w:rsidR="001A429F" w:rsidRPr="003821E2" w:rsidRDefault="001A429F">
      <w:pPr>
        <w:pStyle w:val="BodyText"/>
        <w:spacing w:before="8"/>
        <w:rPr>
          <w:rFonts w:ascii="Trebuchet MS"/>
          <w:b/>
          <w:szCs w:val="18"/>
        </w:rPr>
      </w:pPr>
    </w:p>
    <w:p w14:paraId="48D3BCDA" w14:textId="77777777" w:rsidR="001A429F" w:rsidRPr="003821E2" w:rsidRDefault="00D66A3D">
      <w:pPr>
        <w:pStyle w:val="ListParagraph"/>
        <w:numPr>
          <w:ilvl w:val="0"/>
          <w:numId w:val="65"/>
        </w:numPr>
        <w:tabs>
          <w:tab w:val="left" w:pos="500"/>
        </w:tabs>
        <w:ind w:hanging="223"/>
        <w:jc w:val="left"/>
        <w:rPr>
          <w:sz w:val="18"/>
          <w:szCs w:val="20"/>
        </w:rPr>
      </w:pPr>
      <w:r w:rsidRPr="003821E2">
        <w:rPr>
          <w:color w:val="838D8E"/>
          <w:sz w:val="18"/>
          <w:szCs w:val="20"/>
        </w:rPr>
        <w:t>Natural childbirth and caesarean section;</w:t>
      </w:r>
    </w:p>
    <w:p w14:paraId="7E00CFD5"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Ophthalmology</w:t>
      </w:r>
    </w:p>
    <w:p w14:paraId="00321A04" w14:textId="77777777" w:rsidR="001A429F" w:rsidRPr="003821E2" w:rsidRDefault="00D66A3D">
      <w:pPr>
        <w:pStyle w:val="ListParagraph"/>
        <w:numPr>
          <w:ilvl w:val="0"/>
          <w:numId w:val="65"/>
        </w:numPr>
        <w:tabs>
          <w:tab w:val="left" w:pos="500"/>
        </w:tabs>
        <w:spacing w:before="35"/>
        <w:ind w:hanging="223"/>
        <w:jc w:val="left"/>
        <w:rPr>
          <w:sz w:val="18"/>
          <w:szCs w:val="20"/>
        </w:rPr>
      </w:pPr>
      <w:r w:rsidRPr="003821E2">
        <w:rPr>
          <w:color w:val="838D8E"/>
          <w:sz w:val="18"/>
          <w:szCs w:val="20"/>
        </w:rPr>
        <w:t>Stomatology and Dental Medicine</w:t>
      </w:r>
    </w:p>
    <w:p w14:paraId="1D1CB3D8"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Medicines;</w:t>
      </w:r>
    </w:p>
    <w:p w14:paraId="712C1546"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Delivery of medicines</w:t>
      </w:r>
    </w:p>
    <w:p w14:paraId="4339024F"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Home Care</w:t>
      </w:r>
    </w:p>
    <w:p w14:paraId="7D1A6F7B"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Prostheses and Orthotics</w:t>
      </w:r>
    </w:p>
    <w:p w14:paraId="7A33B944"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Medical Emergencies in Angola, Evacuation and</w:t>
      </w:r>
    </w:p>
    <w:p w14:paraId="2D576203" w14:textId="77777777" w:rsidR="001A429F" w:rsidRPr="003821E2" w:rsidRDefault="00D66A3D">
      <w:pPr>
        <w:pStyle w:val="ListParagraph"/>
        <w:numPr>
          <w:ilvl w:val="0"/>
          <w:numId w:val="65"/>
        </w:numPr>
        <w:tabs>
          <w:tab w:val="left" w:pos="500"/>
        </w:tabs>
        <w:spacing w:before="36"/>
        <w:ind w:hanging="223"/>
        <w:jc w:val="left"/>
        <w:rPr>
          <w:color w:val="838D8E"/>
          <w:sz w:val="18"/>
          <w:szCs w:val="20"/>
        </w:rPr>
      </w:pPr>
      <w:r w:rsidRPr="003821E2">
        <w:rPr>
          <w:color w:val="838D8E"/>
          <w:sz w:val="18"/>
          <w:szCs w:val="20"/>
        </w:rPr>
        <w:t>Repatriation</w:t>
      </w:r>
    </w:p>
    <w:p w14:paraId="0C57CDC2" w14:textId="77777777" w:rsidR="001A429F" w:rsidRPr="003821E2" w:rsidRDefault="00D66A3D">
      <w:pPr>
        <w:pStyle w:val="ListParagraph"/>
        <w:numPr>
          <w:ilvl w:val="0"/>
          <w:numId w:val="65"/>
        </w:numPr>
        <w:tabs>
          <w:tab w:val="left" w:pos="500"/>
        </w:tabs>
        <w:spacing w:before="35"/>
        <w:ind w:hanging="223"/>
        <w:jc w:val="left"/>
        <w:rPr>
          <w:sz w:val="18"/>
          <w:szCs w:val="20"/>
        </w:rPr>
      </w:pPr>
      <w:r w:rsidRPr="003821E2">
        <w:rPr>
          <w:color w:val="838D8E"/>
          <w:sz w:val="18"/>
          <w:szCs w:val="20"/>
        </w:rPr>
        <w:t>Repatriation to the country of origin following death</w:t>
      </w:r>
    </w:p>
    <w:p w14:paraId="1F7D3597" w14:textId="77777777" w:rsidR="001A429F" w:rsidRPr="003821E2" w:rsidRDefault="00D66A3D">
      <w:pPr>
        <w:pStyle w:val="ListParagraph"/>
        <w:numPr>
          <w:ilvl w:val="0"/>
          <w:numId w:val="65"/>
        </w:numPr>
        <w:tabs>
          <w:tab w:val="left" w:pos="500"/>
        </w:tabs>
        <w:spacing w:before="36"/>
        <w:ind w:hanging="223"/>
        <w:jc w:val="left"/>
        <w:rPr>
          <w:sz w:val="18"/>
          <w:szCs w:val="20"/>
        </w:rPr>
      </w:pPr>
      <w:r w:rsidRPr="003821E2">
        <w:rPr>
          <w:color w:val="838D8E"/>
          <w:sz w:val="18"/>
          <w:szCs w:val="20"/>
        </w:rPr>
        <w:t>Funeral Expenses</w:t>
      </w:r>
    </w:p>
    <w:p w14:paraId="217D987B" w14:textId="77777777" w:rsidR="001A429F" w:rsidRPr="003821E2" w:rsidRDefault="001A429F">
      <w:pPr>
        <w:pStyle w:val="BodyText"/>
        <w:spacing w:before="12"/>
        <w:rPr>
          <w:sz w:val="24"/>
          <w:szCs w:val="18"/>
        </w:rPr>
      </w:pPr>
    </w:p>
    <w:p w14:paraId="6A4F6A1E" w14:textId="77777777" w:rsidR="001A429F" w:rsidRPr="003821E2" w:rsidRDefault="00D66A3D">
      <w:pPr>
        <w:ind w:left="107"/>
        <w:rPr>
          <w:rFonts w:ascii="Trebuchet MS" w:hAnsi="Trebuchet MS"/>
          <w:b/>
          <w:szCs w:val="20"/>
        </w:rPr>
      </w:pPr>
      <w:r w:rsidRPr="003821E2">
        <w:rPr>
          <w:rFonts w:ascii="Trebuchet MS" w:hAnsi="Trebuchet MS"/>
          <w:b/>
          <w:szCs w:val="20"/>
        </w:rPr>
        <w:t>C - COVERAGE EXTENSION</w:t>
      </w:r>
    </w:p>
    <w:p w14:paraId="03A6ED06" w14:textId="77777777" w:rsidR="001A429F" w:rsidRPr="003821E2" w:rsidRDefault="001A429F">
      <w:pPr>
        <w:pStyle w:val="BodyText"/>
        <w:spacing w:before="7"/>
        <w:rPr>
          <w:rFonts w:ascii="Trebuchet MS"/>
          <w:b/>
          <w:szCs w:val="18"/>
        </w:rPr>
      </w:pPr>
    </w:p>
    <w:p w14:paraId="35DFB6C7" w14:textId="77777777" w:rsidR="001A429F" w:rsidRPr="003821E2" w:rsidRDefault="00D66A3D">
      <w:pPr>
        <w:pStyle w:val="ListParagraph"/>
        <w:numPr>
          <w:ilvl w:val="0"/>
          <w:numId w:val="65"/>
        </w:numPr>
        <w:tabs>
          <w:tab w:val="left" w:pos="500"/>
        </w:tabs>
        <w:ind w:hanging="223"/>
        <w:jc w:val="left"/>
        <w:rPr>
          <w:sz w:val="18"/>
          <w:szCs w:val="20"/>
        </w:rPr>
      </w:pPr>
      <w:r w:rsidRPr="003821E2">
        <w:rPr>
          <w:color w:val="838D8E"/>
          <w:sz w:val="18"/>
          <w:szCs w:val="20"/>
        </w:rPr>
        <w:t>2nd Medical Opinion</w:t>
      </w:r>
    </w:p>
    <w:p w14:paraId="6273C197" w14:textId="77777777" w:rsidR="001A429F" w:rsidRPr="003821E2" w:rsidRDefault="001A429F">
      <w:pPr>
        <w:pStyle w:val="BodyText"/>
        <w:rPr>
          <w:sz w:val="24"/>
          <w:szCs w:val="18"/>
        </w:rPr>
      </w:pPr>
    </w:p>
    <w:p w14:paraId="0DD69AC5" w14:textId="77777777" w:rsidR="001A429F" w:rsidRPr="003821E2" w:rsidRDefault="00D66A3D">
      <w:pPr>
        <w:ind w:left="107"/>
        <w:rPr>
          <w:rFonts w:ascii="Trebuchet MS" w:hAnsi="Trebuchet MS"/>
          <w:b/>
          <w:szCs w:val="20"/>
        </w:rPr>
      </w:pPr>
      <w:r w:rsidRPr="003821E2">
        <w:rPr>
          <w:rFonts w:ascii="Trebuchet MS" w:hAnsi="Trebuchet MS"/>
          <w:b/>
          <w:szCs w:val="20"/>
        </w:rPr>
        <w:t>D - TERRITORIAL EXTENSION</w:t>
      </w:r>
    </w:p>
    <w:p w14:paraId="7CFC3408" w14:textId="77777777" w:rsidR="001A429F" w:rsidRPr="003821E2" w:rsidRDefault="00D66A3D">
      <w:pPr>
        <w:spacing w:before="49"/>
        <w:ind w:left="504"/>
        <w:rPr>
          <w:rFonts w:ascii="Trebuchet MS" w:hAnsi="Trebuchet MS"/>
          <w:b/>
          <w:szCs w:val="20"/>
        </w:rPr>
      </w:pPr>
      <w:r w:rsidRPr="003821E2">
        <w:rPr>
          <w:rFonts w:ascii="Trebuchet MS" w:hAnsi="Trebuchet MS"/>
          <w:b/>
          <w:szCs w:val="20"/>
        </w:rPr>
        <w:t>Medical assistance abroad</w:t>
      </w:r>
    </w:p>
    <w:p w14:paraId="72650725" w14:textId="77777777" w:rsidR="001A429F" w:rsidRPr="003821E2" w:rsidRDefault="001A429F">
      <w:pPr>
        <w:pStyle w:val="BodyText"/>
        <w:spacing w:before="7"/>
        <w:rPr>
          <w:rFonts w:ascii="Trebuchet MS"/>
          <w:b/>
          <w:szCs w:val="18"/>
        </w:rPr>
      </w:pPr>
    </w:p>
    <w:p w14:paraId="28D01A8B" w14:textId="77777777" w:rsidR="001A429F" w:rsidRPr="003821E2" w:rsidRDefault="00D66A3D">
      <w:pPr>
        <w:pStyle w:val="ListParagraph"/>
        <w:numPr>
          <w:ilvl w:val="0"/>
          <w:numId w:val="65"/>
        </w:numPr>
        <w:tabs>
          <w:tab w:val="left" w:pos="499"/>
        </w:tabs>
        <w:spacing w:before="1"/>
        <w:ind w:left="498"/>
        <w:jc w:val="left"/>
        <w:rPr>
          <w:sz w:val="18"/>
          <w:szCs w:val="20"/>
        </w:rPr>
      </w:pPr>
      <w:r w:rsidRPr="003821E2">
        <w:rPr>
          <w:color w:val="838D8E"/>
          <w:sz w:val="18"/>
          <w:szCs w:val="20"/>
        </w:rPr>
        <w:t>Access to medical services abroad</w:t>
      </w:r>
    </w:p>
    <w:p w14:paraId="529702F6" w14:textId="77777777" w:rsidR="001A429F" w:rsidRPr="003821E2" w:rsidRDefault="00D66A3D">
      <w:pPr>
        <w:pStyle w:val="ListParagraph"/>
        <w:numPr>
          <w:ilvl w:val="0"/>
          <w:numId w:val="65"/>
        </w:numPr>
        <w:tabs>
          <w:tab w:val="left" w:pos="499"/>
        </w:tabs>
        <w:spacing w:before="36"/>
        <w:jc w:val="left"/>
        <w:rPr>
          <w:sz w:val="18"/>
          <w:szCs w:val="20"/>
        </w:rPr>
      </w:pPr>
      <w:r w:rsidRPr="003821E2">
        <w:rPr>
          <w:color w:val="838D8E"/>
          <w:sz w:val="18"/>
          <w:szCs w:val="20"/>
        </w:rPr>
        <w:t>Extension to the Portuguese Medical Network</w:t>
      </w:r>
    </w:p>
    <w:p w14:paraId="0659879D" w14:textId="77777777" w:rsidR="001A429F" w:rsidRPr="003821E2" w:rsidRDefault="00D66A3D">
      <w:pPr>
        <w:pStyle w:val="ListParagraph"/>
        <w:numPr>
          <w:ilvl w:val="0"/>
          <w:numId w:val="65"/>
        </w:numPr>
        <w:tabs>
          <w:tab w:val="left" w:pos="499"/>
        </w:tabs>
        <w:spacing w:before="35"/>
        <w:jc w:val="left"/>
        <w:rPr>
          <w:sz w:val="18"/>
          <w:szCs w:val="20"/>
        </w:rPr>
      </w:pPr>
      <w:r w:rsidRPr="003821E2">
        <w:rPr>
          <w:color w:val="838D8E"/>
          <w:sz w:val="18"/>
          <w:szCs w:val="20"/>
        </w:rPr>
        <w:t>Extension to the Namibian Medical Network</w:t>
      </w:r>
    </w:p>
    <w:p w14:paraId="33B44942" w14:textId="77777777" w:rsidR="001A429F" w:rsidRPr="003821E2" w:rsidRDefault="001A429F">
      <w:pPr>
        <w:pStyle w:val="BodyText"/>
        <w:rPr>
          <w:sz w:val="24"/>
          <w:szCs w:val="18"/>
        </w:rPr>
      </w:pPr>
    </w:p>
    <w:p w14:paraId="266B3DCC" w14:textId="77777777" w:rsidR="001A429F" w:rsidRPr="003821E2" w:rsidRDefault="00D66A3D">
      <w:pPr>
        <w:ind w:left="107"/>
        <w:rPr>
          <w:rFonts w:ascii="Trebuchet MS" w:hAnsi="Trebuchet MS"/>
          <w:b/>
          <w:szCs w:val="20"/>
        </w:rPr>
      </w:pPr>
      <w:r w:rsidRPr="003821E2">
        <w:rPr>
          <w:rFonts w:ascii="Trebuchet MS" w:hAnsi="Trebuchet MS"/>
          <w:b/>
          <w:szCs w:val="20"/>
        </w:rPr>
        <w:t>E - OTHER SUPPLEMENTARY SERVICES</w:t>
      </w:r>
    </w:p>
    <w:p w14:paraId="7B2E8642" w14:textId="77777777" w:rsidR="001A429F" w:rsidRPr="003821E2" w:rsidRDefault="001A429F">
      <w:pPr>
        <w:pStyle w:val="BodyText"/>
        <w:spacing w:before="2"/>
        <w:rPr>
          <w:rFonts w:ascii="Trebuchet MS"/>
          <w:b/>
          <w:sz w:val="24"/>
          <w:szCs w:val="18"/>
        </w:rPr>
      </w:pPr>
    </w:p>
    <w:p w14:paraId="42E1994C" w14:textId="77777777" w:rsidR="001A429F" w:rsidRPr="003821E2" w:rsidRDefault="00D66A3D">
      <w:pPr>
        <w:pStyle w:val="ListParagraph"/>
        <w:numPr>
          <w:ilvl w:val="0"/>
          <w:numId w:val="65"/>
        </w:numPr>
        <w:tabs>
          <w:tab w:val="left" w:pos="448"/>
        </w:tabs>
        <w:ind w:left="447" w:hanging="171"/>
        <w:jc w:val="left"/>
        <w:rPr>
          <w:color w:val="838D8E"/>
          <w:sz w:val="18"/>
          <w:szCs w:val="20"/>
        </w:rPr>
      </w:pPr>
      <w:r w:rsidRPr="003821E2">
        <w:rPr>
          <w:color w:val="838D8E"/>
          <w:sz w:val="18"/>
          <w:szCs w:val="20"/>
        </w:rPr>
        <w:t>CUIDA Line - 24/7 Service</w:t>
      </w:r>
    </w:p>
    <w:p w14:paraId="63C2D43F" w14:textId="77777777" w:rsidR="001A429F" w:rsidRPr="003821E2" w:rsidRDefault="001A429F">
      <w:pPr>
        <w:pStyle w:val="BodyText"/>
        <w:spacing w:before="11"/>
        <w:rPr>
          <w:sz w:val="24"/>
          <w:szCs w:val="18"/>
        </w:rPr>
      </w:pPr>
    </w:p>
    <w:p w14:paraId="44555458" w14:textId="77777777" w:rsidR="001A429F" w:rsidRPr="003821E2" w:rsidRDefault="00D66A3D">
      <w:pPr>
        <w:pStyle w:val="BodyText"/>
        <w:spacing w:line="276" w:lineRule="auto"/>
        <w:ind w:left="106" w:right="264"/>
        <w:jc w:val="both"/>
        <w:rPr>
          <w:sz w:val="18"/>
          <w:szCs w:val="18"/>
        </w:rPr>
      </w:pPr>
      <w:r w:rsidRPr="003821E2">
        <w:rPr>
          <w:color w:val="838D8E"/>
          <w:sz w:val="18"/>
          <w:szCs w:val="18"/>
        </w:rPr>
        <w:t>The covers effectively contracted are set out in the Specific Conditions.</w:t>
      </w:r>
    </w:p>
    <w:p w14:paraId="18919D8C"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The insurance contract may also include other covers, provided that they are duly identified in the Specific Conditions and defined by its own special cond</w:t>
      </w:r>
      <w:r w:rsidRPr="003821E2">
        <w:rPr>
          <w:color w:val="838D8E"/>
          <w:sz w:val="18"/>
          <w:szCs w:val="18"/>
        </w:rPr>
        <w:t>ition.</w:t>
      </w:r>
    </w:p>
    <w:p w14:paraId="2555B4B7" w14:textId="77777777" w:rsidR="001A429F" w:rsidRPr="003821E2" w:rsidRDefault="001A429F">
      <w:pPr>
        <w:pStyle w:val="BodyText"/>
        <w:spacing w:before="8"/>
        <w:rPr>
          <w:sz w:val="22"/>
          <w:szCs w:val="18"/>
        </w:rPr>
      </w:pPr>
    </w:p>
    <w:p w14:paraId="64029470" w14:textId="77777777" w:rsidR="001A429F" w:rsidRPr="003821E2" w:rsidRDefault="00D66A3D">
      <w:pPr>
        <w:spacing w:before="1"/>
        <w:ind w:left="107"/>
        <w:rPr>
          <w:rFonts w:ascii="Trebuchet MS" w:hAnsi="Trebuchet MS"/>
          <w:b/>
          <w:szCs w:val="20"/>
        </w:rPr>
      </w:pPr>
      <w:r w:rsidRPr="003821E2">
        <w:rPr>
          <w:rFonts w:ascii="Trebuchet MS" w:hAnsi="Trebuchet MS"/>
          <w:b/>
          <w:szCs w:val="20"/>
        </w:rPr>
        <w:t>Clause 5</w:t>
      </w:r>
    </w:p>
    <w:p w14:paraId="52058339" w14:textId="77777777" w:rsidR="001A429F" w:rsidRPr="003821E2" w:rsidRDefault="00D66A3D">
      <w:pPr>
        <w:spacing w:before="49"/>
        <w:ind w:left="107"/>
        <w:rPr>
          <w:rFonts w:ascii="Trebuchet MS" w:hAnsi="Trebuchet MS"/>
          <w:b/>
          <w:szCs w:val="20"/>
        </w:rPr>
      </w:pPr>
      <w:r w:rsidRPr="003821E2">
        <w:rPr>
          <w:rFonts w:ascii="Trebuchet MS" w:hAnsi="Trebuchet MS"/>
          <w:b/>
          <w:color w:val="5D6465"/>
          <w:szCs w:val="20"/>
        </w:rPr>
        <w:t>INITIAL RISK DISCLOSURE OBLIGATION</w:t>
      </w:r>
    </w:p>
    <w:p w14:paraId="3888092F" w14:textId="77777777" w:rsidR="001A429F" w:rsidRPr="003821E2" w:rsidRDefault="001A429F">
      <w:pPr>
        <w:pStyle w:val="BodyText"/>
        <w:spacing w:before="3"/>
        <w:rPr>
          <w:rFonts w:ascii="Trebuchet MS"/>
          <w:b/>
          <w:sz w:val="24"/>
          <w:szCs w:val="18"/>
        </w:rPr>
      </w:pPr>
    </w:p>
    <w:p w14:paraId="55D523FE" w14:textId="77777777" w:rsidR="001A429F" w:rsidRPr="003821E2" w:rsidRDefault="00D66A3D">
      <w:pPr>
        <w:pStyle w:val="ListParagraph"/>
        <w:numPr>
          <w:ilvl w:val="0"/>
          <w:numId w:val="64"/>
        </w:numPr>
        <w:tabs>
          <w:tab w:val="left" w:pos="315"/>
        </w:tabs>
        <w:spacing w:line="276" w:lineRule="auto"/>
        <w:ind w:right="40" w:firstLine="0"/>
        <w:jc w:val="both"/>
        <w:rPr>
          <w:sz w:val="18"/>
          <w:szCs w:val="20"/>
        </w:rPr>
      </w:pPr>
      <w:r w:rsidRPr="003821E2">
        <w:rPr>
          <w:color w:val="838D8E"/>
          <w:sz w:val="18"/>
          <w:szCs w:val="20"/>
        </w:rPr>
        <w:t>The Policyholder or the Insured Person is obliged, before the conclusion of the contract, to precisely declare all the circumstances that he/she knows and reasonably should have as significant for the assessment of the risk by the Insurer.</w:t>
      </w:r>
    </w:p>
    <w:p w14:paraId="6CD2B1E5" w14:textId="77777777" w:rsidR="001A429F" w:rsidRPr="003821E2" w:rsidRDefault="001A429F">
      <w:pPr>
        <w:pStyle w:val="BodyText"/>
        <w:spacing w:before="3"/>
        <w:rPr>
          <w:sz w:val="16"/>
          <w:szCs w:val="18"/>
        </w:rPr>
      </w:pPr>
    </w:p>
    <w:p w14:paraId="69FF8A3C" w14:textId="77777777" w:rsidR="001A429F" w:rsidRPr="003821E2" w:rsidRDefault="00D66A3D">
      <w:pPr>
        <w:pStyle w:val="ListParagraph"/>
        <w:numPr>
          <w:ilvl w:val="0"/>
          <w:numId w:val="64"/>
        </w:numPr>
        <w:tabs>
          <w:tab w:val="left" w:pos="315"/>
        </w:tabs>
        <w:spacing w:line="276" w:lineRule="auto"/>
        <w:ind w:right="47" w:firstLine="0"/>
        <w:jc w:val="both"/>
        <w:rPr>
          <w:sz w:val="18"/>
          <w:szCs w:val="20"/>
        </w:rPr>
      </w:pPr>
      <w:r w:rsidRPr="003821E2">
        <w:rPr>
          <w:color w:val="838D8E"/>
          <w:sz w:val="18"/>
          <w:szCs w:val="20"/>
        </w:rPr>
        <w:t>The provision in the preceding paragraph is also applicable to circumstances whose mention is not requested in a questionnaire</w:t>
      </w:r>
    </w:p>
    <w:p w14:paraId="0B671D4E" w14:textId="77777777" w:rsidR="001A429F" w:rsidRPr="003821E2" w:rsidRDefault="00D66A3D">
      <w:pPr>
        <w:pStyle w:val="BodyText"/>
        <w:spacing w:before="72"/>
        <w:ind w:left="107"/>
        <w:rPr>
          <w:sz w:val="18"/>
          <w:szCs w:val="18"/>
        </w:rPr>
      </w:pPr>
      <w:r w:rsidRPr="003821E2">
        <w:rPr>
          <w:sz w:val="18"/>
          <w:szCs w:val="18"/>
        </w:rPr>
        <w:br w:type="column"/>
      </w:r>
      <w:r w:rsidRPr="003821E2">
        <w:rPr>
          <w:color w:val="838D8E"/>
          <w:sz w:val="18"/>
          <w:szCs w:val="18"/>
        </w:rPr>
        <w:t>eventually supplied by the Insurer for this purpose.</w:t>
      </w:r>
    </w:p>
    <w:p w14:paraId="0DDBF655" w14:textId="77777777" w:rsidR="001A429F" w:rsidRPr="003821E2" w:rsidRDefault="001A429F">
      <w:pPr>
        <w:pStyle w:val="BodyText"/>
        <w:spacing w:before="6"/>
        <w:rPr>
          <w:szCs w:val="18"/>
        </w:rPr>
      </w:pPr>
    </w:p>
    <w:p w14:paraId="4A85C8CF" w14:textId="77777777" w:rsidR="001A429F" w:rsidRPr="003821E2" w:rsidRDefault="00D66A3D">
      <w:pPr>
        <w:pStyle w:val="ListParagraph"/>
        <w:numPr>
          <w:ilvl w:val="0"/>
          <w:numId w:val="64"/>
        </w:numPr>
        <w:tabs>
          <w:tab w:val="left" w:pos="326"/>
        </w:tabs>
        <w:spacing w:line="276" w:lineRule="auto"/>
        <w:ind w:right="42" w:firstLine="0"/>
        <w:jc w:val="both"/>
        <w:rPr>
          <w:sz w:val="18"/>
          <w:szCs w:val="20"/>
        </w:rPr>
      </w:pPr>
      <w:r w:rsidRPr="003821E2">
        <w:rPr>
          <w:color w:val="838D8E"/>
          <w:sz w:val="18"/>
          <w:szCs w:val="20"/>
        </w:rPr>
        <w:t>The Insurer that has accepted the contract, except in the case of malice o</w:t>
      </w:r>
      <w:r w:rsidRPr="003821E2">
        <w:rPr>
          <w:color w:val="838D8E"/>
          <w:sz w:val="18"/>
          <w:szCs w:val="20"/>
        </w:rPr>
        <w:t>n the part of the Policyholder or the Insured Person with the purpose of obtaining an advantage, cannot benefit from:</w:t>
      </w:r>
    </w:p>
    <w:p w14:paraId="0975944E" w14:textId="77777777" w:rsidR="001A429F" w:rsidRPr="003821E2" w:rsidRDefault="00D66A3D">
      <w:pPr>
        <w:pStyle w:val="ListParagraph"/>
        <w:numPr>
          <w:ilvl w:val="1"/>
          <w:numId w:val="64"/>
        </w:numPr>
        <w:tabs>
          <w:tab w:val="left" w:pos="664"/>
        </w:tabs>
        <w:spacing w:line="242" w:lineRule="exact"/>
        <w:ind w:hanging="217"/>
        <w:jc w:val="both"/>
        <w:rPr>
          <w:sz w:val="18"/>
          <w:szCs w:val="20"/>
        </w:rPr>
      </w:pPr>
      <w:r w:rsidRPr="003821E2">
        <w:rPr>
          <w:color w:val="838D8E"/>
          <w:sz w:val="18"/>
          <w:szCs w:val="20"/>
        </w:rPr>
        <w:t>the absence of any answer to a question in the questionnaire;</w:t>
      </w:r>
    </w:p>
    <w:p w14:paraId="7EC72569" w14:textId="77777777" w:rsidR="001A429F" w:rsidRPr="003821E2" w:rsidRDefault="001A429F">
      <w:pPr>
        <w:pStyle w:val="BodyText"/>
        <w:spacing w:before="6"/>
        <w:rPr>
          <w:szCs w:val="18"/>
        </w:rPr>
      </w:pPr>
    </w:p>
    <w:p w14:paraId="38F32C60" w14:textId="77777777" w:rsidR="001A429F" w:rsidRPr="003821E2" w:rsidRDefault="00D66A3D">
      <w:pPr>
        <w:pStyle w:val="ListParagraph"/>
        <w:numPr>
          <w:ilvl w:val="1"/>
          <w:numId w:val="64"/>
        </w:numPr>
        <w:tabs>
          <w:tab w:val="left" w:pos="683"/>
        </w:tabs>
        <w:spacing w:before="1" w:line="276" w:lineRule="auto"/>
        <w:ind w:left="447" w:right="343" w:firstLine="0"/>
        <w:rPr>
          <w:sz w:val="18"/>
          <w:szCs w:val="20"/>
        </w:rPr>
      </w:pPr>
      <w:r w:rsidRPr="003821E2">
        <w:rPr>
          <w:color w:val="838D8E"/>
          <w:sz w:val="18"/>
          <w:szCs w:val="20"/>
        </w:rPr>
        <w:t>an imprecise answer to a question formulated in too general terms;</w:t>
      </w:r>
    </w:p>
    <w:p w14:paraId="63FA22D5" w14:textId="77777777" w:rsidR="001A429F" w:rsidRPr="003821E2" w:rsidRDefault="001A429F">
      <w:pPr>
        <w:pStyle w:val="BodyText"/>
        <w:spacing w:before="5"/>
        <w:rPr>
          <w:sz w:val="16"/>
          <w:szCs w:val="18"/>
        </w:rPr>
      </w:pPr>
    </w:p>
    <w:p w14:paraId="0E173BEB" w14:textId="77777777" w:rsidR="001A429F" w:rsidRPr="003821E2" w:rsidRDefault="00D66A3D">
      <w:pPr>
        <w:pStyle w:val="ListParagraph"/>
        <w:numPr>
          <w:ilvl w:val="1"/>
          <w:numId w:val="64"/>
        </w:numPr>
        <w:tabs>
          <w:tab w:val="left" w:pos="654"/>
        </w:tabs>
        <w:spacing w:line="276" w:lineRule="auto"/>
        <w:ind w:left="447" w:right="53" w:firstLine="0"/>
        <w:rPr>
          <w:sz w:val="18"/>
          <w:szCs w:val="20"/>
        </w:rPr>
      </w:pPr>
      <w:r w:rsidRPr="003821E2">
        <w:rPr>
          <w:color w:val="838D8E"/>
          <w:sz w:val="18"/>
          <w:szCs w:val="20"/>
        </w:rPr>
        <w:t>evident</w:t>
      </w:r>
      <w:r w:rsidRPr="003821E2">
        <w:rPr>
          <w:color w:val="838D8E"/>
          <w:sz w:val="18"/>
          <w:szCs w:val="20"/>
        </w:rPr>
        <w:t xml:space="preserve"> inconsistency or contradiction in the answers to the questionnaire;</w:t>
      </w:r>
    </w:p>
    <w:p w14:paraId="2C62677C" w14:textId="77777777" w:rsidR="001A429F" w:rsidRPr="003821E2" w:rsidRDefault="001A429F">
      <w:pPr>
        <w:pStyle w:val="BodyText"/>
        <w:spacing w:before="5"/>
        <w:rPr>
          <w:sz w:val="16"/>
          <w:szCs w:val="18"/>
        </w:rPr>
      </w:pPr>
    </w:p>
    <w:p w14:paraId="5628D3F7" w14:textId="77777777" w:rsidR="001A429F" w:rsidRPr="003821E2" w:rsidRDefault="00D66A3D">
      <w:pPr>
        <w:pStyle w:val="ListParagraph"/>
        <w:numPr>
          <w:ilvl w:val="1"/>
          <w:numId w:val="64"/>
        </w:numPr>
        <w:tabs>
          <w:tab w:val="left" w:pos="668"/>
        </w:tabs>
        <w:spacing w:before="1"/>
        <w:ind w:left="667" w:hanging="221"/>
        <w:rPr>
          <w:sz w:val="18"/>
          <w:szCs w:val="20"/>
        </w:rPr>
      </w:pPr>
      <w:r w:rsidRPr="003821E2">
        <w:rPr>
          <w:color w:val="838D8E"/>
          <w:sz w:val="18"/>
          <w:szCs w:val="20"/>
        </w:rPr>
        <w:t>the fact that its representative, at the time of the</w:t>
      </w:r>
    </w:p>
    <w:p w14:paraId="7758955A" w14:textId="77777777" w:rsidR="001A429F" w:rsidRPr="003821E2" w:rsidRDefault="00D66A3D">
      <w:pPr>
        <w:pStyle w:val="BodyText"/>
        <w:spacing w:before="36" w:line="276" w:lineRule="auto"/>
        <w:ind w:left="447" w:right="55"/>
        <w:rPr>
          <w:sz w:val="18"/>
          <w:szCs w:val="18"/>
        </w:rPr>
      </w:pPr>
      <w:r w:rsidRPr="003821E2">
        <w:rPr>
          <w:color w:val="838D8E"/>
          <w:sz w:val="18"/>
          <w:szCs w:val="18"/>
        </w:rPr>
        <w:t>conclusion of the contract, knows it to be inaccurate or to having been omitted;</w:t>
      </w:r>
    </w:p>
    <w:p w14:paraId="1C6689BF" w14:textId="77777777" w:rsidR="001A429F" w:rsidRPr="003821E2" w:rsidRDefault="001A429F">
      <w:pPr>
        <w:pStyle w:val="BodyText"/>
        <w:spacing w:before="5"/>
        <w:rPr>
          <w:sz w:val="16"/>
          <w:szCs w:val="18"/>
        </w:rPr>
      </w:pPr>
    </w:p>
    <w:p w14:paraId="24BF152B" w14:textId="77777777" w:rsidR="001A429F" w:rsidRPr="003821E2" w:rsidRDefault="00D66A3D">
      <w:pPr>
        <w:pStyle w:val="ListParagraph"/>
        <w:numPr>
          <w:ilvl w:val="1"/>
          <w:numId w:val="64"/>
        </w:numPr>
        <w:tabs>
          <w:tab w:val="left" w:pos="668"/>
        </w:tabs>
        <w:spacing w:line="276" w:lineRule="auto"/>
        <w:ind w:left="447" w:right="207" w:firstLine="0"/>
        <w:rPr>
          <w:sz w:val="18"/>
          <w:szCs w:val="20"/>
        </w:rPr>
      </w:pPr>
      <w:r w:rsidRPr="003821E2">
        <w:rPr>
          <w:color w:val="838D8E"/>
          <w:sz w:val="18"/>
          <w:szCs w:val="20"/>
        </w:rPr>
        <w:t>circumstances known to the Insurer, especially when they are public and notorious.</w:t>
      </w:r>
    </w:p>
    <w:p w14:paraId="519BCF9D" w14:textId="77777777" w:rsidR="001A429F" w:rsidRPr="003821E2" w:rsidRDefault="001A429F">
      <w:pPr>
        <w:pStyle w:val="BodyText"/>
        <w:spacing w:before="5"/>
        <w:rPr>
          <w:sz w:val="16"/>
          <w:szCs w:val="18"/>
        </w:rPr>
      </w:pPr>
    </w:p>
    <w:p w14:paraId="61788E54" w14:textId="77777777" w:rsidR="001A429F" w:rsidRPr="003821E2" w:rsidRDefault="00D66A3D">
      <w:pPr>
        <w:pStyle w:val="ListParagraph"/>
        <w:numPr>
          <w:ilvl w:val="0"/>
          <w:numId w:val="64"/>
        </w:numPr>
        <w:tabs>
          <w:tab w:val="left" w:pos="359"/>
        </w:tabs>
        <w:spacing w:before="1" w:line="276" w:lineRule="auto"/>
        <w:ind w:right="38" w:firstLine="0"/>
        <w:jc w:val="both"/>
        <w:rPr>
          <w:sz w:val="18"/>
          <w:szCs w:val="20"/>
        </w:rPr>
      </w:pPr>
      <w:r w:rsidRPr="003821E2">
        <w:rPr>
          <w:color w:val="838D8E"/>
          <w:sz w:val="18"/>
          <w:szCs w:val="20"/>
        </w:rPr>
        <w:t>Before the conclusion of the contract, the Insurer shall clarify the eventual Policyholder</w:t>
      </w:r>
      <w:r w:rsidRPr="003821E2">
        <w:rPr>
          <w:color w:val="838D8E"/>
          <w:sz w:val="18"/>
          <w:szCs w:val="20"/>
        </w:rPr>
        <w:t xml:space="preserve"> or the Insured Person about the duty referred in paragraph 1, as well as the scheme of its non-fulfilment, under the penalty of incurring in civil liability, under the general terms.</w:t>
      </w:r>
    </w:p>
    <w:p w14:paraId="68F9139D" w14:textId="77777777" w:rsidR="001A429F" w:rsidRPr="003821E2" w:rsidRDefault="001A429F">
      <w:pPr>
        <w:pStyle w:val="BodyText"/>
        <w:spacing w:before="8"/>
        <w:rPr>
          <w:sz w:val="22"/>
          <w:szCs w:val="18"/>
        </w:rPr>
      </w:pPr>
    </w:p>
    <w:p w14:paraId="36726BD7" w14:textId="77777777" w:rsidR="001A429F" w:rsidRPr="003821E2" w:rsidRDefault="00D66A3D">
      <w:pPr>
        <w:ind w:left="106"/>
        <w:rPr>
          <w:rFonts w:ascii="Trebuchet MS" w:hAnsi="Trebuchet MS"/>
          <w:b/>
          <w:szCs w:val="20"/>
        </w:rPr>
      </w:pPr>
      <w:r w:rsidRPr="003821E2">
        <w:rPr>
          <w:rFonts w:ascii="Trebuchet MS" w:hAnsi="Trebuchet MS"/>
          <w:b/>
          <w:szCs w:val="20"/>
        </w:rPr>
        <w:t>Clause 6</w:t>
      </w:r>
    </w:p>
    <w:p w14:paraId="5E9FEFF8" w14:textId="77777777" w:rsidR="001A429F" w:rsidRPr="003821E2" w:rsidRDefault="00D66A3D">
      <w:pPr>
        <w:spacing w:before="49" w:line="283" w:lineRule="auto"/>
        <w:ind w:left="106" w:right="1120"/>
        <w:rPr>
          <w:rFonts w:ascii="Trebuchet MS" w:hAnsi="Trebuchet MS"/>
          <w:b/>
          <w:szCs w:val="20"/>
        </w:rPr>
      </w:pPr>
      <w:r w:rsidRPr="003821E2">
        <w:rPr>
          <w:rFonts w:ascii="Trebuchet MS" w:hAnsi="Trebuchet MS"/>
          <w:b/>
          <w:color w:val="5D6465"/>
          <w:szCs w:val="20"/>
        </w:rPr>
        <w:t>WILFUL NON-COMPLIANCE WITH THE DUTY OF INITIAL RISK DISCLOSURE</w:t>
      </w:r>
    </w:p>
    <w:p w14:paraId="38C5E745" w14:textId="77777777" w:rsidR="001A429F" w:rsidRPr="003821E2" w:rsidRDefault="001A429F">
      <w:pPr>
        <w:pStyle w:val="BodyText"/>
        <w:spacing w:before="10"/>
        <w:rPr>
          <w:rFonts w:ascii="Trebuchet MS"/>
          <w:b/>
          <w:szCs w:val="18"/>
        </w:rPr>
      </w:pPr>
    </w:p>
    <w:p w14:paraId="1B46044E" w14:textId="77777777" w:rsidR="001A429F" w:rsidRPr="003821E2" w:rsidRDefault="00D66A3D">
      <w:pPr>
        <w:pStyle w:val="ListParagraph"/>
        <w:numPr>
          <w:ilvl w:val="0"/>
          <w:numId w:val="63"/>
        </w:numPr>
        <w:tabs>
          <w:tab w:val="left" w:pos="370"/>
        </w:tabs>
        <w:spacing w:line="276" w:lineRule="auto"/>
        <w:ind w:right="42" w:firstLine="0"/>
        <w:jc w:val="both"/>
        <w:rPr>
          <w:sz w:val="18"/>
          <w:szCs w:val="20"/>
        </w:rPr>
      </w:pPr>
      <w:r w:rsidRPr="003821E2">
        <w:rPr>
          <w:color w:val="838D8E"/>
          <w:sz w:val="18"/>
          <w:szCs w:val="20"/>
        </w:rPr>
        <w:t>In case of a willful non-compliance with the duty referred to in paragraph 1 of the previous article, the contract is voidable by means of a declaration sent by the Insurer to the Policyholder.</w:t>
      </w:r>
    </w:p>
    <w:p w14:paraId="681FEDB0" w14:textId="77777777" w:rsidR="001A429F" w:rsidRPr="003821E2" w:rsidRDefault="001A429F">
      <w:pPr>
        <w:pStyle w:val="BodyText"/>
        <w:spacing w:before="5"/>
        <w:rPr>
          <w:sz w:val="16"/>
          <w:szCs w:val="18"/>
        </w:rPr>
      </w:pPr>
    </w:p>
    <w:p w14:paraId="2BEE7279" w14:textId="77777777" w:rsidR="001A429F" w:rsidRPr="003821E2" w:rsidRDefault="00D66A3D">
      <w:pPr>
        <w:pStyle w:val="ListParagraph"/>
        <w:numPr>
          <w:ilvl w:val="0"/>
          <w:numId w:val="63"/>
        </w:numPr>
        <w:tabs>
          <w:tab w:val="left" w:pos="356"/>
        </w:tabs>
        <w:spacing w:line="276" w:lineRule="auto"/>
        <w:ind w:right="39" w:firstLine="0"/>
        <w:jc w:val="both"/>
        <w:rPr>
          <w:sz w:val="18"/>
          <w:szCs w:val="20"/>
        </w:rPr>
      </w:pPr>
      <w:r w:rsidRPr="003821E2">
        <w:rPr>
          <w:color w:val="838D8E"/>
          <w:sz w:val="18"/>
          <w:szCs w:val="20"/>
        </w:rPr>
        <w:t xml:space="preserve">If no claim has occurred, the statement referred to in the </w:t>
      </w:r>
      <w:r w:rsidRPr="003821E2">
        <w:rPr>
          <w:color w:val="838D8E"/>
          <w:sz w:val="18"/>
          <w:szCs w:val="20"/>
        </w:rPr>
        <w:t>preceding paragraph shall be sent within three months from the date of knowledge of such non-fulfilment.</w:t>
      </w:r>
    </w:p>
    <w:p w14:paraId="75AA5742" w14:textId="77777777" w:rsidR="001A429F" w:rsidRPr="003821E2" w:rsidRDefault="001A429F">
      <w:pPr>
        <w:pStyle w:val="BodyText"/>
        <w:spacing w:before="4"/>
        <w:rPr>
          <w:sz w:val="16"/>
          <w:szCs w:val="18"/>
        </w:rPr>
      </w:pPr>
    </w:p>
    <w:p w14:paraId="22E26DDF" w14:textId="77777777" w:rsidR="001A429F" w:rsidRPr="003821E2" w:rsidRDefault="00D66A3D">
      <w:pPr>
        <w:pStyle w:val="ListParagraph"/>
        <w:numPr>
          <w:ilvl w:val="0"/>
          <w:numId w:val="63"/>
        </w:numPr>
        <w:tabs>
          <w:tab w:val="left" w:pos="341"/>
        </w:tabs>
        <w:spacing w:before="1" w:line="276" w:lineRule="auto"/>
        <w:ind w:right="40" w:firstLine="0"/>
        <w:jc w:val="both"/>
        <w:rPr>
          <w:sz w:val="18"/>
          <w:szCs w:val="20"/>
        </w:rPr>
      </w:pPr>
      <w:r w:rsidRPr="003821E2">
        <w:rPr>
          <w:color w:val="838D8E"/>
          <w:sz w:val="18"/>
          <w:szCs w:val="20"/>
        </w:rPr>
        <w:t>The Insurer is not required to cover a Claim that occurs before becoming aware of the willful non-compliance referred to in paragraph 1 or during the period set forth in the previous paragraph, following the general regime of voidability.</w:t>
      </w:r>
    </w:p>
    <w:p w14:paraId="639DD741" w14:textId="77777777" w:rsidR="001A429F" w:rsidRPr="003821E2" w:rsidRDefault="001A429F">
      <w:pPr>
        <w:pStyle w:val="BodyText"/>
        <w:spacing w:before="3"/>
        <w:rPr>
          <w:sz w:val="16"/>
          <w:szCs w:val="18"/>
        </w:rPr>
      </w:pPr>
    </w:p>
    <w:p w14:paraId="3957D140" w14:textId="77777777" w:rsidR="001A429F" w:rsidRPr="003821E2" w:rsidRDefault="00D66A3D">
      <w:pPr>
        <w:pStyle w:val="ListParagraph"/>
        <w:numPr>
          <w:ilvl w:val="0"/>
          <w:numId w:val="63"/>
        </w:numPr>
        <w:tabs>
          <w:tab w:val="left" w:pos="334"/>
        </w:tabs>
        <w:spacing w:before="1" w:line="276" w:lineRule="auto"/>
        <w:ind w:right="38" w:firstLine="0"/>
        <w:jc w:val="both"/>
        <w:rPr>
          <w:sz w:val="18"/>
          <w:szCs w:val="20"/>
        </w:rPr>
      </w:pPr>
      <w:r w:rsidRPr="003821E2">
        <w:rPr>
          <w:color w:val="838D8E"/>
          <w:sz w:val="18"/>
          <w:szCs w:val="20"/>
        </w:rPr>
        <w:t>The Insurer is e</w:t>
      </w:r>
      <w:r w:rsidRPr="003821E2">
        <w:rPr>
          <w:color w:val="838D8E"/>
          <w:sz w:val="18"/>
          <w:szCs w:val="20"/>
        </w:rPr>
        <w:t>ntitled to the premium due until the end of the period referred to in paragraph 2, unless there has been intent or gross negligence on the part of the Insurer or its representative.</w:t>
      </w:r>
    </w:p>
    <w:p w14:paraId="790348A8" w14:textId="77777777" w:rsidR="001A429F" w:rsidRPr="003821E2" w:rsidRDefault="001A429F">
      <w:pPr>
        <w:pStyle w:val="BodyText"/>
        <w:spacing w:before="4"/>
        <w:rPr>
          <w:sz w:val="16"/>
          <w:szCs w:val="18"/>
        </w:rPr>
      </w:pPr>
    </w:p>
    <w:p w14:paraId="0E074F05" w14:textId="77777777" w:rsidR="001A429F" w:rsidRPr="003821E2" w:rsidRDefault="00D66A3D">
      <w:pPr>
        <w:pStyle w:val="ListParagraph"/>
        <w:numPr>
          <w:ilvl w:val="0"/>
          <w:numId w:val="63"/>
        </w:numPr>
        <w:tabs>
          <w:tab w:val="left" w:pos="347"/>
        </w:tabs>
        <w:spacing w:line="276" w:lineRule="auto"/>
        <w:ind w:right="38" w:firstLine="0"/>
        <w:jc w:val="both"/>
        <w:rPr>
          <w:sz w:val="18"/>
          <w:szCs w:val="20"/>
        </w:rPr>
      </w:pPr>
      <w:r w:rsidRPr="003821E2">
        <w:rPr>
          <w:color w:val="838D8E"/>
          <w:sz w:val="18"/>
          <w:szCs w:val="20"/>
        </w:rPr>
        <w:t>In the case of malice on the part of the Policyholder or the Insured Pers</w:t>
      </w:r>
      <w:r w:rsidRPr="003821E2">
        <w:rPr>
          <w:color w:val="838D8E"/>
          <w:sz w:val="18"/>
          <w:szCs w:val="20"/>
        </w:rPr>
        <w:t>on with the intention of obtaining an advantage, the Premium is due until the end of the contract.</w:t>
      </w:r>
    </w:p>
    <w:p w14:paraId="496F1B34" w14:textId="77777777" w:rsidR="001A429F" w:rsidRPr="003821E2" w:rsidRDefault="00D66A3D">
      <w:pPr>
        <w:spacing w:before="67"/>
        <w:ind w:left="106"/>
        <w:rPr>
          <w:rFonts w:ascii="Trebuchet MS" w:hAnsi="Trebuchet MS"/>
          <w:b/>
          <w:szCs w:val="20"/>
        </w:rPr>
      </w:pPr>
      <w:r w:rsidRPr="003821E2">
        <w:rPr>
          <w:sz w:val="20"/>
          <w:szCs w:val="20"/>
        </w:rPr>
        <w:br w:type="column"/>
      </w:r>
      <w:r w:rsidRPr="003821E2">
        <w:rPr>
          <w:rFonts w:ascii="Trebuchet MS" w:hAnsi="Trebuchet MS"/>
          <w:b/>
          <w:szCs w:val="20"/>
        </w:rPr>
        <w:t>Clause 7</w:t>
      </w:r>
    </w:p>
    <w:p w14:paraId="4673700F" w14:textId="77777777" w:rsidR="001A429F" w:rsidRPr="003821E2" w:rsidRDefault="00D66A3D">
      <w:pPr>
        <w:spacing w:before="49" w:line="283" w:lineRule="auto"/>
        <w:ind w:left="106" w:right="390"/>
        <w:rPr>
          <w:rFonts w:ascii="Trebuchet MS" w:hAnsi="Trebuchet MS"/>
          <w:b/>
          <w:szCs w:val="20"/>
        </w:rPr>
      </w:pPr>
      <w:r w:rsidRPr="003821E2">
        <w:rPr>
          <w:rFonts w:ascii="Trebuchet MS" w:hAnsi="Trebuchet MS"/>
          <w:b/>
          <w:color w:val="5D6465"/>
          <w:szCs w:val="20"/>
        </w:rPr>
        <w:t>NEGLIGENT NON-COMPLIANCE WITH THE DUTY OF INITIAL RISK DISCLOSURE</w:t>
      </w:r>
    </w:p>
    <w:p w14:paraId="559EC4F1" w14:textId="77777777" w:rsidR="001A429F" w:rsidRPr="003821E2" w:rsidRDefault="001A429F">
      <w:pPr>
        <w:pStyle w:val="BodyText"/>
        <w:spacing w:before="10"/>
        <w:rPr>
          <w:rFonts w:ascii="Trebuchet MS"/>
          <w:b/>
          <w:szCs w:val="18"/>
        </w:rPr>
      </w:pPr>
    </w:p>
    <w:p w14:paraId="46F6350E" w14:textId="77777777" w:rsidR="001A429F" w:rsidRPr="003821E2" w:rsidRDefault="00D66A3D">
      <w:pPr>
        <w:pStyle w:val="ListParagraph"/>
        <w:numPr>
          <w:ilvl w:val="0"/>
          <w:numId w:val="62"/>
        </w:numPr>
        <w:tabs>
          <w:tab w:val="left" w:pos="345"/>
        </w:tabs>
        <w:spacing w:line="276" w:lineRule="auto"/>
        <w:ind w:right="120" w:firstLine="0"/>
        <w:jc w:val="both"/>
        <w:rPr>
          <w:sz w:val="18"/>
          <w:szCs w:val="20"/>
        </w:rPr>
      </w:pPr>
      <w:r w:rsidRPr="003821E2">
        <w:rPr>
          <w:color w:val="838D8E"/>
          <w:sz w:val="18"/>
          <w:szCs w:val="20"/>
        </w:rPr>
        <w:t xml:space="preserve">In case of negligent non-compliance with the duty referred to in paragraph 1 of </w:t>
      </w:r>
      <w:r w:rsidRPr="003821E2">
        <w:rPr>
          <w:color w:val="838D8E"/>
          <w:sz w:val="18"/>
          <w:szCs w:val="20"/>
        </w:rPr>
        <w:t>Clause 4, the Insurer may, by statement, send it to the Policyholder within a period of three months from its knowledge:</w:t>
      </w:r>
    </w:p>
    <w:p w14:paraId="6E5E3C50" w14:textId="77777777" w:rsidR="001A429F" w:rsidRPr="003821E2" w:rsidRDefault="001A429F">
      <w:pPr>
        <w:pStyle w:val="BodyText"/>
        <w:spacing w:before="4"/>
        <w:rPr>
          <w:sz w:val="16"/>
          <w:szCs w:val="18"/>
        </w:rPr>
      </w:pPr>
    </w:p>
    <w:p w14:paraId="303CCE49" w14:textId="77777777" w:rsidR="001A429F" w:rsidRPr="003821E2" w:rsidRDefault="00D66A3D">
      <w:pPr>
        <w:pStyle w:val="ListParagraph"/>
        <w:numPr>
          <w:ilvl w:val="1"/>
          <w:numId w:val="62"/>
        </w:numPr>
        <w:tabs>
          <w:tab w:val="left" w:pos="675"/>
        </w:tabs>
        <w:spacing w:line="276" w:lineRule="auto"/>
        <w:ind w:right="120" w:firstLine="0"/>
        <w:jc w:val="both"/>
        <w:rPr>
          <w:sz w:val="18"/>
          <w:szCs w:val="20"/>
        </w:rPr>
      </w:pPr>
      <w:r w:rsidRPr="003821E2">
        <w:rPr>
          <w:color w:val="838D8E"/>
          <w:sz w:val="18"/>
          <w:szCs w:val="20"/>
        </w:rPr>
        <w:t>propose an amendment to the contract, setting a deadline of no less than 14 days for the dispatch of the acceptance or, if it admits it, a counterproposal;</w:t>
      </w:r>
    </w:p>
    <w:p w14:paraId="27C29EDD" w14:textId="77777777" w:rsidR="001A429F" w:rsidRPr="003821E2" w:rsidRDefault="001A429F">
      <w:pPr>
        <w:pStyle w:val="BodyText"/>
        <w:spacing w:before="5"/>
        <w:rPr>
          <w:sz w:val="16"/>
          <w:szCs w:val="18"/>
        </w:rPr>
      </w:pPr>
    </w:p>
    <w:p w14:paraId="70553DAD" w14:textId="77777777" w:rsidR="001A429F" w:rsidRPr="003821E2" w:rsidRDefault="00D66A3D">
      <w:pPr>
        <w:pStyle w:val="ListParagraph"/>
        <w:numPr>
          <w:ilvl w:val="1"/>
          <w:numId w:val="62"/>
        </w:numPr>
        <w:tabs>
          <w:tab w:val="left" w:pos="680"/>
        </w:tabs>
        <w:spacing w:line="276" w:lineRule="auto"/>
        <w:ind w:right="116" w:firstLine="0"/>
        <w:jc w:val="both"/>
        <w:rPr>
          <w:sz w:val="18"/>
          <w:szCs w:val="20"/>
        </w:rPr>
      </w:pPr>
      <w:r w:rsidRPr="003821E2">
        <w:rPr>
          <w:color w:val="838D8E"/>
          <w:sz w:val="18"/>
          <w:szCs w:val="20"/>
        </w:rPr>
        <w:t>terminate the contract, demonstrating that under no circumstances does it conclude contracts to cover risks relating to the omitted or inaccurately stated fact.</w:t>
      </w:r>
    </w:p>
    <w:p w14:paraId="112C1B4C" w14:textId="77777777" w:rsidR="001A429F" w:rsidRPr="003821E2" w:rsidRDefault="001A429F">
      <w:pPr>
        <w:pStyle w:val="BodyText"/>
        <w:spacing w:before="4"/>
        <w:rPr>
          <w:sz w:val="16"/>
          <w:szCs w:val="18"/>
        </w:rPr>
      </w:pPr>
    </w:p>
    <w:p w14:paraId="641FF96A" w14:textId="77777777" w:rsidR="001A429F" w:rsidRPr="003821E2" w:rsidRDefault="00D66A3D">
      <w:pPr>
        <w:pStyle w:val="ListParagraph"/>
        <w:numPr>
          <w:ilvl w:val="0"/>
          <w:numId w:val="62"/>
        </w:numPr>
        <w:tabs>
          <w:tab w:val="left" w:pos="323"/>
        </w:tabs>
        <w:spacing w:before="1" w:line="276" w:lineRule="auto"/>
        <w:ind w:right="120" w:firstLine="0"/>
        <w:jc w:val="both"/>
        <w:rPr>
          <w:sz w:val="18"/>
          <w:szCs w:val="20"/>
        </w:rPr>
      </w:pPr>
      <w:r w:rsidRPr="003821E2">
        <w:rPr>
          <w:color w:val="838D8E"/>
          <w:sz w:val="18"/>
          <w:szCs w:val="20"/>
        </w:rPr>
        <w:t>The contract ceases its effects 30 days after the sending of the statement of termination or 2</w:t>
      </w:r>
      <w:r w:rsidRPr="003821E2">
        <w:rPr>
          <w:color w:val="838D8E"/>
          <w:sz w:val="18"/>
          <w:szCs w:val="20"/>
        </w:rPr>
        <w:t>0 days after the receipt by the Policyholder of the proposal for amendment, should he/she not respond or reject it.</w:t>
      </w:r>
    </w:p>
    <w:p w14:paraId="39B04A4C" w14:textId="77777777" w:rsidR="001A429F" w:rsidRPr="003821E2" w:rsidRDefault="001A429F">
      <w:pPr>
        <w:pStyle w:val="BodyText"/>
        <w:spacing w:before="4"/>
        <w:rPr>
          <w:sz w:val="16"/>
          <w:szCs w:val="18"/>
        </w:rPr>
      </w:pPr>
    </w:p>
    <w:p w14:paraId="3B1F29F0" w14:textId="77777777" w:rsidR="001A429F" w:rsidRPr="003821E2" w:rsidRDefault="00D66A3D">
      <w:pPr>
        <w:pStyle w:val="ListParagraph"/>
        <w:numPr>
          <w:ilvl w:val="0"/>
          <w:numId w:val="62"/>
        </w:numPr>
        <w:tabs>
          <w:tab w:val="left" w:pos="314"/>
        </w:tabs>
        <w:spacing w:line="276" w:lineRule="auto"/>
        <w:ind w:right="124" w:firstLine="0"/>
        <w:jc w:val="both"/>
        <w:rPr>
          <w:sz w:val="18"/>
          <w:szCs w:val="20"/>
        </w:rPr>
      </w:pPr>
      <w:r w:rsidRPr="003821E2">
        <w:rPr>
          <w:color w:val="838D8E"/>
          <w:sz w:val="18"/>
          <w:szCs w:val="20"/>
        </w:rPr>
        <w:t xml:space="preserve">In the case referred to in the preceding paragraph, the premium shall be returned on a </w:t>
      </w:r>
      <w:r w:rsidRPr="003821E2">
        <w:rPr>
          <w:i/>
          <w:iCs/>
          <w:color w:val="838D8E"/>
          <w:sz w:val="18"/>
          <w:szCs w:val="20"/>
        </w:rPr>
        <w:t>pro rata temporis</w:t>
      </w:r>
      <w:r w:rsidRPr="003821E2">
        <w:rPr>
          <w:color w:val="838D8E"/>
          <w:sz w:val="18"/>
          <w:szCs w:val="20"/>
        </w:rPr>
        <w:t xml:space="preserve"> principle taking into account the </w:t>
      </w:r>
      <w:r w:rsidRPr="003821E2">
        <w:rPr>
          <w:color w:val="838D8E"/>
          <w:sz w:val="18"/>
          <w:szCs w:val="20"/>
        </w:rPr>
        <w:t>coverage obtained.</w:t>
      </w:r>
    </w:p>
    <w:p w14:paraId="3598BE58" w14:textId="77777777" w:rsidR="001A429F" w:rsidRPr="003821E2" w:rsidRDefault="001A429F">
      <w:pPr>
        <w:pStyle w:val="BodyText"/>
        <w:spacing w:before="5"/>
        <w:rPr>
          <w:sz w:val="16"/>
          <w:szCs w:val="18"/>
        </w:rPr>
      </w:pPr>
    </w:p>
    <w:p w14:paraId="3FCB0DDC" w14:textId="77777777" w:rsidR="001A429F" w:rsidRPr="003821E2" w:rsidRDefault="00D66A3D">
      <w:pPr>
        <w:pStyle w:val="ListParagraph"/>
        <w:numPr>
          <w:ilvl w:val="0"/>
          <w:numId w:val="62"/>
        </w:numPr>
        <w:tabs>
          <w:tab w:val="left" w:pos="312"/>
        </w:tabs>
        <w:spacing w:line="276" w:lineRule="auto"/>
        <w:ind w:right="125" w:firstLine="0"/>
        <w:jc w:val="both"/>
        <w:rPr>
          <w:sz w:val="18"/>
          <w:szCs w:val="20"/>
        </w:rPr>
      </w:pPr>
      <w:r w:rsidRPr="003821E2">
        <w:rPr>
          <w:color w:val="838D8E"/>
          <w:sz w:val="18"/>
          <w:szCs w:val="20"/>
        </w:rPr>
        <w:t>If, before termination or amendment to the contract, a Claim occurs, the occurrence or consequences of which have been influenced by a fact in respect of which there have been negligent omissions or inaccuracies:</w:t>
      </w:r>
    </w:p>
    <w:p w14:paraId="6BDF8D3B" w14:textId="77777777" w:rsidR="001A429F" w:rsidRPr="003821E2" w:rsidRDefault="001A429F">
      <w:pPr>
        <w:pStyle w:val="BodyText"/>
        <w:spacing w:before="4"/>
        <w:rPr>
          <w:sz w:val="16"/>
          <w:szCs w:val="18"/>
        </w:rPr>
      </w:pPr>
    </w:p>
    <w:p w14:paraId="7A3A083E" w14:textId="77777777" w:rsidR="001A429F" w:rsidRPr="003821E2" w:rsidRDefault="00D66A3D">
      <w:pPr>
        <w:pStyle w:val="ListParagraph"/>
        <w:numPr>
          <w:ilvl w:val="1"/>
          <w:numId w:val="62"/>
        </w:numPr>
        <w:tabs>
          <w:tab w:val="left" w:pos="650"/>
        </w:tabs>
        <w:spacing w:line="276" w:lineRule="auto"/>
        <w:ind w:right="124" w:firstLine="0"/>
        <w:jc w:val="both"/>
        <w:rPr>
          <w:sz w:val="18"/>
          <w:szCs w:val="20"/>
        </w:rPr>
      </w:pPr>
      <w:r w:rsidRPr="003821E2">
        <w:rPr>
          <w:color w:val="838D8E"/>
          <w:sz w:val="18"/>
          <w:szCs w:val="20"/>
        </w:rPr>
        <w:t>the Insurer covers the</w:t>
      </w:r>
      <w:r w:rsidRPr="003821E2">
        <w:rPr>
          <w:color w:val="838D8E"/>
          <w:sz w:val="18"/>
          <w:szCs w:val="20"/>
        </w:rPr>
        <w:t xml:space="preserve"> claim in proportion to the difference between the premium paid and the premium that would have been due if, at the time of the conclusion of the contract, it had known about the omitted or inaccurately stated fact;</w:t>
      </w:r>
    </w:p>
    <w:p w14:paraId="1F5B1D73" w14:textId="77777777" w:rsidR="001A429F" w:rsidRPr="003821E2" w:rsidRDefault="001A429F">
      <w:pPr>
        <w:pStyle w:val="BodyText"/>
        <w:spacing w:before="4"/>
        <w:rPr>
          <w:sz w:val="16"/>
          <w:szCs w:val="18"/>
        </w:rPr>
      </w:pPr>
    </w:p>
    <w:p w14:paraId="0585800D" w14:textId="77777777" w:rsidR="001A429F" w:rsidRPr="003821E2" w:rsidRDefault="00D66A3D">
      <w:pPr>
        <w:pStyle w:val="ListParagraph"/>
        <w:numPr>
          <w:ilvl w:val="1"/>
          <w:numId w:val="62"/>
        </w:numPr>
        <w:tabs>
          <w:tab w:val="left" w:pos="664"/>
        </w:tabs>
        <w:spacing w:line="276" w:lineRule="auto"/>
        <w:ind w:right="125" w:firstLine="0"/>
        <w:jc w:val="both"/>
        <w:rPr>
          <w:sz w:val="18"/>
          <w:szCs w:val="20"/>
        </w:rPr>
      </w:pPr>
      <w:r w:rsidRPr="003821E2">
        <w:rPr>
          <w:color w:val="838D8E"/>
          <w:sz w:val="18"/>
          <w:szCs w:val="20"/>
        </w:rPr>
        <w:t>the Insurer, proving that under no circumstances would it have concluded the contract if it had known the omitted or inaccurately stated fact, does not cover the Claim and is only bound to return the Premium.</w:t>
      </w:r>
    </w:p>
    <w:p w14:paraId="6D8E19D5" w14:textId="77777777" w:rsidR="001A429F" w:rsidRPr="003821E2" w:rsidRDefault="001A429F">
      <w:pPr>
        <w:pStyle w:val="BodyText"/>
        <w:spacing w:before="9"/>
        <w:rPr>
          <w:sz w:val="22"/>
          <w:szCs w:val="18"/>
        </w:rPr>
      </w:pPr>
    </w:p>
    <w:p w14:paraId="7F81F989" w14:textId="77777777" w:rsidR="001A429F" w:rsidRPr="003821E2" w:rsidRDefault="00D66A3D">
      <w:pPr>
        <w:ind w:left="106"/>
        <w:rPr>
          <w:rFonts w:ascii="Trebuchet MS" w:hAnsi="Trebuchet MS"/>
          <w:b/>
          <w:szCs w:val="20"/>
        </w:rPr>
      </w:pPr>
      <w:r w:rsidRPr="003821E2">
        <w:rPr>
          <w:rFonts w:ascii="Trebuchet MS" w:hAnsi="Trebuchet MS"/>
          <w:b/>
          <w:szCs w:val="20"/>
        </w:rPr>
        <w:t>Clause 8</w:t>
      </w:r>
    </w:p>
    <w:p w14:paraId="384EF208" w14:textId="77777777" w:rsidR="001A429F" w:rsidRPr="003821E2" w:rsidRDefault="00D66A3D">
      <w:pPr>
        <w:spacing w:before="50"/>
        <w:ind w:left="106"/>
        <w:rPr>
          <w:rFonts w:ascii="Trebuchet MS" w:hAnsi="Trebuchet MS"/>
          <w:b/>
          <w:szCs w:val="20"/>
        </w:rPr>
      </w:pPr>
      <w:r w:rsidRPr="003821E2">
        <w:rPr>
          <w:rFonts w:ascii="Trebuchet MS" w:hAnsi="Trebuchet MS"/>
          <w:b/>
          <w:color w:val="5D6465"/>
          <w:szCs w:val="20"/>
        </w:rPr>
        <w:t>TERRITORIAL SCOPE</w:t>
      </w:r>
    </w:p>
    <w:p w14:paraId="47A80116" w14:textId="77777777" w:rsidR="001A429F" w:rsidRPr="003821E2" w:rsidRDefault="001A429F">
      <w:pPr>
        <w:pStyle w:val="BodyText"/>
        <w:spacing w:before="2"/>
        <w:rPr>
          <w:rFonts w:ascii="Trebuchet MS"/>
          <w:b/>
          <w:sz w:val="24"/>
          <w:szCs w:val="18"/>
        </w:rPr>
      </w:pPr>
    </w:p>
    <w:p w14:paraId="133E7D37" w14:textId="77777777" w:rsidR="001A429F" w:rsidRPr="003821E2" w:rsidRDefault="00D66A3D">
      <w:pPr>
        <w:pStyle w:val="ListParagraph"/>
        <w:numPr>
          <w:ilvl w:val="0"/>
          <w:numId w:val="61"/>
        </w:numPr>
        <w:tabs>
          <w:tab w:val="left" w:pos="311"/>
        </w:tabs>
        <w:spacing w:line="276" w:lineRule="auto"/>
        <w:ind w:right="124" w:firstLine="0"/>
        <w:jc w:val="both"/>
        <w:rPr>
          <w:sz w:val="18"/>
          <w:szCs w:val="20"/>
        </w:rPr>
      </w:pPr>
      <w:r w:rsidRPr="003821E2">
        <w:rPr>
          <w:color w:val="838D8E"/>
          <w:sz w:val="18"/>
          <w:szCs w:val="20"/>
        </w:rPr>
        <w:t>Unless otherwise p</w:t>
      </w:r>
      <w:r w:rsidRPr="003821E2">
        <w:rPr>
          <w:color w:val="838D8E"/>
          <w:sz w:val="18"/>
          <w:szCs w:val="20"/>
        </w:rPr>
        <w:t>rovided for in the Special or Specific Conditions, the territorial scope of this contract is limited to Angolan territory, although some coverage and services may be extended to Portugal, or to other countries, as provided for in the Specific Conditions an</w:t>
      </w:r>
      <w:r w:rsidRPr="003821E2">
        <w:rPr>
          <w:color w:val="838D8E"/>
          <w:sz w:val="18"/>
          <w:szCs w:val="20"/>
        </w:rPr>
        <w:t>d under the terms of the General and Special Conditions.</w:t>
      </w:r>
    </w:p>
    <w:p w14:paraId="5F5660C0" w14:textId="77777777" w:rsidR="001A429F" w:rsidRPr="003821E2" w:rsidRDefault="001A429F">
      <w:pPr>
        <w:pStyle w:val="BodyText"/>
        <w:spacing w:before="3"/>
        <w:rPr>
          <w:sz w:val="16"/>
          <w:szCs w:val="18"/>
        </w:rPr>
      </w:pPr>
    </w:p>
    <w:p w14:paraId="0FCA8151" w14:textId="77777777" w:rsidR="001A429F" w:rsidRPr="003821E2" w:rsidRDefault="00D66A3D">
      <w:pPr>
        <w:pStyle w:val="ListParagraph"/>
        <w:numPr>
          <w:ilvl w:val="0"/>
          <w:numId w:val="61"/>
        </w:numPr>
        <w:tabs>
          <w:tab w:val="left" w:pos="324"/>
        </w:tabs>
        <w:spacing w:line="276" w:lineRule="auto"/>
        <w:ind w:right="116" w:firstLine="0"/>
        <w:jc w:val="both"/>
        <w:rPr>
          <w:sz w:val="18"/>
          <w:szCs w:val="20"/>
        </w:rPr>
      </w:pPr>
      <w:r w:rsidRPr="003821E2">
        <w:rPr>
          <w:color w:val="838D8E"/>
          <w:sz w:val="18"/>
          <w:szCs w:val="20"/>
        </w:rPr>
        <w:t>The guarantees of the insurance contract shall be suspended for the period during which, in respect of any</w:t>
      </w:r>
    </w:p>
    <w:p w14:paraId="66CFB28D" w14:textId="77777777" w:rsidR="001A429F" w:rsidRPr="003821E2" w:rsidRDefault="001A429F">
      <w:pPr>
        <w:spacing w:line="276" w:lineRule="auto"/>
        <w:jc w:val="both"/>
        <w:rPr>
          <w:sz w:val="18"/>
          <w:szCs w:val="20"/>
        </w:rPr>
        <w:sectPr w:rsidR="001A429F" w:rsidRPr="003821E2">
          <w:headerReference w:type="default" r:id="rId34"/>
          <w:footerReference w:type="default" r:id="rId35"/>
          <w:pgSz w:w="23820" w:h="16840" w:orient="landscape"/>
          <w:pgMar w:top="720" w:right="440" w:bottom="1380" w:left="460" w:header="0" w:footer="1195" w:gutter="0"/>
          <w:cols w:num="4" w:space="720" w:equalWidth="0">
            <w:col w:w="5316" w:space="296"/>
            <w:col w:w="5316" w:space="977"/>
            <w:col w:w="5311" w:space="302"/>
            <w:col w:w="5402"/>
          </w:cols>
        </w:sectPr>
      </w:pPr>
    </w:p>
    <w:p w14:paraId="4901B8EB" w14:textId="77777777" w:rsidR="001A429F" w:rsidRPr="003821E2" w:rsidRDefault="00D66A3D">
      <w:pPr>
        <w:pStyle w:val="BodyText"/>
        <w:spacing w:before="72" w:line="276" w:lineRule="auto"/>
        <w:ind w:left="106" w:right="49"/>
        <w:jc w:val="both"/>
        <w:rPr>
          <w:sz w:val="18"/>
          <w:szCs w:val="18"/>
        </w:rPr>
      </w:pPr>
      <w:bookmarkStart w:id="12" w:name="Cláusula_9ª"/>
      <w:bookmarkStart w:id="13" w:name="Cláusula10ª"/>
      <w:bookmarkStart w:id="14" w:name="Cláusula11ª"/>
      <w:bookmarkStart w:id="15" w:name="Cláusula12ª"/>
      <w:bookmarkStart w:id="16" w:name="Cláusula13ª"/>
      <w:bookmarkStart w:id="17" w:name="Cláusula14º"/>
      <w:bookmarkStart w:id="18" w:name="Cláusula15º"/>
      <w:bookmarkStart w:id="19" w:name="_bookmark3"/>
      <w:bookmarkEnd w:id="12"/>
      <w:bookmarkEnd w:id="13"/>
      <w:bookmarkEnd w:id="14"/>
      <w:bookmarkEnd w:id="15"/>
      <w:bookmarkEnd w:id="16"/>
      <w:bookmarkEnd w:id="17"/>
      <w:bookmarkEnd w:id="18"/>
      <w:bookmarkEnd w:id="19"/>
      <w:r w:rsidRPr="003821E2">
        <w:rPr>
          <w:color w:val="838D8E"/>
          <w:sz w:val="18"/>
          <w:szCs w:val="18"/>
        </w:rPr>
        <w:lastRenderedPageBreak/>
        <w:t>Insured Person, absence abroad, lasting more than 60 days, such suspension taking effect from the date of its commencement, even if the Insurer only knows of the absence at a later date, unless otherwise requested and expressly stated by the Insurer for th</w:t>
      </w:r>
      <w:r w:rsidRPr="003821E2">
        <w:rPr>
          <w:color w:val="838D8E"/>
          <w:sz w:val="18"/>
          <w:szCs w:val="18"/>
        </w:rPr>
        <w:t>e extension of the guarantee.</w:t>
      </w:r>
    </w:p>
    <w:p w14:paraId="621FE636" w14:textId="77777777" w:rsidR="001A429F" w:rsidRPr="003821E2" w:rsidRDefault="001A429F">
      <w:pPr>
        <w:pStyle w:val="BodyText"/>
        <w:spacing w:before="7"/>
        <w:rPr>
          <w:sz w:val="24"/>
          <w:szCs w:val="18"/>
        </w:rPr>
      </w:pPr>
    </w:p>
    <w:p w14:paraId="7CCF9375" w14:textId="77777777" w:rsidR="001A429F" w:rsidRPr="003821E2" w:rsidRDefault="00D66A3D">
      <w:pPr>
        <w:ind w:left="106"/>
        <w:rPr>
          <w:rFonts w:ascii="Trebuchet MS" w:hAnsi="Trebuchet MS"/>
          <w:b/>
          <w:szCs w:val="20"/>
        </w:rPr>
      </w:pPr>
      <w:r w:rsidRPr="003821E2">
        <w:rPr>
          <w:rFonts w:ascii="Trebuchet MS" w:hAnsi="Trebuchet MS"/>
          <w:b/>
          <w:szCs w:val="20"/>
        </w:rPr>
        <w:t>Clause 9</w:t>
      </w:r>
    </w:p>
    <w:p w14:paraId="4258FAA5" w14:textId="77777777" w:rsidR="001A429F" w:rsidRPr="003821E2" w:rsidRDefault="00D66A3D">
      <w:pPr>
        <w:spacing w:before="49"/>
        <w:ind w:left="106"/>
        <w:rPr>
          <w:rFonts w:ascii="Trebuchet MS"/>
          <w:b/>
          <w:szCs w:val="20"/>
        </w:rPr>
      </w:pPr>
      <w:r w:rsidRPr="003821E2">
        <w:rPr>
          <w:rFonts w:ascii="Trebuchet MS"/>
          <w:b/>
          <w:color w:val="5D6465"/>
          <w:szCs w:val="20"/>
        </w:rPr>
        <w:t>INSURED PERSONS</w:t>
      </w:r>
    </w:p>
    <w:p w14:paraId="6A94719E" w14:textId="77777777" w:rsidR="001A429F" w:rsidRPr="003821E2" w:rsidRDefault="001A429F">
      <w:pPr>
        <w:pStyle w:val="BodyText"/>
        <w:spacing w:before="3"/>
        <w:rPr>
          <w:rFonts w:ascii="Trebuchet MS"/>
          <w:b/>
          <w:sz w:val="24"/>
          <w:szCs w:val="18"/>
        </w:rPr>
      </w:pPr>
    </w:p>
    <w:p w14:paraId="5BD7A6E5" w14:textId="77777777" w:rsidR="001A429F" w:rsidRPr="003821E2" w:rsidRDefault="00D66A3D">
      <w:pPr>
        <w:pStyle w:val="ListParagraph"/>
        <w:numPr>
          <w:ilvl w:val="0"/>
          <w:numId w:val="60"/>
        </w:numPr>
        <w:tabs>
          <w:tab w:val="left" w:pos="326"/>
        </w:tabs>
        <w:spacing w:line="276" w:lineRule="auto"/>
        <w:ind w:right="58" w:firstLine="0"/>
        <w:jc w:val="both"/>
        <w:rPr>
          <w:sz w:val="18"/>
          <w:szCs w:val="20"/>
        </w:rPr>
      </w:pPr>
      <w:r w:rsidRPr="003821E2">
        <w:rPr>
          <w:color w:val="838D8E"/>
          <w:sz w:val="18"/>
          <w:szCs w:val="20"/>
        </w:rPr>
        <w:t>They benefit from the guarantees provided by this contract to all Insured Persons who meet, cumulatively, the following conditions at the date of their inclusion in the Policy, after express acceptance by the Insurer:</w:t>
      </w:r>
    </w:p>
    <w:p w14:paraId="7B2A79A0" w14:textId="77777777" w:rsidR="001A429F" w:rsidRPr="003821E2" w:rsidRDefault="00D66A3D">
      <w:pPr>
        <w:pStyle w:val="ListParagraph"/>
        <w:numPr>
          <w:ilvl w:val="1"/>
          <w:numId w:val="60"/>
        </w:numPr>
        <w:tabs>
          <w:tab w:val="left" w:pos="674"/>
        </w:tabs>
        <w:spacing w:line="276" w:lineRule="auto"/>
        <w:ind w:right="55" w:firstLine="0"/>
        <w:jc w:val="both"/>
        <w:rPr>
          <w:sz w:val="18"/>
          <w:szCs w:val="20"/>
        </w:rPr>
      </w:pPr>
      <w:r w:rsidRPr="003821E2">
        <w:rPr>
          <w:color w:val="838D8E"/>
          <w:sz w:val="18"/>
          <w:szCs w:val="20"/>
        </w:rPr>
        <w:t>complete the Individual Health Questio</w:t>
      </w:r>
      <w:r w:rsidRPr="003821E2">
        <w:rPr>
          <w:color w:val="838D8E"/>
          <w:sz w:val="18"/>
          <w:szCs w:val="20"/>
        </w:rPr>
        <w:t>nnaire truthfully and accurately;</w:t>
      </w:r>
    </w:p>
    <w:p w14:paraId="2788F88C" w14:textId="77777777" w:rsidR="001A429F" w:rsidRPr="003821E2" w:rsidRDefault="001A429F">
      <w:pPr>
        <w:pStyle w:val="BodyText"/>
        <w:spacing w:before="2"/>
        <w:rPr>
          <w:sz w:val="16"/>
          <w:szCs w:val="18"/>
        </w:rPr>
      </w:pPr>
    </w:p>
    <w:p w14:paraId="4CB3CB6E" w14:textId="77777777" w:rsidR="001A429F" w:rsidRPr="003821E2" w:rsidRDefault="00D66A3D">
      <w:pPr>
        <w:pStyle w:val="ListParagraph"/>
        <w:numPr>
          <w:ilvl w:val="1"/>
          <w:numId w:val="60"/>
        </w:numPr>
        <w:tabs>
          <w:tab w:val="left" w:pos="713"/>
        </w:tabs>
        <w:spacing w:line="276" w:lineRule="auto"/>
        <w:ind w:right="53" w:firstLine="0"/>
        <w:jc w:val="both"/>
        <w:rPr>
          <w:sz w:val="18"/>
          <w:szCs w:val="20"/>
        </w:rPr>
      </w:pPr>
      <w:r w:rsidRPr="003821E2">
        <w:rPr>
          <w:color w:val="838D8E"/>
          <w:sz w:val="18"/>
          <w:szCs w:val="20"/>
        </w:rPr>
        <w:t>are accepted by the Insurer in accordance with its acceptance criteria according to the risk assessment parameters in force;</w:t>
      </w:r>
    </w:p>
    <w:p w14:paraId="28901A1F" w14:textId="77777777" w:rsidR="001A429F" w:rsidRPr="003821E2" w:rsidRDefault="001A429F">
      <w:pPr>
        <w:pStyle w:val="BodyText"/>
        <w:spacing w:before="5"/>
        <w:rPr>
          <w:sz w:val="16"/>
          <w:szCs w:val="18"/>
        </w:rPr>
      </w:pPr>
    </w:p>
    <w:p w14:paraId="3B46E4F7" w14:textId="77777777" w:rsidR="001A429F" w:rsidRPr="003821E2" w:rsidRDefault="00D66A3D">
      <w:pPr>
        <w:pStyle w:val="ListParagraph"/>
        <w:numPr>
          <w:ilvl w:val="1"/>
          <w:numId w:val="60"/>
        </w:numPr>
        <w:tabs>
          <w:tab w:val="left" w:pos="698"/>
        </w:tabs>
        <w:spacing w:line="276" w:lineRule="auto"/>
        <w:ind w:right="38" w:firstLine="0"/>
        <w:jc w:val="both"/>
        <w:rPr>
          <w:sz w:val="18"/>
          <w:szCs w:val="20"/>
        </w:rPr>
      </w:pPr>
      <w:r w:rsidRPr="003821E2">
        <w:rPr>
          <w:color w:val="838D8E"/>
          <w:sz w:val="18"/>
          <w:szCs w:val="20"/>
        </w:rPr>
        <w:t>Accept the rules for the activation of the insured guarantees and the use of the CUIDA Integrated Health Care System - Agreed Network - FORTALEZA Seguros.</w:t>
      </w:r>
    </w:p>
    <w:p w14:paraId="29CA9912" w14:textId="77777777" w:rsidR="001A429F" w:rsidRPr="003821E2" w:rsidRDefault="001A429F">
      <w:pPr>
        <w:pStyle w:val="BodyText"/>
        <w:spacing w:before="4"/>
        <w:rPr>
          <w:sz w:val="16"/>
          <w:szCs w:val="18"/>
        </w:rPr>
      </w:pPr>
    </w:p>
    <w:p w14:paraId="5C5F0A00" w14:textId="77777777" w:rsidR="001A429F" w:rsidRPr="003821E2" w:rsidRDefault="00D66A3D">
      <w:pPr>
        <w:pStyle w:val="ListParagraph"/>
        <w:numPr>
          <w:ilvl w:val="0"/>
          <w:numId w:val="60"/>
        </w:numPr>
        <w:tabs>
          <w:tab w:val="left" w:pos="321"/>
        </w:tabs>
        <w:spacing w:line="276" w:lineRule="auto"/>
        <w:ind w:right="53" w:firstLine="0"/>
        <w:jc w:val="both"/>
        <w:rPr>
          <w:sz w:val="18"/>
          <w:szCs w:val="20"/>
        </w:rPr>
      </w:pPr>
      <w:r w:rsidRPr="003821E2">
        <w:rPr>
          <w:color w:val="838D8E"/>
          <w:sz w:val="18"/>
          <w:szCs w:val="20"/>
        </w:rPr>
        <w:t>The acceptance of the insurance in relation to each Insured Person is confirmed by the Insurer, thro</w:t>
      </w:r>
      <w:r w:rsidRPr="003821E2">
        <w:rPr>
          <w:color w:val="838D8E"/>
          <w:sz w:val="18"/>
          <w:szCs w:val="20"/>
        </w:rPr>
        <w:t>ugh the issue of the Policy or Individual Certificate, with subsequent delivery of an Access Card to the Agreed Network - CUIDA Card. Some coverages may be subject to certain grace periods, exclusions, excesses and maximum amounts of compensation, as provi</w:t>
      </w:r>
      <w:r w:rsidRPr="003821E2">
        <w:rPr>
          <w:color w:val="838D8E"/>
          <w:sz w:val="18"/>
          <w:szCs w:val="20"/>
        </w:rPr>
        <w:t>ded for in these general conditions, in the Special Conditions and in the Specific Conditions of the policy, for each Insured Person.</w:t>
      </w:r>
    </w:p>
    <w:p w14:paraId="450F8043" w14:textId="77777777" w:rsidR="001A429F" w:rsidRPr="003821E2" w:rsidRDefault="001A429F">
      <w:pPr>
        <w:pStyle w:val="BodyText"/>
        <w:spacing w:before="12"/>
        <w:rPr>
          <w:sz w:val="16"/>
          <w:szCs w:val="18"/>
        </w:rPr>
      </w:pPr>
    </w:p>
    <w:p w14:paraId="7EB85125" w14:textId="77777777" w:rsidR="001A429F" w:rsidRPr="003821E2" w:rsidRDefault="00D66A3D">
      <w:pPr>
        <w:pStyle w:val="ListParagraph"/>
        <w:numPr>
          <w:ilvl w:val="0"/>
          <w:numId w:val="60"/>
        </w:numPr>
        <w:tabs>
          <w:tab w:val="left" w:pos="333"/>
        </w:tabs>
        <w:spacing w:line="276" w:lineRule="auto"/>
        <w:ind w:right="45" w:firstLine="0"/>
        <w:jc w:val="both"/>
        <w:rPr>
          <w:sz w:val="18"/>
          <w:szCs w:val="20"/>
        </w:rPr>
      </w:pPr>
      <w:r w:rsidRPr="003821E2">
        <w:rPr>
          <w:color w:val="838D8E"/>
          <w:sz w:val="18"/>
          <w:szCs w:val="20"/>
        </w:rPr>
        <w:t>In the conclusion, execution and termination of the insurance contract, the Insurer's own practices and techniques of ris</w:t>
      </w:r>
      <w:r w:rsidRPr="003821E2">
        <w:rPr>
          <w:color w:val="838D8E"/>
          <w:sz w:val="18"/>
          <w:szCs w:val="20"/>
        </w:rPr>
        <w:t>k assessment, selection and acceptance are considered, based on rigorous statistical and actuarial data considered relevant.</w:t>
      </w:r>
    </w:p>
    <w:p w14:paraId="000DEB3C" w14:textId="77777777" w:rsidR="001A429F" w:rsidRPr="003821E2" w:rsidRDefault="001A429F">
      <w:pPr>
        <w:pStyle w:val="BodyText"/>
        <w:spacing w:before="8"/>
        <w:rPr>
          <w:sz w:val="22"/>
          <w:szCs w:val="18"/>
        </w:rPr>
      </w:pPr>
    </w:p>
    <w:p w14:paraId="31061AC4" w14:textId="77777777" w:rsidR="001A429F" w:rsidRPr="003821E2" w:rsidRDefault="00D66A3D">
      <w:pPr>
        <w:ind w:left="106"/>
        <w:rPr>
          <w:rFonts w:ascii="Trebuchet MS" w:hAnsi="Trebuchet MS"/>
          <w:b/>
          <w:szCs w:val="20"/>
        </w:rPr>
      </w:pPr>
      <w:r w:rsidRPr="003821E2">
        <w:rPr>
          <w:rFonts w:ascii="Trebuchet MS" w:hAnsi="Trebuchet MS"/>
          <w:b/>
          <w:szCs w:val="20"/>
        </w:rPr>
        <w:t>Clause 10</w:t>
      </w:r>
    </w:p>
    <w:p w14:paraId="523D8CFF" w14:textId="77777777" w:rsidR="001A429F" w:rsidRPr="003821E2" w:rsidRDefault="00D66A3D">
      <w:pPr>
        <w:spacing w:before="50"/>
        <w:ind w:left="106"/>
        <w:rPr>
          <w:rFonts w:ascii="Trebuchet MS"/>
          <w:b/>
          <w:szCs w:val="20"/>
        </w:rPr>
      </w:pPr>
      <w:r w:rsidRPr="003821E2">
        <w:rPr>
          <w:rFonts w:ascii="Trebuchet MS"/>
          <w:b/>
          <w:color w:val="5D6465"/>
          <w:szCs w:val="20"/>
        </w:rPr>
        <w:t>COVERAGES AND MODALITIES</w:t>
      </w:r>
    </w:p>
    <w:p w14:paraId="1E56F82B" w14:textId="77777777" w:rsidR="001A429F" w:rsidRPr="003821E2" w:rsidRDefault="001A429F">
      <w:pPr>
        <w:pStyle w:val="BodyText"/>
        <w:spacing w:before="2"/>
        <w:rPr>
          <w:rFonts w:ascii="Trebuchet MS"/>
          <w:b/>
          <w:sz w:val="24"/>
          <w:szCs w:val="18"/>
        </w:rPr>
      </w:pPr>
    </w:p>
    <w:p w14:paraId="097B41D2" w14:textId="77777777" w:rsidR="001A429F" w:rsidRPr="003821E2" w:rsidRDefault="00D66A3D">
      <w:pPr>
        <w:pStyle w:val="ListParagraph"/>
        <w:numPr>
          <w:ilvl w:val="0"/>
          <w:numId w:val="59"/>
        </w:numPr>
        <w:tabs>
          <w:tab w:val="left" w:pos="348"/>
        </w:tabs>
        <w:spacing w:line="276" w:lineRule="auto"/>
        <w:ind w:right="50" w:firstLine="0"/>
        <w:jc w:val="both"/>
        <w:rPr>
          <w:sz w:val="18"/>
          <w:szCs w:val="20"/>
        </w:rPr>
      </w:pPr>
      <w:r w:rsidRPr="003821E2">
        <w:rPr>
          <w:color w:val="838D8E"/>
          <w:sz w:val="18"/>
          <w:szCs w:val="20"/>
        </w:rPr>
        <w:t xml:space="preserve">The coverages are defined in the Special Conditions, integrating the insurance contract those </w:t>
      </w:r>
      <w:r w:rsidRPr="003821E2">
        <w:rPr>
          <w:color w:val="838D8E"/>
          <w:sz w:val="18"/>
          <w:szCs w:val="20"/>
        </w:rPr>
        <w:t>that are referred to in the Specific Conditions.</w:t>
      </w:r>
    </w:p>
    <w:p w14:paraId="5898D19B" w14:textId="77777777" w:rsidR="001A429F" w:rsidRPr="003821E2" w:rsidRDefault="00D66A3D">
      <w:pPr>
        <w:pStyle w:val="ListParagraph"/>
        <w:numPr>
          <w:ilvl w:val="0"/>
          <w:numId w:val="59"/>
        </w:numPr>
        <w:tabs>
          <w:tab w:val="left" w:pos="337"/>
        </w:tabs>
        <w:spacing w:before="72" w:line="276" w:lineRule="auto"/>
        <w:ind w:right="44" w:firstLine="0"/>
        <w:jc w:val="both"/>
        <w:rPr>
          <w:sz w:val="18"/>
          <w:szCs w:val="20"/>
        </w:rPr>
      </w:pPr>
      <w:r w:rsidRPr="003821E2">
        <w:rPr>
          <w:sz w:val="20"/>
          <w:szCs w:val="20"/>
        </w:rPr>
        <w:br w:type="column"/>
      </w:r>
      <w:r w:rsidRPr="003821E2">
        <w:rPr>
          <w:color w:val="838D8E"/>
          <w:sz w:val="18"/>
          <w:szCs w:val="20"/>
        </w:rPr>
        <w:t>The coverages include the modalities of benefits agreed upon (benefits within the network), compensation benefits (by reimbursement), assistance services, under the Network access regime, under the terms of</w:t>
      </w:r>
      <w:r w:rsidRPr="003821E2">
        <w:rPr>
          <w:color w:val="838D8E"/>
          <w:sz w:val="18"/>
          <w:szCs w:val="20"/>
        </w:rPr>
        <w:t xml:space="preserve"> the following clauses and the respective Special Conditions.</w:t>
      </w:r>
    </w:p>
    <w:p w14:paraId="79AE099C" w14:textId="77777777" w:rsidR="001A429F" w:rsidRPr="003821E2" w:rsidRDefault="001A429F">
      <w:pPr>
        <w:pStyle w:val="BodyText"/>
        <w:spacing w:before="3"/>
        <w:rPr>
          <w:sz w:val="16"/>
          <w:szCs w:val="18"/>
        </w:rPr>
      </w:pPr>
    </w:p>
    <w:p w14:paraId="24B3B1DD" w14:textId="77777777" w:rsidR="001A429F" w:rsidRPr="003821E2" w:rsidRDefault="00D66A3D">
      <w:pPr>
        <w:pStyle w:val="ListParagraph"/>
        <w:numPr>
          <w:ilvl w:val="0"/>
          <w:numId w:val="59"/>
        </w:numPr>
        <w:tabs>
          <w:tab w:val="left" w:pos="343"/>
        </w:tabs>
        <w:spacing w:line="276" w:lineRule="auto"/>
        <w:ind w:right="44" w:firstLine="0"/>
        <w:jc w:val="both"/>
        <w:rPr>
          <w:sz w:val="18"/>
          <w:szCs w:val="20"/>
        </w:rPr>
      </w:pPr>
      <w:r w:rsidRPr="003821E2">
        <w:rPr>
          <w:color w:val="838D8E"/>
          <w:sz w:val="18"/>
          <w:szCs w:val="20"/>
        </w:rPr>
        <w:t>The contracted modality(ies) will be stated in the Specific Conditions of the Policy.</w:t>
      </w:r>
    </w:p>
    <w:p w14:paraId="1CBB3F6F" w14:textId="77777777" w:rsidR="001A429F" w:rsidRPr="003821E2" w:rsidRDefault="001A429F">
      <w:pPr>
        <w:pStyle w:val="BodyText"/>
        <w:spacing w:before="11"/>
        <w:rPr>
          <w:sz w:val="22"/>
          <w:szCs w:val="18"/>
        </w:rPr>
      </w:pPr>
    </w:p>
    <w:p w14:paraId="567D3820" w14:textId="77777777" w:rsidR="001A429F" w:rsidRPr="003821E2" w:rsidRDefault="00D66A3D">
      <w:pPr>
        <w:ind w:left="106"/>
        <w:rPr>
          <w:rFonts w:ascii="Trebuchet MS" w:hAnsi="Trebuchet MS"/>
          <w:b/>
          <w:szCs w:val="20"/>
        </w:rPr>
      </w:pPr>
      <w:r w:rsidRPr="003821E2">
        <w:rPr>
          <w:rFonts w:ascii="Trebuchet MS" w:hAnsi="Trebuchet MS"/>
          <w:b/>
          <w:szCs w:val="20"/>
        </w:rPr>
        <w:t>Clause 11</w:t>
      </w:r>
    </w:p>
    <w:p w14:paraId="1CDF0350"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AGREED BENEFITS</w:t>
      </w:r>
    </w:p>
    <w:p w14:paraId="328EC5D1" w14:textId="77777777" w:rsidR="001A429F" w:rsidRPr="003821E2" w:rsidRDefault="001A429F">
      <w:pPr>
        <w:pStyle w:val="BodyText"/>
        <w:spacing w:before="3"/>
        <w:rPr>
          <w:rFonts w:ascii="Trebuchet MS"/>
          <w:b/>
          <w:sz w:val="24"/>
          <w:szCs w:val="18"/>
        </w:rPr>
      </w:pPr>
    </w:p>
    <w:p w14:paraId="2A47ADC8" w14:textId="77777777" w:rsidR="001A429F" w:rsidRPr="003821E2" w:rsidRDefault="00D66A3D">
      <w:pPr>
        <w:pStyle w:val="ListParagraph"/>
        <w:numPr>
          <w:ilvl w:val="0"/>
          <w:numId w:val="58"/>
        </w:numPr>
        <w:tabs>
          <w:tab w:val="left" w:pos="320"/>
        </w:tabs>
        <w:spacing w:line="276" w:lineRule="auto"/>
        <w:ind w:right="38" w:firstLine="0"/>
        <w:jc w:val="both"/>
        <w:rPr>
          <w:sz w:val="18"/>
          <w:szCs w:val="20"/>
        </w:rPr>
      </w:pPr>
      <w:r w:rsidRPr="003821E2">
        <w:rPr>
          <w:color w:val="838D8E"/>
          <w:sz w:val="18"/>
          <w:szCs w:val="20"/>
        </w:rPr>
        <w:t xml:space="preserve">Within the scope of the agreed benefits, the Insurer guarantees the Insured Persons direct access to physicians, hospitals or health units, centers for complementary means of diagnosis and other health services which, at each moment, are part of the CUIDA </w:t>
      </w:r>
      <w:r w:rsidRPr="003821E2">
        <w:rPr>
          <w:color w:val="838D8E"/>
          <w:sz w:val="18"/>
          <w:szCs w:val="20"/>
        </w:rPr>
        <w:t xml:space="preserve">Integrated Health Care System, Agreed Network, whose conditions of use are set forth in the Policy and in the CUIDA Support Guide, available and permanently updated at </w:t>
      </w:r>
      <w:hyperlink r:id="rId36">
        <w:r w:rsidRPr="003821E2">
          <w:rPr>
            <w:rFonts w:ascii="Trebuchet MS" w:hAnsi="Trebuchet MS"/>
            <w:b/>
            <w:color w:val="838D8E"/>
            <w:sz w:val="18"/>
            <w:szCs w:val="20"/>
          </w:rPr>
          <w:t>www.fortalezaseguros.ao,</w:t>
        </w:r>
      </w:hyperlink>
      <w:r w:rsidRPr="003821E2">
        <w:rPr>
          <w:color w:val="838D8E"/>
          <w:sz w:val="18"/>
          <w:szCs w:val="20"/>
        </w:rPr>
        <w:t xml:space="preserve"> in the terms</w:t>
      </w:r>
      <w:r w:rsidRPr="003821E2">
        <w:rPr>
          <w:color w:val="838D8E"/>
          <w:sz w:val="18"/>
          <w:szCs w:val="20"/>
        </w:rPr>
        <w:t xml:space="preserve"> and limits set forth in the Policy's Specific Conditions.</w:t>
      </w:r>
    </w:p>
    <w:p w14:paraId="1AE296BE" w14:textId="77777777" w:rsidR="001A429F" w:rsidRPr="003821E2" w:rsidRDefault="00D66A3D">
      <w:pPr>
        <w:pStyle w:val="ListParagraph"/>
        <w:numPr>
          <w:ilvl w:val="0"/>
          <w:numId w:val="58"/>
        </w:numPr>
        <w:tabs>
          <w:tab w:val="left" w:pos="328"/>
        </w:tabs>
        <w:spacing w:line="276" w:lineRule="auto"/>
        <w:ind w:right="44" w:firstLine="0"/>
        <w:jc w:val="both"/>
        <w:rPr>
          <w:sz w:val="18"/>
          <w:szCs w:val="20"/>
        </w:rPr>
      </w:pPr>
      <w:r w:rsidRPr="003821E2">
        <w:rPr>
          <w:color w:val="838D8E"/>
          <w:sz w:val="18"/>
          <w:szCs w:val="20"/>
        </w:rPr>
        <w:t>The network(s) includes healthcare services of medical and surgical specialties, auxiliary means of diagnostic, complementary technical and therapeutic services and hospitalization.</w:t>
      </w:r>
    </w:p>
    <w:p w14:paraId="01BDBCA3" w14:textId="77777777" w:rsidR="001A429F" w:rsidRPr="003821E2" w:rsidRDefault="001A429F">
      <w:pPr>
        <w:pStyle w:val="BodyText"/>
        <w:spacing w:before="8"/>
        <w:rPr>
          <w:sz w:val="16"/>
          <w:szCs w:val="18"/>
        </w:rPr>
      </w:pPr>
    </w:p>
    <w:p w14:paraId="66FA62DF" w14:textId="77777777" w:rsidR="001A429F" w:rsidRPr="003821E2" w:rsidRDefault="00D66A3D">
      <w:pPr>
        <w:pStyle w:val="ListParagraph"/>
        <w:numPr>
          <w:ilvl w:val="0"/>
          <w:numId w:val="58"/>
        </w:numPr>
        <w:tabs>
          <w:tab w:val="left" w:pos="354"/>
        </w:tabs>
        <w:spacing w:before="1" w:line="276" w:lineRule="auto"/>
        <w:ind w:right="48" w:firstLine="0"/>
        <w:jc w:val="both"/>
        <w:rPr>
          <w:sz w:val="18"/>
          <w:szCs w:val="20"/>
        </w:rPr>
      </w:pPr>
      <w:r w:rsidRPr="003821E2">
        <w:rPr>
          <w:color w:val="838D8E"/>
          <w:sz w:val="18"/>
          <w:szCs w:val="20"/>
        </w:rPr>
        <w:t>In relation to</w:t>
      </w:r>
      <w:r w:rsidRPr="003821E2">
        <w:rPr>
          <w:color w:val="838D8E"/>
          <w:sz w:val="18"/>
          <w:szCs w:val="20"/>
        </w:rPr>
        <w:t xml:space="preserve"> services that are not contracted with the health care providers referred to in the previous paragraph, the compensation benefit scheme provided for in the following Clause shall apply (reimbursement benefits), as long as they are guaranteed within the cov</w:t>
      </w:r>
      <w:r w:rsidRPr="003821E2">
        <w:rPr>
          <w:color w:val="838D8E"/>
          <w:sz w:val="18"/>
          <w:szCs w:val="20"/>
        </w:rPr>
        <w:t>erages and limits contracted in the policy.</w:t>
      </w:r>
    </w:p>
    <w:p w14:paraId="2EB004EB" w14:textId="77777777" w:rsidR="001A429F" w:rsidRPr="003821E2" w:rsidRDefault="001A429F">
      <w:pPr>
        <w:pStyle w:val="BodyText"/>
        <w:spacing w:before="2"/>
        <w:rPr>
          <w:sz w:val="16"/>
          <w:szCs w:val="18"/>
        </w:rPr>
      </w:pPr>
    </w:p>
    <w:p w14:paraId="31B9782C" w14:textId="77777777" w:rsidR="001A429F" w:rsidRPr="003821E2" w:rsidRDefault="00D66A3D">
      <w:pPr>
        <w:pStyle w:val="ListParagraph"/>
        <w:numPr>
          <w:ilvl w:val="0"/>
          <w:numId w:val="58"/>
        </w:numPr>
        <w:tabs>
          <w:tab w:val="left" w:pos="311"/>
        </w:tabs>
        <w:spacing w:line="276" w:lineRule="auto"/>
        <w:ind w:right="44" w:firstLine="0"/>
        <w:jc w:val="both"/>
        <w:rPr>
          <w:sz w:val="18"/>
          <w:szCs w:val="20"/>
        </w:rPr>
      </w:pPr>
      <w:r w:rsidRPr="003821E2">
        <w:rPr>
          <w:color w:val="838D8E"/>
          <w:sz w:val="18"/>
          <w:szCs w:val="20"/>
        </w:rPr>
        <w:t>The financing conditions include maximum limits, as well as copayments or excesses payable by the Insured Person, in relation to specific medical acts, regardless of the capital insured or available at any given</w:t>
      </w:r>
      <w:r w:rsidRPr="003821E2">
        <w:rPr>
          <w:color w:val="838D8E"/>
          <w:sz w:val="18"/>
          <w:szCs w:val="20"/>
        </w:rPr>
        <w:t xml:space="preserve"> time. The Insured Person shall bear the coinsurances, copayments and excesses set forth in the Policy’s Specific Conditions.</w:t>
      </w:r>
    </w:p>
    <w:p w14:paraId="334410CB" w14:textId="77777777" w:rsidR="001A429F" w:rsidRPr="003821E2" w:rsidRDefault="001A429F">
      <w:pPr>
        <w:pStyle w:val="BodyText"/>
        <w:spacing w:before="2"/>
        <w:rPr>
          <w:sz w:val="16"/>
          <w:szCs w:val="18"/>
        </w:rPr>
      </w:pPr>
    </w:p>
    <w:p w14:paraId="5545094C" w14:textId="77777777" w:rsidR="001A429F" w:rsidRPr="003821E2" w:rsidRDefault="00D66A3D">
      <w:pPr>
        <w:pStyle w:val="ListParagraph"/>
        <w:numPr>
          <w:ilvl w:val="0"/>
          <w:numId w:val="58"/>
        </w:numPr>
        <w:tabs>
          <w:tab w:val="left" w:pos="333"/>
        </w:tabs>
        <w:spacing w:line="276" w:lineRule="auto"/>
        <w:ind w:right="48" w:firstLine="0"/>
        <w:jc w:val="both"/>
        <w:rPr>
          <w:sz w:val="18"/>
          <w:szCs w:val="20"/>
        </w:rPr>
      </w:pPr>
      <w:r w:rsidRPr="003821E2">
        <w:rPr>
          <w:color w:val="838D8E"/>
          <w:sz w:val="18"/>
          <w:szCs w:val="20"/>
        </w:rPr>
        <w:t>The activation of the coverages provided for in the Specific Conditions is subject to the analysis of the clinical file and depends on the express authorization of the Insurer's clinical services, which shall exclusively obey medical criteria, in accordanc</w:t>
      </w:r>
      <w:r w:rsidRPr="003821E2">
        <w:rPr>
          <w:color w:val="838D8E"/>
          <w:sz w:val="18"/>
          <w:szCs w:val="20"/>
        </w:rPr>
        <w:t>e with the principles of good clinical practice.</w:t>
      </w:r>
    </w:p>
    <w:p w14:paraId="5482825F" w14:textId="77777777" w:rsidR="001A429F" w:rsidRPr="003821E2" w:rsidRDefault="001A429F">
      <w:pPr>
        <w:pStyle w:val="BodyText"/>
        <w:spacing w:before="2"/>
        <w:rPr>
          <w:sz w:val="16"/>
          <w:szCs w:val="18"/>
        </w:rPr>
      </w:pPr>
    </w:p>
    <w:p w14:paraId="2DD06794" w14:textId="77777777" w:rsidR="001A429F" w:rsidRPr="003821E2" w:rsidRDefault="00D66A3D">
      <w:pPr>
        <w:pStyle w:val="ListParagraph"/>
        <w:numPr>
          <w:ilvl w:val="0"/>
          <w:numId w:val="58"/>
        </w:numPr>
        <w:tabs>
          <w:tab w:val="left" w:pos="342"/>
        </w:tabs>
        <w:spacing w:line="276" w:lineRule="auto"/>
        <w:ind w:right="44" w:firstLine="0"/>
        <w:jc w:val="both"/>
        <w:rPr>
          <w:sz w:val="18"/>
          <w:szCs w:val="20"/>
        </w:rPr>
      </w:pPr>
      <w:r w:rsidRPr="003821E2">
        <w:rPr>
          <w:color w:val="838D8E"/>
          <w:sz w:val="18"/>
          <w:szCs w:val="20"/>
        </w:rPr>
        <w:t>Access to certain network services may require prior authorization from the Insurer. When the Insured Person uses these services, without having</w:t>
      </w:r>
    </w:p>
    <w:p w14:paraId="2F227647" w14:textId="77777777" w:rsidR="001A429F" w:rsidRPr="003821E2" w:rsidRDefault="00D66A3D">
      <w:pPr>
        <w:pStyle w:val="BodyText"/>
        <w:spacing w:before="72" w:line="276" w:lineRule="auto"/>
        <w:ind w:left="107" w:right="42"/>
        <w:jc w:val="both"/>
        <w:rPr>
          <w:sz w:val="18"/>
          <w:szCs w:val="18"/>
        </w:rPr>
      </w:pPr>
      <w:r w:rsidRPr="003821E2">
        <w:rPr>
          <w:sz w:val="18"/>
          <w:szCs w:val="18"/>
        </w:rPr>
        <w:br w:type="column"/>
      </w:r>
      <w:r w:rsidRPr="003821E2">
        <w:rPr>
          <w:color w:val="838D8E"/>
          <w:sz w:val="18"/>
          <w:szCs w:val="18"/>
        </w:rPr>
        <w:t>the Insurer's authorization, the expenses will be subject to the reimbursement benefit scheme, provided that they are guaranteed within the coverages and limits agreed upon in the policy.</w:t>
      </w:r>
    </w:p>
    <w:p w14:paraId="58204FA4" w14:textId="77777777" w:rsidR="001A429F" w:rsidRPr="003821E2" w:rsidRDefault="001A429F">
      <w:pPr>
        <w:pStyle w:val="BodyText"/>
        <w:spacing w:before="4"/>
        <w:rPr>
          <w:sz w:val="16"/>
          <w:szCs w:val="18"/>
        </w:rPr>
      </w:pPr>
    </w:p>
    <w:p w14:paraId="6A9C3C37" w14:textId="77777777" w:rsidR="001A429F" w:rsidRPr="003821E2" w:rsidRDefault="00D66A3D">
      <w:pPr>
        <w:pStyle w:val="ListParagraph"/>
        <w:numPr>
          <w:ilvl w:val="0"/>
          <w:numId w:val="58"/>
        </w:numPr>
        <w:tabs>
          <w:tab w:val="left" w:pos="346"/>
        </w:tabs>
        <w:spacing w:line="276" w:lineRule="auto"/>
        <w:ind w:left="107" w:right="46" w:firstLine="0"/>
        <w:jc w:val="both"/>
        <w:rPr>
          <w:sz w:val="18"/>
          <w:szCs w:val="20"/>
        </w:rPr>
      </w:pPr>
      <w:r w:rsidRPr="003821E2">
        <w:rPr>
          <w:color w:val="838D8E"/>
          <w:sz w:val="18"/>
          <w:szCs w:val="20"/>
        </w:rPr>
        <w:t>When the Insured Person uses any provider within the network or ser</w:t>
      </w:r>
      <w:r w:rsidRPr="003821E2">
        <w:rPr>
          <w:color w:val="838D8E"/>
          <w:sz w:val="18"/>
          <w:szCs w:val="20"/>
        </w:rPr>
        <w:t>vice, without identifying himself/herself with his/her CUIDA Card, the expenses will be reimbursed, unless there is a duly justified reason not attributable to the Insured Person.</w:t>
      </w:r>
    </w:p>
    <w:p w14:paraId="06BEEA91" w14:textId="77777777" w:rsidR="001A429F" w:rsidRPr="003821E2" w:rsidRDefault="001A429F">
      <w:pPr>
        <w:pStyle w:val="BodyText"/>
        <w:spacing w:before="3"/>
        <w:rPr>
          <w:sz w:val="16"/>
          <w:szCs w:val="18"/>
        </w:rPr>
      </w:pPr>
    </w:p>
    <w:p w14:paraId="65397552" w14:textId="77777777" w:rsidR="001A429F" w:rsidRPr="003821E2" w:rsidRDefault="00D66A3D">
      <w:pPr>
        <w:pStyle w:val="ListParagraph"/>
        <w:numPr>
          <w:ilvl w:val="0"/>
          <w:numId w:val="58"/>
        </w:numPr>
        <w:tabs>
          <w:tab w:val="left" w:pos="352"/>
        </w:tabs>
        <w:spacing w:line="276" w:lineRule="auto"/>
        <w:ind w:left="107" w:right="41" w:firstLine="0"/>
        <w:jc w:val="both"/>
        <w:rPr>
          <w:sz w:val="18"/>
          <w:szCs w:val="20"/>
        </w:rPr>
      </w:pPr>
      <w:r w:rsidRPr="003821E2">
        <w:rPr>
          <w:color w:val="838D8E"/>
          <w:sz w:val="18"/>
          <w:szCs w:val="20"/>
        </w:rPr>
        <w:t>When, due to unavailability of the computer system or any other duly justif</w:t>
      </w:r>
      <w:r w:rsidRPr="003821E2">
        <w:rPr>
          <w:color w:val="838D8E"/>
          <w:sz w:val="18"/>
          <w:szCs w:val="20"/>
        </w:rPr>
        <w:t>ied reason not attributable to the Insured Person, it is not possible to process the excess and/or the copayment or to access the services, the Insured Person shall bear the health expenses in full and send it later to the Insurer for the respective reimbu</w:t>
      </w:r>
      <w:r w:rsidRPr="003821E2">
        <w:rPr>
          <w:color w:val="838D8E"/>
          <w:sz w:val="18"/>
          <w:szCs w:val="20"/>
        </w:rPr>
        <w:t>rsement, as long as they are guaranteed within the coverages and limits contracted in the policy.</w:t>
      </w:r>
    </w:p>
    <w:p w14:paraId="6856B0EA" w14:textId="77777777" w:rsidR="001A429F" w:rsidRPr="003821E2" w:rsidRDefault="001A429F">
      <w:pPr>
        <w:pStyle w:val="BodyText"/>
        <w:spacing w:before="1"/>
        <w:rPr>
          <w:sz w:val="16"/>
          <w:szCs w:val="18"/>
        </w:rPr>
      </w:pPr>
    </w:p>
    <w:p w14:paraId="60CDF0F3" w14:textId="77777777" w:rsidR="001A429F" w:rsidRPr="003821E2" w:rsidRDefault="00D66A3D">
      <w:pPr>
        <w:pStyle w:val="ListParagraph"/>
        <w:numPr>
          <w:ilvl w:val="0"/>
          <w:numId w:val="58"/>
        </w:numPr>
        <w:tabs>
          <w:tab w:val="left" w:pos="356"/>
        </w:tabs>
        <w:spacing w:line="276" w:lineRule="auto"/>
        <w:ind w:left="107" w:right="41" w:firstLine="0"/>
        <w:jc w:val="both"/>
        <w:rPr>
          <w:sz w:val="18"/>
          <w:szCs w:val="20"/>
        </w:rPr>
      </w:pPr>
      <w:r w:rsidRPr="003821E2">
        <w:rPr>
          <w:color w:val="838D8E"/>
          <w:sz w:val="18"/>
          <w:szCs w:val="20"/>
        </w:rPr>
        <w:t>The Insurer will provide the Insured Person with the CUIDA Guide, a support Guide with the list of service providers that integrate the CUIDA Network, availa</w:t>
      </w:r>
      <w:r w:rsidRPr="003821E2">
        <w:rPr>
          <w:color w:val="838D8E"/>
          <w:sz w:val="18"/>
          <w:szCs w:val="20"/>
        </w:rPr>
        <w:t xml:space="preserve">ble and permanently updated in </w:t>
      </w:r>
      <w:hyperlink r:id="rId37">
        <w:r w:rsidRPr="003821E2">
          <w:rPr>
            <w:color w:val="838D8E"/>
            <w:sz w:val="18"/>
            <w:szCs w:val="20"/>
          </w:rPr>
          <w:t>www.FortalezaSeguros.ao</w:t>
        </w:r>
      </w:hyperlink>
      <w:r w:rsidRPr="003821E2">
        <w:rPr>
          <w:color w:val="838D8E"/>
          <w:sz w:val="18"/>
          <w:szCs w:val="20"/>
        </w:rPr>
        <w:t>. It is up to the Insured Person to choose the appropriate Entity for his/her condition, except for specialty appointments and complementary diagnostic</w:t>
      </w:r>
      <w:r w:rsidRPr="003821E2">
        <w:rPr>
          <w:color w:val="838D8E"/>
          <w:sz w:val="18"/>
          <w:szCs w:val="20"/>
        </w:rPr>
        <w:t xml:space="preserve"> and therapeutic means that require Referral or Authorization.</w:t>
      </w:r>
    </w:p>
    <w:p w14:paraId="57A1825A" w14:textId="77777777" w:rsidR="001A429F" w:rsidRPr="003821E2" w:rsidRDefault="001A429F">
      <w:pPr>
        <w:pStyle w:val="BodyText"/>
        <w:spacing w:before="1"/>
        <w:rPr>
          <w:sz w:val="16"/>
          <w:szCs w:val="18"/>
        </w:rPr>
      </w:pPr>
    </w:p>
    <w:p w14:paraId="6A129BFF" w14:textId="77777777" w:rsidR="001A429F" w:rsidRPr="003821E2" w:rsidRDefault="00D66A3D">
      <w:pPr>
        <w:pStyle w:val="ListParagraph"/>
        <w:numPr>
          <w:ilvl w:val="0"/>
          <w:numId w:val="58"/>
        </w:numPr>
        <w:tabs>
          <w:tab w:val="left" w:pos="442"/>
        </w:tabs>
        <w:spacing w:line="276" w:lineRule="auto"/>
        <w:ind w:left="107" w:right="41" w:firstLine="0"/>
        <w:jc w:val="both"/>
        <w:rPr>
          <w:sz w:val="18"/>
          <w:szCs w:val="20"/>
        </w:rPr>
      </w:pPr>
      <w:r w:rsidRPr="003821E2">
        <w:rPr>
          <w:color w:val="838D8E"/>
          <w:sz w:val="18"/>
          <w:szCs w:val="20"/>
        </w:rPr>
        <w:t>When the Insured Person uses an Entity which is not part of the CUIDA Network, the regime foreseen in the following Clause shall apply (reimbursement benefits).</w:t>
      </w:r>
    </w:p>
    <w:p w14:paraId="66F775A7" w14:textId="77777777" w:rsidR="001A429F" w:rsidRPr="003821E2" w:rsidRDefault="001A429F">
      <w:pPr>
        <w:pStyle w:val="BodyText"/>
        <w:spacing w:before="5"/>
        <w:rPr>
          <w:sz w:val="16"/>
          <w:szCs w:val="18"/>
        </w:rPr>
      </w:pPr>
    </w:p>
    <w:p w14:paraId="3E6976B6" w14:textId="77777777" w:rsidR="001A429F" w:rsidRPr="003821E2" w:rsidRDefault="00D66A3D">
      <w:pPr>
        <w:pStyle w:val="ListParagraph"/>
        <w:numPr>
          <w:ilvl w:val="0"/>
          <w:numId w:val="58"/>
        </w:numPr>
        <w:tabs>
          <w:tab w:val="left" w:pos="472"/>
        </w:tabs>
        <w:spacing w:line="276" w:lineRule="auto"/>
        <w:ind w:left="107" w:right="41" w:firstLine="0"/>
        <w:jc w:val="both"/>
        <w:rPr>
          <w:sz w:val="18"/>
          <w:szCs w:val="20"/>
        </w:rPr>
      </w:pPr>
      <w:r w:rsidRPr="003821E2">
        <w:rPr>
          <w:color w:val="838D8E"/>
          <w:sz w:val="18"/>
          <w:szCs w:val="20"/>
        </w:rPr>
        <w:t>Under no circumstances shall replacement of Policy Capital be considered, whatever the cause.</w:t>
      </w:r>
    </w:p>
    <w:p w14:paraId="6EFC054C" w14:textId="77777777" w:rsidR="001A429F" w:rsidRPr="003821E2" w:rsidRDefault="001A429F">
      <w:pPr>
        <w:pStyle w:val="BodyText"/>
        <w:spacing w:before="5"/>
        <w:rPr>
          <w:sz w:val="16"/>
          <w:szCs w:val="18"/>
        </w:rPr>
      </w:pPr>
    </w:p>
    <w:p w14:paraId="55642500" w14:textId="77777777" w:rsidR="001A429F" w:rsidRPr="003821E2" w:rsidRDefault="00D66A3D">
      <w:pPr>
        <w:pStyle w:val="BodyText"/>
        <w:spacing w:before="1" w:line="276" w:lineRule="auto"/>
        <w:ind w:left="107" w:right="41"/>
        <w:jc w:val="both"/>
        <w:rPr>
          <w:sz w:val="18"/>
          <w:szCs w:val="18"/>
        </w:rPr>
      </w:pPr>
      <w:r w:rsidRPr="003821E2">
        <w:rPr>
          <w:color w:val="838D8E"/>
          <w:sz w:val="18"/>
          <w:szCs w:val="18"/>
        </w:rPr>
        <w:t xml:space="preserve">Single: Information on the providers that make up the CUIDA Network in Angola is available and constantly updated at </w:t>
      </w:r>
      <w:hyperlink r:id="rId38">
        <w:r w:rsidRPr="003821E2">
          <w:rPr>
            <w:rFonts w:ascii="Trebuchet MS" w:hAnsi="Trebuchet MS"/>
            <w:b/>
            <w:color w:val="838D8E"/>
            <w:sz w:val="18"/>
            <w:szCs w:val="18"/>
          </w:rPr>
          <w:t>www.fortalezaseguros.ao</w:t>
        </w:r>
        <w:r w:rsidRPr="003821E2">
          <w:rPr>
            <w:color w:val="838D8E"/>
            <w:sz w:val="18"/>
            <w:szCs w:val="18"/>
          </w:rPr>
          <w:t>.</w:t>
        </w:r>
      </w:hyperlink>
    </w:p>
    <w:p w14:paraId="7DEC5C85" w14:textId="77777777" w:rsidR="001A429F" w:rsidRPr="003821E2" w:rsidRDefault="001A429F">
      <w:pPr>
        <w:pStyle w:val="BodyText"/>
        <w:spacing w:before="9"/>
        <w:rPr>
          <w:sz w:val="22"/>
          <w:szCs w:val="18"/>
        </w:rPr>
      </w:pPr>
    </w:p>
    <w:p w14:paraId="6FA64D41" w14:textId="77777777" w:rsidR="001A429F" w:rsidRPr="003821E2" w:rsidRDefault="00D66A3D">
      <w:pPr>
        <w:ind w:left="106"/>
        <w:rPr>
          <w:rFonts w:ascii="Trebuchet MS" w:hAnsi="Trebuchet MS"/>
          <w:b/>
          <w:szCs w:val="20"/>
        </w:rPr>
      </w:pPr>
      <w:r w:rsidRPr="003821E2">
        <w:rPr>
          <w:rFonts w:ascii="Trebuchet MS" w:hAnsi="Trebuchet MS"/>
          <w:b/>
          <w:szCs w:val="20"/>
        </w:rPr>
        <w:t>Clause 12</w:t>
      </w:r>
    </w:p>
    <w:p w14:paraId="74510BBB" w14:textId="77777777" w:rsidR="00CB12B8" w:rsidRDefault="00D66A3D">
      <w:pPr>
        <w:spacing w:before="50" w:line="283" w:lineRule="auto"/>
        <w:ind w:left="106" w:right="302"/>
        <w:rPr>
          <w:rFonts w:ascii="Trebuchet MS" w:hAnsi="Trebuchet MS"/>
          <w:b/>
          <w:color w:val="5D6465"/>
          <w:szCs w:val="20"/>
        </w:rPr>
      </w:pPr>
      <w:r w:rsidRPr="003821E2">
        <w:rPr>
          <w:rFonts w:ascii="Trebuchet MS" w:hAnsi="Trebuchet MS"/>
          <w:b/>
          <w:color w:val="5D6465"/>
          <w:szCs w:val="20"/>
        </w:rPr>
        <w:t xml:space="preserve">COMPENSATION BENEFITS </w:t>
      </w:r>
    </w:p>
    <w:p w14:paraId="59EEA907" w14:textId="59DC5260" w:rsidR="001A429F" w:rsidRPr="003821E2" w:rsidRDefault="00D66A3D">
      <w:pPr>
        <w:spacing w:before="50" w:line="283" w:lineRule="auto"/>
        <w:ind w:left="106" w:right="302"/>
        <w:rPr>
          <w:rFonts w:ascii="Trebuchet MS" w:hAnsi="Trebuchet MS"/>
          <w:b/>
          <w:szCs w:val="20"/>
        </w:rPr>
      </w:pPr>
      <w:r w:rsidRPr="003821E2">
        <w:rPr>
          <w:rFonts w:ascii="Trebuchet MS" w:hAnsi="Trebuchet MS"/>
          <w:b/>
          <w:color w:val="5D6465"/>
          <w:szCs w:val="20"/>
        </w:rPr>
        <w:t>REIMBURSEMENT BENEFITS</w:t>
      </w:r>
    </w:p>
    <w:p w14:paraId="33D75978" w14:textId="77777777" w:rsidR="001A429F" w:rsidRPr="003821E2" w:rsidRDefault="001A429F">
      <w:pPr>
        <w:pStyle w:val="BodyText"/>
        <w:spacing w:before="9"/>
        <w:rPr>
          <w:rFonts w:ascii="Trebuchet MS"/>
          <w:b/>
          <w:szCs w:val="18"/>
        </w:rPr>
      </w:pPr>
    </w:p>
    <w:p w14:paraId="679027F5" w14:textId="77777777" w:rsidR="001A429F" w:rsidRPr="003821E2" w:rsidRDefault="00D66A3D">
      <w:pPr>
        <w:pStyle w:val="ListParagraph"/>
        <w:numPr>
          <w:ilvl w:val="0"/>
          <w:numId w:val="57"/>
        </w:numPr>
        <w:tabs>
          <w:tab w:val="left" w:pos="345"/>
        </w:tabs>
        <w:spacing w:line="276" w:lineRule="auto"/>
        <w:ind w:right="38" w:firstLine="0"/>
        <w:jc w:val="both"/>
        <w:rPr>
          <w:sz w:val="18"/>
          <w:szCs w:val="20"/>
        </w:rPr>
      </w:pPr>
      <w:r w:rsidRPr="003821E2">
        <w:rPr>
          <w:color w:val="838D8E"/>
          <w:sz w:val="18"/>
          <w:szCs w:val="20"/>
        </w:rPr>
        <w:t>The I</w:t>
      </w:r>
      <w:r w:rsidRPr="003821E2">
        <w:rPr>
          <w:color w:val="838D8E"/>
          <w:sz w:val="18"/>
          <w:szCs w:val="20"/>
        </w:rPr>
        <w:t>nsurer undertakes, under the terms and within the limits set forth in the General, Special and Specific Conditions, to reimburse the expenses made by the Insured Person at clinical service providers not included in the CUIDA Network, subject to the valuati</w:t>
      </w:r>
      <w:r w:rsidRPr="003821E2">
        <w:rPr>
          <w:color w:val="838D8E"/>
          <w:sz w:val="18"/>
          <w:szCs w:val="20"/>
        </w:rPr>
        <w:t>on parameters of medical acts in accordance with the commonly accepted and practiced tables of values related to medical acts.</w:t>
      </w:r>
    </w:p>
    <w:p w14:paraId="2059DA44" w14:textId="77777777" w:rsidR="001A429F" w:rsidRPr="003821E2" w:rsidRDefault="00D66A3D">
      <w:pPr>
        <w:pStyle w:val="ListParagraph"/>
        <w:numPr>
          <w:ilvl w:val="0"/>
          <w:numId w:val="57"/>
        </w:numPr>
        <w:tabs>
          <w:tab w:val="left" w:pos="341"/>
        </w:tabs>
        <w:spacing w:before="72" w:line="276" w:lineRule="auto"/>
        <w:ind w:right="123" w:firstLine="0"/>
        <w:jc w:val="both"/>
        <w:rPr>
          <w:sz w:val="18"/>
          <w:szCs w:val="20"/>
        </w:rPr>
      </w:pPr>
      <w:r w:rsidRPr="003821E2">
        <w:rPr>
          <w:sz w:val="20"/>
          <w:szCs w:val="20"/>
        </w:rPr>
        <w:br w:type="column"/>
      </w:r>
      <w:r w:rsidRPr="003821E2">
        <w:rPr>
          <w:color w:val="838D8E"/>
          <w:sz w:val="18"/>
          <w:szCs w:val="20"/>
        </w:rPr>
        <w:t>When the Insured Person resorts to an Entity belonging to the CUIDA Network in the modality of compensation benefits, he/she shall be entitled to the reimbursement amount foreseen in the Special and Specific Conditions.</w:t>
      </w:r>
    </w:p>
    <w:p w14:paraId="32172AA3" w14:textId="77777777" w:rsidR="001A429F" w:rsidRPr="003821E2" w:rsidRDefault="001A429F">
      <w:pPr>
        <w:pStyle w:val="BodyText"/>
        <w:spacing w:before="4"/>
        <w:rPr>
          <w:sz w:val="16"/>
          <w:szCs w:val="18"/>
        </w:rPr>
      </w:pPr>
    </w:p>
    <w:p w14:paraId="3DCB7114" w14:textId="77777777" w:rsidR="001A429F" w:rsidRPr="003821E2" w:rsidRDefault="00D66A3D">
      <w:pPr>
        <w:pStyle w:val="ListParagraph"/>
        <w:numPr>
          <w:ilvl w:val="0"/>
          <w:numId w:val="57"/>
        </w:numPr>
        <w:tabs>
          <w:tab w:val="left" w:pos="373"/>
        </w:tabs>
        <w:spacing w:line="276" w:lineRule="auto"/>
        <w:ind w:right="121" w:firstLine="0"/>
        <w:jc w:val="both"/>
        <w:rPr>
          <w:sz w:val="18"/>
          <w:szCs w:val="20"/>
        </w:rPr>
      </w:pPr>
      <w:r w:rsidRPr="003821E2">
        <w:rPr>
          <w:color w:val="838D8E"/>
          <w:sz w:val="18"/>
          <w:szCs w:val="20"/>
        </w:rPr>
        <w:t>Under no circumstances shall replac</w:t>
      </w:r>
      <w:r w:rsidRPr="003821E2">
        <w:rPr>
          <w:color w:val="838D8E"/>
          <w:sz w:val="18"/>
          <w:szCs w:val="20"/>
        </w:rPr>
        <w:t>ement of Policy Capital be considered, whatever the cause.</w:t>
      </w:r>
    </w:p>
    <w:p w14:paraId="40BDD924" w14:textId="77777777" w:rsidR="001A429F" w:rsidRPr="003821E2" w:rsidRDefault="001A429F">
      <w:pPr>
        <w:pStyle w:val="BodyText"/>
        <w:spacing w:before="10"/>
        <w:rPr>
          <w:sz w:val="24"/>
          <w:szCs w:val="18"/>
        </w:rPr>
      </w:pPr>
    </w:p>
    <w:p w14:paraId="4E4021DA" w14:textId="77777777" w:rsidR="001A429F" w:rsidRPr="003821E2" w:rsidRDefault="00D66A3D">
      <w:pPr>
        <w:ind w:left="106"/>
        <w:rPr>
          <w:rFonts w:ascii="Trebuchet MS" w:hAnsi="Trebuchet MS"/>
          <w:b/>
          <w:szCs w:val="20"/>
        </w:rPr>
      </w:pPr>
      <w:r w:rsidRPr="003821E2">
        <w:rPr>
          <w:rFonts w:ascii="Trebuchet MS" w:hAnsi="Trebuchet MS"/>
          <w:b/>
          <w:szCs w:val="20"/>
        </w:rPr>
        <w:t>Clause 13</w:t>
      </w:r>
    </w:p>
    <w:p w14:paraId="0D5F97FE"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NETWORK ACCESS REGIME</w:t>
      </w:r>
    </w:p>
    <w:p w14:paraId="27569F0D" w14:textId="77777777" w:rsidR="001A429F" w:rsidRPr="003821E2" w:rsidRDefault="001A429F">
      <w:pPr>
        <w:pStyle w:val="BodyText"/>
        <w:spacing w:before="3"/>
        <w:rPr>
          <w:rFonts w:ascii="Trebuchet MS"/>
          <w:b/>
          <w:sz w:val="24"/>
          <w:szCs w:val="18"/>
        </w:rPr>
      </w:pPr>
    </w:p>
    <w:p w14:paraId="41207CE8"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In this modality, the Insurer guarantees access by the insured person to health care services, provided by network providers, with the insured person bearing in fu</w:t>
      </w:r>
      <w:r w:rsidRPr="003821E2">
        <w:rPr>
          <w:color w:val="838D8E"/>
          <w:sz w:val="18"/>
          <w:szCs w:val="18"/>
        </w:rPr>
        <w:t>ll the respective costs, under the terms and limits set forth in the Special and Specific Conditions.</w:t>
      </w:r>
    </w:p>
    <w:p w14:paraId="16649930" w14:textId="77777777" w:rsidR="001A429F" w:rsidRPr="003821E2" w:rsidRDefault="001A429F">
      <w:pPr>
        <w:pStyle w:val="BodyText"/>
        <w:spacing w:before="8"/>
        <w:rPr>
          <w:sz w:val="22"/>
          <w:szCs w:val="18"/>
        </w:rPr>
      </w:pPr>
    </w:p>
    <w:p w14:paraId="2C55962A" w14:textId="77777777" w:rsidR="001A429F" w:rsidRPr="003821E2" w:rsidRDefault="00D66A3D">
      <w:pPr>
        <w:spacing w:line="283" w:lineRule="auto"/>
        <w:ind w:left="106" w:right="2792"/>
        <w:rPr>
          <w:rFonts w:ascii="Trebuchet MS" w:hAnsi="Trebuchet MS"/>
          <w:b/>
          <w:szCs w:val="20"/>
        </w:rPr>
      </w:pPr>
      <w:r w:rsidRPr="003821E2">
        <w:rPr>
          <w:rFonts w:ascii="Trebuchet MS" w:hAnsi="Trebuchet MS"/>
          <w:b/>
          <w:szCs w:val="20"/>
        </w:rPr>
        <w:t xml:space="preserve">Clause 14 </w:t>
      </w:r>
      <w:r w:rsidRPr="003821E2">
        <w:rPr>
          <w:rFonts w:ascii="Trebuchet MS" w:hAnsi="Trebuchet MS"/>
          <w:b/>
          <w:color w:val="5D6465"/>
          <w:szCs w:val="20"/>
        </w:rPr>
        <w:t>ASSISTANCE</w:t>
      </w:r>
    </w:p>
    <w:p w14:paraId="6A6E86EC" w14:textId="77777777" w:rsidR="001A429F" w:rsidRPr="003821E2" w:rsidRDefault="001A429F">
      <w:pPr>
        <w:pStyle w:val="BodyText"/>
        <w:spacing w:before="10"/>
        <w:rPr>
          <w:rFonts w:ascii="Trebuchet MS"/>
          <w:b/>
          <w:szCs w:val="18"/>
        </w:rPr>
      </w:pPr>
    </w:p>
    <w:p w14:paraId="2D3AF862"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The Insurer, under the terms and limits of the territorial scope of this contract and as set forth in Special Conditions, guarantees the provision of assistance services in Angola and abroad, in relation to accidents or illnesses guaranteed by the Policy.</w:t>
      </w:r>
    </w:p>
    <w:p w14:paraId="4A57899D" w14:textId="77777777" w:rsidR="001A429F" w:rsidRPr="003821E2" w:rsidRDefault="001A429F">
      <w:pPr>
        <w:pStyle w:val="BodyText"/>
        <w:spacing w:before="8"/>
        <w:rPr>
          <w:sz w:val="24"/>
          <w:szCs w:val="18"/>
        </w:rPr>
      </w:pPr>
    </w:p>
    <w:p w14:paraId="1B4726DA" w14:textId="77777777" w:rsidR="001A429F" w:rsidRPr="003821E2" w:rsidRDefault="00D66A3D">
      <w:pPr>
        <w:spacing w:line="283" w:lineRule="auto"/>
        <w:ind w:left="106" w:right="2792"/>
        <w:rPr>
          <w:rFonts w:ascii="Trebuchet MS" w:hAnsi="Trebuchet MS"/>
          <w:b/>
          <w:szCs w:val="20"/>
        </w:rPr>
      </w:pPr>
      <w:r w:rsidRPr="003821E2">
        <w:rPr>
          <w:rFonts w:ascii="Trebuchet MS" w:hAnsi="Trebuchet MS"/>
          <w:b/>
          <w:szCs w:val="20"/>
        </w:rPr>
        <w:t xml:space="preserve">Clause 15 </w:t>
      </w:r>
      <w:r w:rsidRPr="003821E2">
        <w:rPr>
          <w:rFonts w:ascii="Trebuchet MS" w:hAnsi="Trebuchet MS"/>
          <w:b/>
          <w:color w:val="5D6465"/>
          <w:szCs w:val="20"/>
        </w:rPr>
        <w:t>EXCLUSIONS</w:t>
      </w:r>
    </w:p>
    <w:p w14:paraId="13AA325E" w14:textId="77777777" w:rsidR="001A429F" w:rsidRPr="003821E2" w:rsidRDefault="001A429F">
      <w:pPr>
        <w:pStyle w:val="BodyText"/>
        <w:spacing w:before="10"/>
        <w:rPr>
          <w:rFonts w:ascii="Trebuchet MS"/>
          <w:b/>
          <w:szCs w:val="18"/>
        </w:rPr>
      </w:pPr>
    </w:p>
    <w:p w14:paraId="035B0A55" w14:textId="77777777" w:rsidR="001A429F" w:rsidRPr="003821E2" w:rsidRDefault="00D66A3D">
      <w:pPr>
        <w:pStyle w:val="ListParagraph"/>
        <w:numPr>
          <w:ilvl w:val="0"/>
          <w:numId w:val="56"/>
        </w:numPr>
        <w:tabs>
          <w:tab w:val="left" w:pos="409"/>
        </w:tabs>
        <w:spacing w:line="276" w:lineRule="auto"/>
        <w:ind w:right="120" w:firstLine="0"/>
        <w:jc w:val="both"/>
        <w:rPr>
          <w:sz w:val="18"/>
          <w:szCs w:val="20"/>
        </w:rPr>
      </w:pPr>
      <w:r w:rsidRPr="003821E2">
        <w:rPr>
          <w:color w:val="838D8E"/>
          <w:sz w:val="18"/>
          <w:szCs w:val="20"/>
        </w:rPr>
        <w:t>Benefits arising from the following shall always be excluded from this contract:</w:t>
      </w:r>
    </w:p>
    <w:p w14:paraId="56A80B9C" w14:textId="77777777" w:rsidR="001A429F" w:rsidRPr="003821E2" w:rsidRDefault="001A429F">
      <w:pPr>
        <w:pStyle w:val="BodyText"/>
        <w:spacing w:before="5"/>
        <w:rPr>
          <w:sz w:val="16"/>
          <w:szCs w:val="18"/>
        </w:rPr>
      </w:pPr>
    </w:p>
    <w:p w14:paraId="07D24A60" w14:textId="77777777" w:rsidR="001A429F" w:rsidRPr="003821E2" w:rsidRDefault="00D66A3D">
      <w:pPr>
        <w:pStyle w:val="ListParagraph"/>
        <w:numPr>
          <w:ilvl w:val="1"/>
          <w:numId w:val="56"/>
        </w:numPr>
        <w:tabs>
          <w:tab w:val="left" w:pos="698"/>
        </w:tabs>
        <w:spacing w:line="276" w:lineRule="auto"/>
        <w:ind w:right="120" w:firstLine="0"/>
        <w:jc w:val="both"/>
        <w:rPr>
          <w:sz w:val="18"/>
          <w:szCs w:val="20"/>
        </w:rPr>
      </w:pPr>
      <w:r w:rsidRPr="003821E2">
        <w:rPr>
          <w:color w:val="838D8E"/>
          <w:sz w:val="18"/>
          <w:szCs w:val="20"/>
        </w:rPr>
        <w:t>diseases, injuries or functional alterations, pre- existing complaints or that are the consequence of accidents that occurred before the date of commencement or subscription of the insurance;</w:t>
      </w:r>
    </w:p>
    <w:p w14:paraId="297BEB2A" w14:textId="77777777" w:rsidR="001A429F" w:rsidRPr="003821E2" w:rsidRDefault="001A429F">
      <w:pPr>
        <w:pStyle w:val="BodyText"/>
        <w:spacing w:before="4"/>
        <w:rPr>
          <w:sz w:val="16"/>
          <w:szCs w:val="18"/>
        </w:rPr>
      </w:pPr>
    </w:p>
    <w:p w14:paraId="11F97D22" w14:textId="77777777" w:rsidR="001A429F" w:rsidRPr="003821E2" w:rsidRDefault="00D66A3D">
      <w:pPr>
        <w:pStyle w:val="ListParagraph"/>
        <w:numPr>
          <w:ilvl w:val="1"/>
          <w:numId w:val="56"/>
        </w:numPr>
        <w:tabs>
          <w:tab w:val="left" w:pos="754"/>
        </w:tabs>
        <w:spacing w:line="276" w:lineRule="auto"/>
        <w:ind w:right="121" w:firstLine="0"/>
        <w:jc w:val="both"/>
        <w:rPr>
          <w:sz w:val="18"/>
          <w:szCs w:val="20"/>
        </w:rPr>
      </w:pPr>
      <w:r w:rsidRPr="003821E2">
        <w:rPr>
          <w:color w:val="838D8E"/>
          <w:sz w:val="18"/>
          <w:szCs w:val="20"/>
        </w:rPr>
        <w:t xml:space="preserve">traffic accidents, accidents at work or occupational diseases, </w:t>
      </w:r>
      <w:r w:rsidRPr="003821E2">
        <w:rPr>
          <w:color w:val="838D8E"/>
          <w:sz w:val="18"/>
          <w:szCs w:val="20"/>
        </w:rPr>
        <w:t>as well as other accidents and diseases covered by other compulsory insurances;</w:t>
      </w:r>
    </w:p>
    <w:p w14:paraId="2B4230C8" w14:textId="77777777" w:rsidR="001A429F" w:rsidRPr="003821E2" w:rsidRDefault="001A429F">
      <w:pPr>
        <w:pStyle w:val="BodyText"/>
        <w:spacing w:before="5"/>
        <w:rPr>
          <w:sz w:val="16"/>
          <w:szCs w:val="18"/>
        </w:rPr>
      </w:pPr>
    </w:p>
    <w:p w14:paraId="255641AC" w14:textId="77777777" w:rsidR="001A429F" w:rsidRPr="003821E2" w:rsidRDefault="00D66A3D">
      <w:pPr>
        <w:pStyle w:val="ListParagraph"/>
        <w:numPr>
          <w:ilvl w:val="1"/>
          <w:numId w:val="56"/>
        </w:numPr>
        <w:tabs>
          <w:tab w:val="left" w:pos="675"/>
        </w:tabs>
        <w:spacing w:line="276" w:lineRule="auto"/>
        <w:ind w:right="120" w:firstLine="0"/>
        <w:jc w:val="both"/>
        <w:rPr>
          <w:sz w:val="18"/>
          <w:szCs w:val="20"/>
        </w:rPr>
      </w:pPr>
      <w:r w:rsidRPr="003821E2">
        <w:rPr>
          <w:color w:val="838D8E"/>
          <w:sz w:val="18"/>
          <w:szCs w:val="20"/>
        </w:rPr>
        <w:t>infectious diseases, when in a situation of epidemic or pandemic declared by the health authorities;</w:t>
      </w:r>
    </w:p>
    <w:p w14:paraId="7922353A" w14:textId="77777777" w:rsidR="001A429F" w:rsidRPr="003821E2" w:rsidRDefault="001A429F">
      <w:pPr>
        <w:pStyle w:val="BodyText"/>
        <w:spacing w:before="5"/>
        <w:rPr>
          <w:sz w:val="16"/>
          <w:szCs w:val="18"/>
        </w:rPr>
      </w:pPr>
    </w:p>
    <w:p w14:paraId="3060F8CB" w14:textId="77777777" w:rsidR="001A429F" w:rsidRPr="003821E2" w:rsidRDefault="00D66A3D">
      <w:pPr>
        <w:pStyle w:val="ListParagraph"/>
        <w:numPr>
          <w:ilvl w:val="1"/>
          <w:numId w:val="56"/>
        </w:numPr>
        <w:tabs>
          <w:tab w:val="left" w:pos="708"/>
        </w:tabs>
        <w:spacing w:line="276" w:lineRule="auto"/>
        <w:ind w:right="121" w:firstLine="0"/>
        <w:jc w:val="both"/>
        <w:rPr>
          <w:sz w:val="18"/>
          <w:szCs w:val="20"/>
        </w:rPr>
      </w:pPr>
      <w:r w:rsidRPr="003821E2">
        <w:rPr>
          <w:color w:val="838D8E"/>
          <w:sz w:val="18"/>
          <w:szCs w:val="20"/>
        </w:rPr>
        <w:t>any pathologies resulting, directly or indirectly, from the action of the</w:t>
      </w:r>
      <w:r w:rsidRPr="003821E2">
        <w:rPr>
          <w:color w:val="838D8E"/>
          <w:sz w:val="18"/>
          <w:szCs w:val="20"/>
        </w:rPr>
        <w:t xml:space="preserve"> Human Immunodeficiency Virus (HIV) or the virus itself;</w:t>
      </w:r>
    </w:p>
    <w:p w14:paraId="13354E01" w14:textId="77777777" w:rsidR="001A429F" w:rsidRPr="003821E2" w:rsidRDefault="001A429F">
      <w:pPr>
        <w:pStyle w:val="BodyText"/>
        <w:spacing w:before="4"/>
        <w:rPr>
          <w:sz w:val="16"/>
          <w:szCs w:val="18"/>
        </w:rPr>
      </w:pPr>
    </w:p>
    <w:p w14:paraId="7EFE300F" w14:textId="77777777" w:rsidR="001A429F" w:rsidRPr="003821E2" w:rsidRDefault="00D66A3D">
      <w:pPr>
        <w:pStyle w:val="ListParagraph"/>
        <w:numPr>
          <w:ilvl w:val="1"/>
          <w:numId w:val="56"/>
        </w:numPr>
        <w:tabs>
          <w:tab w:val="left" w:pos="708"/>
        </w:tabs>
        <w:spacing w:before="1" w:line="276" w:lineRule="auto"/>
        <w:ind w:right="120" w:firstLine="0"/>
        <w:jc w:val="both"/>
        <w:rPr>
          <w:sz w:val="18"/>
          <w:szCs w:val="20"/>
        </w:rPr>
      </w:pPr>
      <w:r w:rsidRPr="003821E2">
        <w:rPr>
          <w:color w:val="838D8E"/>
          <w:sz w:val="18"/>
          <w:szCs w:val="20"/>
        </w:rPr>
        <w:t>mental health disorders, unless otherwise agreed for medical appointments on</w:t>
      </w:r>
    </w:p>
    <w:p w14:paraId="7886BC63" w14:textId="77777777" w:rsidR="001A429F" w:rsidRPr="003821E2" w:rsidRDefault="001A429F">
      <w:pPr>
        <w:spacing w:line="276" w:lineRule="auto"/>
        <w:jc w:val="both"/>
        <w:rPr>
          <w:sz w:val="18"/>
          <w:szCs w:val="20"/>
        </w:rPr>
        <w:sectPr w:rsidR="001A429F" w:rsidRPr="003821E2">
          <w:headerReference w:type="default" r:id="rId39"/>
          <w:footerReference w:type="default" r:id="rId40"/>
          <w:pgSz w:w="23820" w:h="16840" w:orient="landscape"/>
          <w:pgMar w:top="720" w:right="440" w:bottom="1380" w:left="460" w:header="0" w:footer="1195" w:gutter="0"/>
          <w:cols w:num="4" w:space="720" w:equalWidth="0">
            <w:col w:w="5327" w:space="286"/>
            <w:col w:w="5317" w:space="975"/>
            <w:col w:w="5315" w:space="298"/>
            <w:col w:w="5402"/>
          </w:cols>
        </w:sectPr>
      </w:pPr>
    </w:p>
    <w:p w14:paraId="63F6156D" w14:textId="77777777" w:rsidR="001A429F" w:rsidRPr="003821E2" w:rsidRDefault="00D66A3D">
      <w:pPr>
        <w:pStyle w:val="BodyText"/>
        <w:spacing w:before="72" w:line="276" w:lineRule="auto"/>
        <w:ind w:left="447" w:right="46"/>
        <w:jc w:val="both"/>
        <w:rPr>
          <w:sz w:val="18"/>
          <w:szCs w:val="18"/>
        </w:rPr>
      </w:pPr>
      <w:r w:rsidRPr="003821E2">
        <w:rPr>
          <w:color w:val="838D8E"/>
          <w:sz w:val="18"/>
          <w:szCs w:val="18"/>
        </w:rPr>
        <w:lastRenderedPageBreak/>
        <w:t>psychiatry under the terms set out in the Specific Conditions. Any benefits are also excluded</w:t>
      </w:r>
    </w:p>
    <w:p w14:paraId="72A0F35A" w14:textId="77777777" w:rsidR="001A429F" w:rsidRPr="003821E2" w:rsidRDefault="001A429F">
      <w:pPr>
        <w:pStyle w:val="BodyText"/>
        <w:spacing w:before="5"/>
        <w:rPr>
          <w:sz w:val="16"/>
          <w:szCs w:val="18"/>
        </w:rPr>
      </w:pPr>
    </w:p>
    <w:p w14:paraId="23A4AE18" w14:textId="77777777" w:rsidR="001A429F" w:rsidRPr="003821E2" w:rsidRDefault="00D66A3D">
      <w:pPr>
        <w:pStyle w:val="BodyText"/>
        <w:spacing w:line="276" w:lineRule="auto"/>
        <w:ind w:left="447" w:right="42"/>
        <w:jc w:val="both"/>
        <w:rPr>
          <w:sz w:val="18"/>
          <w:szCs w:val="18"/>
        </w:rPr>
      </w:pPr>
      <w:r w:rsidRPr="003821E2">
        <w:rPr>
          <w:color w:val="838D8E"/>
          <w:sz w:val="18"/>
          <w:szCs w:val="18"/>
        </w:rPr>
        <w:t>resulting from psychological assistance, medical appointments or psychoanalytic, hypnotic and sleep therapy treatment, as well as psychiatric hospital admissions</w:t>
      </w:r>
      <w:r w:rsidRPr="003821E2">
        <w:rPr>
          <w:color w:val="838D8E"/>
          <w:sz w:val="18"/>
          <w:szCs w:val="18"/>
        </w:rPr>
        <w:t>;</w:t>
      </w:r>
    </w:p>
    <w:p w14:paraId="7FB7A5DB" w14:textId="77777777" w:rsidR="001A429F" w:rsidRPr="003821E2" w:rsidRDefault="001A429F">
      <w:pPr>
        <w:pStyle w:val="BodyText"/>
        <w:spacing w:before="5"/>
        <w:rPr>
          <w:sz w:val="16"/>
          <w:szCs w:val="18"/>
        </w:rPr>
      </w:pPr>
    </w:p>
    <w:p w14:paraId="4362CC47" w14:textId="77777777" w:rsidR="001A429F" w:rsidRPr="003821E2" w:rsidRDefault="00D66A3D">
      <w:pPr>
        <w:pStyle w:val="ListParagraph"/>
        <w:numPr>
          <w:ilvl w:val="1"/>
          <w:numId w:val="56"/>
        </w:numPr>
        <w:tabs>
          <w:tab w:val="left" w:pos="649"/>
        </w:tabs>
        <w:spacing w:line="276" w:lineRule="auto"/>
        <w:ind w:right="50" w:firstLine="0"/>
        <w:jc w:val="both"/>
        <w:rPr>
          <w:sz w:val="18"/>
          <w:szCs w:val="20"/>
        </w:rPr>
      </w:pPr>
      <w:r w:rsidRPr="003821E2">
        <w:rPr>
          <w:color w:val="838D8E"/>
          <w:sz w:val="18"/>
          <w:szCs w:val="20"/>
        </w:rPr>
        <w:t>treatments related to physical, cognitive or language development, learning or behavioral problems such as dyslexia, attention deficit or hyperactivity;</w:t>
      </w:r>
    </w:p>
    <w:p w14:paraId="4043943D" w14:textId="77777777" w:rsidR="001A429F" w:rsidRPr="003821E2" w:rsidRDefault="001A429F">
      <w:pPr>
        <w:pStyle w:val="BodyText"/>
        <w:spacing w:before="4"/>
        <w:rPr>
          <w:sz w:val="16"/>
          <w:szCs w:val="18"/>
        </w:rPr>
      </w:pPr>
    </w:p>
    <w:p w14:paraId="7B9AB6D5" w14:textId="77777777" w:rsidR="001A429F" w:rsidRPr="003821E2" w:rsidRDefault="00D66A3D">
      <w:pPr>
        <w:pStyle w:val="ListParagraph"/>
        <w:numPr>
          <w:ilvl w:val="1"/>
          <w:numId w:val="56"/>
        </w:numPr>
        <w:tabs>
          <w:tab w:val="left" w:pos="697"/>
        </w:tabs>
        <w:spacing w:line="276" w:lineRule="auto"/>
        <w:ind w:right="41" w:firstLine="0"/>
        <w:jc w:val="both"/>
        <w:rPr>
          <w:sz w:val="18"/>
          <w:szCs w:val="20"/>
        </w:rPr>
      </w:pPr>
      <w:r w:rsidRPr="003821E2">
        <w:rPr>
          <w:color w:val="838D8E"/>
          <w:sz w:val="18"/>
          <w:szCs w:val="20"/>
        </w:rPr>
        <w:t>disorders resulting from alcohol intoxication, excessive   drinking and resulting illnesses, use of narcotics or drugs not prescribed by a doctor, or misuse of medicines;</w:t>
      </w:r>
    </w:p>
    <w:p w14:paraId="7964FEF0" w14:textId="77777777" w:rsidR="001A429F" w:rsidRPr="003821E2" w:rsidRDefault="001A429F">
      <w:pPr>
        <w:pStyle w:val="BodyText"/>
        <w:spacing w:before="3"/>
        <w:rPr>
          <w:sz w:val="16"/>
          <w:szCs w:val="18"/>
        </w:rPr>
      </w:pPr>
    </w:p>
    <w:p w14:paraId="32953D3E" w14:textId="77777777" w:rsidR="001A429F" w:rsidRPr="003821E2" w:rsidRDefault="00D66A3D">
      <w:pPr>
        <w:pStyle w:val="ListParagraph"/>
        <w:numPr>
          <w:ilvl w:val="1"/>
          <w:numId w:val="56"/>
        </w:numPr>
        <w:tabs>
          <w:tab w:val="left" w:pos="680"/>
        </w:tabs>
        <w:ind w:left="679" w:hanging="233"/>
        <w:jc w:val="both"/>
        <w:rPr>
          <w:sz w:val="18"/>
          <w:szCs w:val="20"/>
        </w:rPr>
      </w:pPr>
      <w:r w:rsidRPr="003821E2">
        <w:rPr>
          <w:color w:val="838D8E"/>
          <w:sz w:val="18"/>
          <w:szCs w:val="20"/>
        </w:rPr>
        <w:t>misuse of medicines;</w:t>
      </w:r>
    </w:p>
    <w:p w14:paraId="225B3756" w14:textId="77777777" w:rsidR="001A429F" w:rsidRPr="003821E2" w:rsidRDefault="001A429F">
      <w:pPr>
        <w:pStyle w:val="BodyText"/>
        <w:spacing w:before="7"/>
        <w:rPr>
          <w:szCs w:val="18"/>
        </w:rPr>
      </w:pPr>
    </w:p>
    <w:p w14:paraId="2066A07B" w14:textId="77777777" w:rsidR="001A429F" w:rsidRPr="003821E2" w:rsidRDefault="00D66A3D">
      <w:pPr>
        <w:pStyle w:val="ListParagraph"/>
        <w:numPr>
          <w:ilvl w:val="1"/>
          <w:numId w:val="56"/>
        </w:numPr>
        <w:tabs>
          <w:tab w:val="left" w:pos="629"/>
        </w:tabs>
        <w:spacing w:line="276" w:lineRule="auto"/>
        <w:ind w:right="47" w:firstLine="0"/>
        <w:jc w:val="both"/>
        <w:rPr>
          <w:sz w:val="18"/>
          <w:szCs w:val="20"/>
        </w:rPr>
      </w:pPr>
      <w:r w:rsidRPr="003821E2">
        <w:rPr>
          <w:color w:val="838D8E"/>
          <w:sz w:val="18"/>
          <w:szCs w:val="20"/>
        </w:rPr>
        <w:t>illness or injury as a result of any malicious or seriously culpable acts of the Insured Person, self- inflicted or resulting from illegal acts committed by the Insured Person, intervention in duels and brawls;</w:t>
      </w:r>
    </w:p>
    <w:p w14:paraId="1C27580A" w14:textId="77777777" w:rsidR="001A429F" w:rsidRPr="003821E2" w:rsidRDefault="001A429F">
      <w:pPr>
        <w:pStyle w:val="BodyText"/>
        <w:spacing w:before="3"/>
        <w:rPr>
          <w:sz w:val="16"/>
          <w:szCs w:val="18"/>
        </w:rPr>
      </w:pPr>
    </w:p>
    <w:p w14:paraId="2C694ACE" w14:textId="77777777" w:rsidR="001A429F" w:rsidRPr="003821E2" w:rsidRDefault="00D66A3D">
      <w:pPr>
        <w:pStyle w:val="ListParagraph"/>
        <w:numPr>
          <w:ilvl w:val="1"/>
          <w:numId w:val="56"/>
        </w:numPr>
        <w:tabs>
          <w:tab w:val="left" w:pos="637"/>
        </w:tabs>
        <w:spacing w:line="276" w:lineRule="auto"/>
        <w:ind w:right="49" w:firstLine="0"/>
        <w:jc w:val="both"/>
        <w:rPr>
          <w:sz w:val="18"/>
          <w:szCs w:val="20"/>
        </w:rPr>
      </w:pPr>
      <w:r w:rsidRPr="003821E2">
        <w:rPr>
          <w:color w:val="838D8E"/>
          <w:sz w:val="18"/>
          <w:szCs w:val="20"/>
        </w:rPr>
        <w:t>any method of birth control and family plann</w:t>
      </w:r>
      <w:r w:rsidRPr="003821E2">
        <w:rPr>
          <w:color w:val="838D8E"/>
          <w:sz w:val="18"/>
          <w:szCs w:val="20"/>
        </w:rPr>
        <w:t>ing and voluntary interruption of pregnancy, as well as all medical acts related thereto, or performed to reverse the effects of a voluntary sterilization surgery performed;</w:t>
      </w:r>
    </w:p>
    <w:p w14:paraId="5E678C23" w14:textId="77777777" w:rsidR="001A429F" w:rsidRPr="003821E2" w:rsidRDefault="001A429F">
      <w:pPr>
        <w:pStyle w:val="BodyText"/>
        <w:spacing w:before="3"/>
        <w:rPr>
          <w:sz w:val="16"/>
          <w:szCs w:val="18"/>
        </w:rPr>
      </w:pPr>
    </w:p>
    <w:p w14:paraId="4578099C" w14:textId="77777777" w:rsidR="001A429F" w:rsidRPr="003821E2" w:rsidRDefault="00D66A3D">
      <w:pPr>
        <w:pStyle w:val="ListParagraph"/>
        <w:numPr>
          <w:ilvl w:val="1"/>
          <w:numId w:val="56"/>
        </w:numPr>
        <w:tabs>
          <w:tab w:val="left" w:pos="679"/>
        </w:tabs>
        <w:spacing w:line="276" w:lineRule="auto"/>
        <w:ind w:right="42" w:firstLine="0"/>
        <w:jc w:val="both"/>
        <w:rPr>
          <w:sz w:val="18"/>
          <w:szCs w:val="20"/>
        </w:rPr>
      </w:pPr>
      <w:r w:rsidRPr="003821E2">
        <w:rPr>
          <w:color w:val="838D8E"/>
          <w:sz w:val="18"/>
          <w:szCs w:val="20"/>
        </w:rPr>
        <w:t xml:space="preserve">sexual dysfunction, whatever the cause, except as a result of an illness covered </w:t>
      </w:r>
      <w:r w:rsidRPr="003821E2">
        <w:rPr>
          <w:color w:val="838D8E"/>
          <w:sz w:val="18"/>
          <w:szCs w:val="20"/>
        </w:rPr>
        <w:t>by the policy;</w:t>
      </w:r>
    </w:p>
    <w:p w14:paraId="291578EB" w14:textId="77777777" w:rsidR="001A429F" w:rsidRPr="003821E2" w:rsidRDefault="001A429F">
      <w:pPr>
        <w:pStyle w:val="BodyText"/>
        <w:spacing w:before="5"/>
        <w:rPr>
          <w:sz w:val="16"/>
          <w:szCs w:val="18"/>
        </w:rPr>
      </w:pPr>
    </w:p>
    <w:p w14:paraId="37CCA1A5" w14:textId="77777777" w:rsidR="001A429F" w:rsidRPr="003821E2" w:rsidRDefault="00D66A3D">
      <w:pPr>
        <w:pStyle w:val="ListParagraph"/>
        <w:numPr>
          <w:ilvl w:val="1"/>
          <w:numId w:val="56"/>
        </w:numPr>
        <w:tabs>
          <w:tab w:val="left" w:pos="685"/>
        </w:tabs>
        <w:spacing w:line="276" w:lineRule="auto"/>
        <w:ind w:right="38" w:firstLine="0"/>
        <w:jc w:val="both"/>
        <w:rPr>
          <w:sz w:val="18"/>
          <w:szCs w:val="20"/>
        </w:rPr>
      </w:pPr>
      <w:r w:rsidRPr="003821E2">
        <w:rPr>
          <w:color w:val="838D8E"/>
          <w:sz w:val="18"/>
          <w:szCs w:val="20"/>
        </w:rPr>
        <w:t>infertility medical appointments, treatment and testing, as well as methods of artificial insemination and fertilization, in vitro fertilization or embryo transfer procedures and their consequences, except in the case of life-threatening ev</w:t>
      </w:r>
      <w:r w:rsidRPr="003821E2">
        <w:rPr>
          <w:color w:val="838D8E"/>
          <w:sz w:val="18"/>
          <w:szCs w:val="20"/>
        </w:rPr>
        <w:t>ents;</w:t>
      </w:r>
    </w:p>
    <w:p w14:paraId="4061FB5A" w14:textId="77777777" w:rsidR="001A429F" w:rsidRPr="003821E2" w:rsidRDefault="001A429F">
      <w:pPr>
        <w:pStyle w:val="BodyText"/>
        <w:spacing w:before="3"/>
        <w:rPr>
          <w:sz w:val="16"/>
          <w:szCs w:val="18"/>
        </w:rPr>
      </w:pPr>
    </w:p>
    <w:p w14:paraId="09F47F52" w14:textId="77777777" w:rsidR="001A429F" w:rsidRPr="003821E2" w:rsidRDefault="00D66A3D">
      <w:pPr>
        <w:pStyle w:val="ListParagraph"/>
        <w:numPr>
          <w:ilvl w:val="1"/>
          <w:numId w:val="56"/>
        </w:numPr>
        <w:tabs>
          <w:tab w:val="left" w:pos="739"/>
        </w:tabs>
        <w:ind w:left="738" w:hanging="292"/>
        <w:jc w:val="both"/>
        <w:rPr>
          <w:sz w:val="18"/>
          <w:szCs w:val="20"/>
        </w:rPr>
      </w:pPr>
      <w:r w:rsidRPr="003821E2">
        <w:rPr>
          <w:color w:val="838D8E"/>
          <w:sz w:val="18"/>
          <w:szCs w:val="20"/>
        </w:rPr>
        <w:t>any treatment:</w:t>
      </w:r>
    </w:p>
    <w:p w14:paraId="03C5152E" w14:textId="77777777" w:rsidR="001A429F" w:rsidRPr="003821E2" w:rsidRDefault="001A429F">
      <w:pPr>
        <w:pStyle w:val="BodyText"/>
        <w:spacing w:before="7"/>
        <w:rPr>
          <w:szCs w:val="18"/>
        </w:rPr>
      </w:pPr>
    </w:p>
    <w:p w14:paraId="3ACA3584" w14:textId="77777777" w:rsidR="001A429F" w:rsidRPr="003821E2" w:rsidRDefault="00D66A3D">
      <w:pPr>
        <w:pStyle w:val="ListParagraph"/>
        <w:numPr>
          <w:ilvl w:val="0"/>
          <w:numId w:val="55"/>
        </w:numPr>
        <w:tabs>
          <w:tab w:val="left" w:pos="648"/>
        </w:tabs>
        <w:spacing w:line="276" w:lineRule="auto"/>
        <w:ind w:right="45" w:firstLine="0"/>
        <w:jc w:val="both"/>
        <w:rPr>
          <w:sz w:val="18"/>
          <w:szCs w:val="20"/>
        </w:rPr>
      </w:pPr>
      <w:r w:rsidRPr="003821E2">
        <w:rPr>
          <w:color w:val="838D8E"/>
          <w:sz w:val="18"/>
          <w:szCs w:val="20"/>
        </w:rPr>
        <w:t>or surgical intervention performed with the intention of improving personal appearance or removing healthy body tissue and its consequences;</w:t>
      </w:r>
    </w:p>
    <w:p w14:paraId="7A73DE71" w14:textId="77777777" w:rsidR="001A429F" w:rsidRPr="003821E2" w:rsidRDefault="001A429F">
      <w:pPr>
        <w:pStyle w:val="BodyText"/>
        <w:spacing w:before="4"/>
        <w:rPr>
          <w:sz w:val="16"/>
          <w:szCs w:val="18"/>
        </w:rPr>
      </w:pPr>
    </w:p>
    <w:p w14:paraId="4A299EEB" w14:textId="77777777" w:rsidR="001A429F" w:rsidRPr="003821E2" w:rsidRDefault="00D66A3D">
      <w:pPr>
        <w:pStyle w:val="ListParagraph"/>
        <w:numPr>
          <w:ilvl w:val="0"/>
          <w:numId w:val="55"/>
        </w:numPr>
        <w:tabs>
          <w:tab w:val="left" w:pos="689"/>
        </w:tabs>
        <w:spacing w:line="276" w:lineRule="auto"/>
        <w:ind w:right="49" w:firstLine="0"/>
        <w:jc w:val="both"/>
        <w:rPr>
          <w:sz w:val="18"/>
          <w:szCs w:val="20"/>
        </w:rPr>
      </w:pPr>
      <w:r w:rsidRPr="003821E2">
        <w:rPr>
          <w:color w:val="838D8E"/>
          <w:sz w:val="18"/>
          <w:szCs w:val="20"/>
        </w:rPr>
        <w:t>or sclerosing therapy for chronic lower limb insufficiency;</w:t>
      </w:r>
    </w:p>
    <w:p w14:paraId="39C27F9A" w14:textId="77777777" w:rsidR="001A429F" w:rsidRPr="003821E2" w:rsidRDefault="001A429F">
      <w:pPr>
        <w:pStyle w:val="BodyText"/>
        <w:spacing w:before="6"/>
        <w:rPr>
          <w:sz w:val="16"/>
          <w:szCs w:val="18"/>
        </w:rPr>
      </w:pPr>
    </w:p>
    <w:p w14:paraId="75A615CD" w14:textId="77777777" w:rsidR="001A429F" w:rsidRPr="003821E2" w:rsidRDefault="00D66A3D">
      <w:pPr>
        <w:pStyle w:val="ListParagraph"/>
        <w:numPr>
          <w:ilvl w:val="0"/>
          <w:numId w:val="55"/>
        </w:numPr>
        <w:tabs>
          <w:tab w:val="left" w:pos="719"/>
        </w:tabs>
        <w:spacing w:line="276" w:lineRule="auto"/>
        <w:ind w:right="51" w:firstLine="0"/>
        <w:jc w:val="both"/>
        <w:rPr>
          <w:sz w:val="18"/>
          <w:szCs w:val="20"/>
        </w:rPr>
      </w:pPr>
      <w:r w:rsidRPr="003821E2">
        <w:rPr>
          <w:color w:val="838D8E"/>
          <w:sz w:val="18"/>
          <w:szCs w:val="20"/>
        </w:rPr>
        <w:t>or cosmetic or reconstructive surgery and their conse</w:t>
      </w:r>
      <w:r w:rsidRPr="003821E2">
        <w:rPr>
          <w:color w:val="838D8E"/>
          <w:sz w:val="18"/>
          <w:szCs w:val="20"/>
        </w:rPr>
        <w:t>quences, except if included in the treatment of</w:t>
      </w:r>
    </w:p>
    <w:p w14:paraId="7F9F5806" w14:textId="77777777" w:rsidR="001A429F" w:rsidRPr="003821E2" w:rsidRDefault="00D66A3D">
      <w:pPr>
        <w:pStyle w:val="BodyText"/>
        <w:spacing w:before="72" w:line="276" w:lineRule="auto"/>
        <w:ind w:left="447"/>
        <w:rPr>
          <w:sz w:val="18"/>
          <w:szCs w:val="18"/>
        </w:rPr>
      </w:pPr>
      <w:r w:rsidRPr="003821E2">
        <w:rPr>
          <w:sz w:val="18"/>
          <w:szCs w:val="18"/>
        </w:rPr>
        <w:br w:type="column"/>
      </w:r>
      <w:r w:rsidRPr="003821E2">
        <w:rPr>
          <w:color w:val="838D8E"/>
          <w:sz w:val="18"/>
          <w:szCs w:val="18"/>
        </w:rPr>
        <w:t>malignant disease or as a result of an accident occurring while the Policy is in force;</w:t>
      </w:r>
    </w:p>
    <w:p w14:paraId="1F00D671" w14:textId="77777777" w:rsidR="001A429F" w:rsidRPr="003821E2" w:rsidRDefault="001A429F">
      <w:pPr>
        <w:pStyle w:val="BodyText"/>
        <w:spacing w:before="6"/>
        <w:rPr>
          <w:sz w:val="16"/>
          <w:szCs w:val="18"/>
        </w:rPr>
      </w:pPr>
    </w:p>
    <w:p w14:paraId="7E2F750E" w14:textId="77777777" w:rsidR="001A429F" w:rsidRPr="003821E2" w:rsidRDefault="00D66A3D">
      <w:pPr>
        <w:pStyle w:val="ListParagraph"/>
        <w:numPr>
          <w:ilvl w:val="0"/>
          <w:numId w:val="55"/>
        </w:numPr>
        <w:tabs>
          <w:tab w:val="left" w:pos="729"/>
        </w:tabs>
        <w:spacing w:line="276" w:lineRule="auto"/>
        <w:ind w:right="47" w:firstLine="0"/>
        <w:jc w:val="both"/>
        <w:rPr>
          <w:sz w:val="18"/>
          <w:szCs w:val="20"/>
        </w:rPr>
      </w:pPr>
      <w:r w:rsidRPr="003821E2">
        <w:rPr>
          <w:color w:val="838D8E"/>
          <w:sz w:val="18"/>
          <w:szCs w:val="20"/>
        </w:rPr>
        <w:t>of obesity correction, weight loss treatment and similar and their consequences.</w:t>
      </w:r>
    </w:p>
    <w:p w14:paraId="7DAA8947" w14:textId="77777777" w:rsidR="001A429F" w:rsidRPr="003821E2" w:rsidRDefault="001A429F">
      <w:pPr>
        <w:pStyle w:val="BodyText"/>
        <w:spacing w:before="5"/>
        <w:rPr>
          <w:sz w:val="16"/>
          <w:szCs w:val="18"/>
        </w:rPr>
      </w:pPr>
    </w:p>
    <w:p w14:paraId="126157EA" w14:textId="77777777" w:rsidR="001A429F" w:rsidRPr="003821E2" w:rsidRDefault="00D66A3D">
      <w:pPr>
        <w:pStyle w:val="ListParagraph"/>
        <w:numPr>
          <w:ilvl w:val="1"/>
          <w:numId w:val="56"/>
        </w:numPr>
        <w:tabs>
          <w:tab w:val="left" w:pos="705"/>
        </w:tabs>
        <w:spacing w:line="276" w:lineRule="auto"/>
        <w:ind w:right="38" w:firstLine="0"/>
        <w:jc w:val="both"/>
        <w:rPr>
          <w:sz w:val="18"/>
          <w:szCs w:val="20"/>
        </w:rPr>
      </w:pPr>
      <w:r w:rsidRPr="003821E2">
        <w:rPr>
          <w:color w:val="838D8E"/>
          <w:sz w:val="18"/>
          <w:szCs w:val="20"/>
        </w:rPr>
        <w:t>treatments, surgery and other acts intended for the correction of diseases or congenital malformations, unless otherwise expressly agreed upon under the terms stipulated in the Specific Conditions in respect of new born babies guaranteed by the Insurer's P</w:t>
      </w:r>
      <w:r w:rsidRPr="003821E2">
        <w:rPr>
          <w:color w:val="838D8E"/>
          <w:sz w:val="18"/>
          <w:szCs w:val="20"/>
        </w:rPr>
        <w:t>olicy from birth;</w:t>
      </w:r>
    </w:p>
    <w:p w14:paraId="3B766DDF" w14:textId="77777777" w:rsidR="001A429F" w:rsidRPr="003821E2" w:rsidRDefault="001A429F">
      <w:pPr>
        <w:pStyle w:val="BodyText"/>
        <w:spacing w:before="3"/>
        <w:rPr>
          <w:sz w:val="16"/>
          <w:szCs w:val="18"/>
        </w:rPr>
      </w:pPr>
    </w:p>
    <w:p w14:paraId="4961D0E3" w14:textId="77777777" w:rsidR="001A429F" w:rsidRPr="003821E2" w:rsidRDefault="00D66A3D">
      <w:pPr>
        <w:pStyle w:val="ListParagraph"/>
        <w:numPr>
          <w:ilvl w:val="1"/>
          <w:numId w:val="56"/>
        </w:numPr>
        <w:tabs>
          <w:tab w:val="left" w:pos="671"/>
        </w:tabs>
        <w:ind w:left="670" w:hanging="224"/>
        <w:jc w:val="both"/>
        <w:rPr>
          <w:sz w:val="18"/>
          <w:szCs w:val="20"/>
        </w:rPr>
      </w:pPr>
      <w:r w:rsidRPr="003821E2">
        <w:rPr>
          <w:color w:val="838D8E"/>
          <w:sz w:val="18"/>
          <w:szCs w:val="20"/>
        </w:rPr>
        <w:t>hemodialysis treatments for chronic pathologies;</w:t>
      </w:r>
    </w:p>
    <w:p w14:paraId="48977C3E" w14:textId="77777777" w:rsidR="001A429F" w:rsidRPr="003821E2" w:rsidRDefault="001A429F">
      <w:pPr>
        <w:pStyle w:val="BodyText"/>
        <w:spacing w:before="6"/>
        <w:rPr>
          <w:szCs w:val="18"/>
        </w:rPr>
      </w:pPr>
    </w:p>
    <w:p w14:paraId="76861FF3" w14:textId="77777777" w:rsidR="001A429F" w:rsidRPr="003821E2" w:rsidRDefault="00D66A3D">
      <w:pPr>
        <w:pStyle w:val="ListParagraph"/>
        <w:numPr>
          <w:ilvl w:val="1"/>
          <w:numId w:val="56"/>
        </w:numPr>
        <w:tabs>
          <w:tab w:val="left" w:pos="668"/>
        </w:tabs>
        <w:spacing w:line="276" w:lineRule="auto"/>
        <w:ind w:right="42" w:firstLine="0"/>
        <w:jc w:val="both"/>
        <w:rPr>
          <w:sz w:val="18"/>
          <w:szCs w:val="20"/>
        </w:rPr>
      </w:pPr>
      <w:r w:rsidRPr="003821E2">
        <w:rPr>
          <w:color w:val="838D8E"/>
          <w:sz w:val="18"/>
          <w:szCs w:val="20"/>
        </w:rPr>
        <w:t>Treatments related, directly or indirectly, to hepatitis virus infection, with the exception of those resulting from hepatitis A;</w:t>
      </w:r>
    </w:p>
    <w:p w14:paraId="1284ADC8" w14:textId="77777777" w:rsidR="001A429F" w:rsidRPr="003821E2" w:rsidRDefault="001A429F">
      <w:pPr>
        <w:pStyle w:val="BodyText"/>
        <w:spacing w:before="5"/>
        <w:rPr>
          <w:sz w:val="16"/>
          <w:szCs w:val="18"/>
        </w:rPr>
      </w:pPr>
    </w:p>
    <w:p w14:paraId="070B98EB" w14:textId="77777777" w:rsidR="001A429F" w:rsidRPr="003821E2" w:rsidRDefault="00D66A3D">
      <w:pPr>
        <w:pStyle w:val="ListParagraph"/>
        <w:numPr>
          <w:ilvl w:val="1"/>
          <w:numId w:val="56"/>
        </w:numPr>
        <w:tabs>
          <w:tab w:val="left" w:pos="674"/>
        </w:tabs>
        <w:spacing w:line="276" w:lineRule="auto"/>
        <w:ind w:right="46" w:firstLine="0"/>
        <w:jc w:val="both"/>
        <w:rPr>
          <w:sz w:val="18"/>
          <w:szCs w:val="20"/>
        </w:rPr>
      </w:pPr>
      <w:r w:rsidRPr="003821E2">
        <w:rPr>
          <w:color w:val="838D8E"/>
          <w:sz w:val="18"/>
          <w:szCs w:val="20"/>
        </w:rPr>
        <w:t>organ transplants and their implications, unless otherwi</w:t>
      </w:r>
      <w:r w:rsidRPr="003821E2">
        <w:rPr>
          <w:color w:val="838D8E"/>
          <w:sz w:val="18"/>
          <w:szCs w:val="20"/>
        </w:rPr>
        <w:t>se expressly agreed in the terms of additional coverage when specially contracted;</w:t>
      </w:r>
    </w:p>
    <w:p w14:paraId="62F618E1" w14:textId="77777777" w:rsidR="001A429F" w:rsidRPr="003821E2" w:rsidRDefault="001A429F">
      <w:pPr>
        <w:pStyle w:val="BodyText"/>
        <w:spacing w:before="5"/>
        <w:rPr>
          <w:sz w:val="16"/>
          <w:szCs w:val="18"/>
        </w:rPr>
      </w:pPr>
    </w:p>
    <w:p w14:paraId="162561B5" w14:textId="77777777" w:rsidR="001A429F" w:rsidRPr="003821E2" w:rsidRDefault="00D66A3D">
      <w:pPr>
        <w:pStyle w:val="ListParagraph"/>
        <w:numPr>
          <w:ilvl w:val="1"/>
          <w:numId w:val="56"/>
        </w:numPr>
        <w:tabs>
          <w:tab w:val="left" w:pos="659"/>
        </w:tabs>
        <w:spacing w:line="276" w:lineRule="auto"/>
        <w:ind w:right="38" w:firstLine="0"/>
        <w:jc w:val="both"/>
        <w:rPr>
          <w:sz w:val="18"/>
          <w:szCs w:val="20"/>
        </w:rPr>
      </w:pPr>
      <w:r w:rsidRPr="003821E2">
        <w:rPr>
          <w:color w:val="838D8E"/>
          <w:sz w:val="18"/>
          <w:szCs w:val="20"/>
        </w:rPr>
        <w:t>treatments in sanatoriums, spas, nursing homes, retirement homes and other similar establishments, hydrotherapy medical appointments and treatments, complementary medicine,</w:t>
      </w:r>
      <w:r w:rsidRPr="003821E2">
        <w:rPr>
          <w:color w:val="838D8E"/>
          <w:sz w:val="18"/>
          <w:szCs w:val="20"/>
        </w:rPr>
        <w:t xml:space="preserve"> homeopathy, osteopathy and chiropractic or similar practices, as well as any medical or therapeutic acts that are not recognized by the Angolan Medical Association;</w:t>
      </w:r>
    </w:p>
    <w:p w14:paraId="33221ACC" w14:textId="77777777" w:rsidR="001A429F" w:rsidRPr="003821E2" w:rsidRDefault="001A429F">
      <w:pPr>
        <w:pStyle w:val="BodyText"/>
        <w:spacing w:before="1"/>
        <w:rPr>
          <w:sz w:val="16"/>
          <w:szCs w:val="18"/>
        </w:rPr>
      </w:pPr>
    </w:p>
    <w:p w14:paraId="3E6AC6DF" w14:textId="77777777" w:rsidR="001A429F" w:rsidRPr="003821E2" w:rsidRDefault="00D66A3D">
      <w:pPr>
        <w:pStyle w:val="ListParagraph"/>
        <w:numPr>
          <w:ilvl w:val="1"/>
          <w:numId w:val="56"/>
        </w:numPr>
        <w:tabs>
          <w:tab w:val="left" w:pos="662"/>
        </w:tabs>
        <w:spacing w:before="1" w:line="276" w:lineRule="auto"/>
        <w:ind w:right="46" w:firstLine="0"/>
        <w:jc w:val="both"/>
        <w:rPr>
          <w:sz w:val="18"/>
          <w:szCs w:val="20"/>
        </w:rPr>
      </w:pPr>
      <w:r w:rsidRPr="003821E2">
        <w:rPr>
          <w:color w:val="838D8E"/>
          <w:sz w:val="18"/>
          <w:szCs w:val="20"/>
        </w:rPr>
        <w:t>medicines that have not yet been authorized by the Appointing Authority;</w:t>
      </w:r>
    </w:p>
    <w:p w14:paraId="215C2CC9" w14:textId="77777777" w:rsidR="001A429F" w:rsidRPr="003821E2" w:rsidRDefault="001A429F">
      <w:pPr>
        <w:pStyle w:val="BodyText"/>
        <w:spacing w:before="5"/>
        <w:rPr>
          <w:sz w:val="16"/>
          <w:szCs w:val="18"/>
        </w:rPr>
      </w:pPr>
    </w:p>
    <w:p w14:paraId="682ED157" w14:textId="77777777" w:rsidR="001A429F" w:rsidRPr="003821E2" w:rsidRDefault="00D66A3D">
      <w:pPr>
        <w:pStyle w:val="ListParagraph"/>
        <w:numPr>
          <w:ilvl w:val="1"/>
          <w:numId w:val="56"/>
        </w:numPr>
        <w:tabs>
          <w:tab w:val="left" w:pos="624"/>
        </w:tabs>
        <w:ind w:left="623" w:hanging="177"/>
        <w:jc w:val="both"/>
        <w:rPr>
          <w:sz w:val="18"/>
          <w:szCs w:val="20"/>
        </w:rPr>
      </w:pPr>
      <w:r w:rsidRPr="003821E2">
        <w:rPr>
          <w:color w:val="838D8E"/>
          <w:sz w:val="18"/>
          <w:szCs w:val="20"/>
        </w:rPr>
        <w:t>accidents occurring and illness contracted as a result of:</w:t>
      </w:r>
    </w:p>
    <w:p w14:paraId="6721EAE4" w14:textId="77777777" w:rsidR="001A429F" w:rsidRPr="003821E2" w:rsidRDefault="001A429F">
      <w:pPr>
        <w:pStyle w:val="BodyText"/>
        <w:spacing w:before="6"/>
        <w:rPr>
          <w:szCs w:val="18"/>
        </w:rPr>
      </w:pPr>
    </w:p>
    <w:p w14:paraId="1B3D2970" w14:textId="77777777" w:rsidR="001A429F" w:rsidRPr="003821E2" w:rsidRDefault="00D66A3D">
      <w:pPr>
        <w:pStyle w:val="ListParagraph"/>
        <w:numPr>
          <w:ilvl w:val="0"/>
          <w:numId w:val="54"/>
        </w:numPr>
        <w:tabs>
          <w:tab w:val="left" w:pos="676"/>
        </w:tabs>
        <w:spacing w:line="276" w:lineRule="auto"/>
        <w:ind w:right="38" w:firstLine="0"/>
        <w:jc w:val="both"/>
        <w:rPr>
          <w:sz w:val="18"/>
          <w:szCs w:val="20"/>
        </w:rPr>
      </w:pPr>
      <w:r w:rsidRPr="003821E2">
        <w:rPr>
          <w:color w:val="838D8E"/>
          <w:sz w:val="18"/>
          <w:szCs w:val="20"/>
        </w:rPr>
        <w:t>professional practice of sports and participation, as an amateur, in integrated sports competitions without championships and respective training;</w:t>
      </w:r>
    </w:p>
    <w:p w14:paraId="146B63CA" w14:textId="77777777" w:rsidR="001A429F" w:rsidRPr="003821E2" w:rsidRDefault="001A429F">
      <w:pPr>
        <w:pStyle w:val="BodyText"/>
        <w:spacing w:before="5"/>
        <w:rPr>
          <w:sz w:val="16"/>
          <w:szCs w:val="18"/>
        </w:rPr>
      </w:pPr>
    </w:p>
    <w:p w14:paraId="76DFF566" w14:textId="77777777" w:rsidR="001A429F" w:rsidRPr="003821E2" w:rsidRDefault="00D66A3D">
      <w:pPr>
        <w:pStyle w:val="ListParagraph"/>
        <w:numPr>
          <w:ilvl w:val="0"/>
          <w:numId w:val="54"/>
        </w:numPr>
        <w:tabs>
          <w:tab w:val="left" w:pos="654"/>
        </w:tabs>
        <w:spacing w:line="276" w:lineRule="auto"/>
        <w:ind w:right="42" w:firstLine="0"/>
        <w:jc w:val="both"/>
        <w:rPr>
          <w:sz w:val="18"/>
          <w:szCs w:val="20"/>
        </w:rPr>
      </w:pPr>
      <w:r w:rsidRPr="003821E2">
        <w:rPr>
          <w:color w:val="838D8E"/>
          <w:sz w:val="18"/>
          <w:szCs w:val="20"/>
        </w:rPr>
        <w:t>participation in sporting competitions and their</w:t>
      </w:r>
      <w:r w:rsidRPr="003821E2">
        <w:rPr>
          <w:color w:val="838D8E"/>
          <w:sz w:val="18"/>
          <w:szCs w:val="20"/>
        </w:rPr>
        <w:t xml:space="preserve"> training with vehicles, whether or not powered (including skateboarding, mountain biking, rafting, hang-gliding, paragliding and microlighting);</w:t>
      </w:r>
    </w:p>
    <w:p w14:paraId="08D65307" w14:textId="77777777" w:rsidR="001A429F" w:rsidRPr="003821E2" w:rsidRDefault="001A429F">
      <w:pPr>
        <w:pStyle w:val="BodyText"/>
        <w:spacing w:before="5"/>
        <w:rPr>
          <w:sz w:val="16"/>
          <w:szCs w:val="18"/>
        </w:rPr>
      </w:pPr>
    </w:p>
    <w:p w14:paraId="213BE885" w14:textId="77777777" w:rsidR="001A429F" w:rsidRPr="003821E2" w:rsidRDefault="00D66A3D">
      <w:pPr>
        <w:pStyle w:val="ListParagraph"/>
        <w:numPr>
          <w:ilvl w:val="0"/>
          <w:numId w:val="54"/>
        </w:numPr>
        <w:tabs>
          <w:tab w:val="left" w:pos="743"/>
        </w:tabs>
        <w:spacing w:line="276" w:lineRule="auto"/>
        <w:ind w:right="42" w:firstLine="0"/>
        <w:jc w:val="both"/>
        <w:rPr>
          <w:sz w:val="18"/>
          <w:szCs w:val="20"/>
        </w:rPr>
      </w:pPr>
      <w:r w:rsidRPr="003821E2">
        <w:rPr>
          <w:color w:val="838D8E"/>
          <w:sz w:val="18"/>
          <w:szCs w:val="20"/>
        </w:rPr>
        <w:t>practice of snow and water skiing, surfing, snowboarding, underwater hunting, scuba diving, hunting of danger</w:t>
      </w:r>
      <w:r w:rsidRPr="003821E2">
        <w:rPr>
          <w:color w:val="838D8E"/>
          <w:sz w:val="18"/>
          <w:szCs w:val="20"/>
        </w:rPr>
        <w:t>ous animals or animals known to be dangerous, boxing, martial arts, parachuting, bullfighting, bull or reindeer shooting, barrage/horse jumping, caving, canyoning, river or torrent descents caused by watercourse unevenness, climbing, rappel and slide, moun</w:t>
      </w:r>
      <w:r w:rsidRPr="003821E2">
        <w:rPr>
          <w:color w:val="838D8E"/>
          <w:sz w:val="18"/>
          <w:szCs w:val="20"/>
        </w:rPr>
        <w:t>taineering, caving, bungee-jumping and others</w:t>
      </w:r>
    </w:p>
    <w:p w14:paraId="1253F9E8" w14:textId="77777777" w:rsidR="001A429F" w:rsidRPr="003821E2" w:rsidRDefault="00D66A3D">
      <w:pPr>
        <w:pStyle w:val="BodyText"/>
        <w:spacing w:before="73"/>
        <w:ind w:left="447"/>
        <w:jc w:val="both"/>
        <w:rPr>
          <w:sz w:val="18"/>
          <w:szCs w:val="18"/>
        </w:rPr>
      </w:pPr>
      <w:r w:rsidRPr="003821E2">
        <w:rPr>
          <w:sz w:val="18"/>
          <w:szCs w:val="18"/>
        </w:rPr>
        <w:br w:type="column"/>
      </w:r>
      <w:r w:rsidRPr="003821E2">
        <w:rPr>
          <w:color w:val="838D8E"/>
          <w:sz w:val="18"/>
          <w:szCs w:val="18"/>
        </w:rPr>
        <w:t>sports similar in their dangerousness;</w:t>
      </w:r>
    </w:p>
    <w:p w14:paraId="3AA6E69D" w14:textId="77777777" w:rsidR="001A429F" w:rsidRPr="003821E2" w:rsidRDefault="001A429F">
      <w:pPr>
        <w:pStyle w:val="BodyText"/>
        <w:spacing w:before="6"/>
        <w:rPr>
          <w:szCs w:val="18"/>
        </w:rPr>
      </w:pPr>
    </w:p>
    <w:p w14:paraId="2FE9EAC1" w14:textId="77777777" w:rsidR="001A429F" w:rsidRPr="003821E2" w:rsidRDefault="00D66A3D">
      <w:pPr>
        <w:pStyle w:val="ListParagraph"/>
        <w:numPr>
          <w:ilvl w:val="0"/>
          <w:numId w:val="54"/>
        </w:numPr>
        <w:tabs>
          <w:tab w:val="left" w:pos="722"/>
        </w:tabs>
        <w:spacing w:line="276" w:lineRule="auto"/>
        <w:ind w:right="2" w:firstLine="0"/>
        <w:jc w:val="both"/>
        <w:rPr>
          <w:sz w:val="18"/>
          <w:szCs w:val="20"/>
        </w:rPr>
      </w:pPr>
      <w:r w:rsidRPr="003821E2">
        <w:rPr>
          <w:color w:val="838D8E"/>
          <w:sz w:val="18"/>
          <w:szCs w:val="20"/>
        </w:rPr>
        <w:t>natural cataclysms, acts of war, declared or undeclared, acts of terrorism, sabotage, public order disturbances and use of chemical or biological weapons;</w:t>
      </w:r>
    </w:p>
    <w:p w14:paraId="3BDFC029" w14:textId="77777777" w:rsidR="001A429F" w:rsidRPr="003821E2" w:rsidRDefault="001A429F">
      <w:pPr>
        <w:pStyle w:val="BodyText"/>
        <w:spacing w:before="4"/>
        <w:rPr>
          <w:sz w:val="16"/>
          <w:szCs w:val="18"/>
        </w:rPr>
      </w:pPr>
    </w:p>
    <w:p w14:paraId="11DBBAC4" w14:textId="77777777" w:rsidR="001A429F" w:rsidRPr="003821E2" w:rsidRDefault="00D66A3D">
      <w:pPr>
        <w:pStyle w:val="ListParagraph"/>
        <w:numPr>
          <w:ilvl w:val="0"/>
          <w:numId w:val="54"/>
        </w:numPr>
        <w:tabs>
          <w:tab w:val="left" w:pos="702"/>
        </w:tabs>
        <w:spacing w:line="276" w:lineRule="auto"/>
        <w:ind w:right="2" w:firstLine="0"/>
        <w:jc w:val="both"/>
        <w:rPr>
          <w:sz w:val="18"/>
          <w:szCs w:val="20"/>
        </w:rPr>
      </w:pPr>
      <w:r w:rsidRPr="003821E2">
        <w:rPr>
          <w:color w:val="838D8E"/>
          <w:sz w:val="18"/>
          <w:szCs w:val="20"/>
        </w:rPr>
        <w:t>consequences of exposure to radiation, including consequences of the use of bacteriological weapons and/or chemical agents.</w:t>
      </w:r>
    </w:p>
    <w:p w14:paraId="3598AAD3" w14:textId="77777777" w:rsidR="001A429F" w:rsidRPr="003821E2" w:rsidRDefault="001A429F">
      <w:pPr>
        <w:pStyle w:val="BodyText"/>
        <w:spacing w:before="5"/>
        <w:rPr>
          <w:sz w:val="16"/>
          <w:szCs w:val="18"/>
        </w:rPr>
      </w:pPr>
    </w:p>
    <w:p w14:paraId="3CDE2E47" w14:textId="77777777" w:rsidR="001A429F" w:rsidRPr="003821E2" w:rsidRDefault="00D66A3D">
      <w:pPr>
        <w:pStyle w:val="ListParagraph"/>
        <w:numPr>
          <w:ilvl w:val="1"/>
          <w:numId w:val="56"/>
        </w:numPr>
        <w:tabs>
          <w:tab w:val="left" w:pos="657"/>
        </w:tabs>
        <w:spacing w:line="276" w:lineRule="auto"/>
        <w:ind w:firstLine="0"/>
        <w:jc w:val="both"/>
        <w:rPr>
          <w:sz w:val="18"/>
          <w:szCs w:val="20"/>
        </w:rPr>
      </w:pPr>
      <w:r w:rsidRPr="003821E2">
        <w:rPr>
          <w:color w:val="838D8E"/>
          <w:sz w:val="18"/>
          <w:szCs w:val="20"/>
        </w:rPr>
        <w:t>expenses incurred with doctors who are spouses, parents, children or siblings of the Insured Person;</w:t>
      </w:r>
    </w:p>
    <w:p w14:paraId="32A23A87" w14:textId="77777777" w:rsidR="001A429F" w:rsidRPr="003821E2" w:rsidRDefault="001A429F">
      <w:pPr>
        <w:pStyle w:val="BodyText"/>
        <w:spacing w:before="5"/>
        <w:rPr>
          <w:sz w:val="16"/>
          <w:szCs w:val="18"/>
        </w:rPr>
      </w:pPr>
    </w:p>
    <w:p w14:paraId="14AC13A1" w14:textId="77777777" w:rsidR="001A429F" w:rsidRPr="003821E2" w:rsidRDefault="00D66A3D">
      <w:pPr>
        <w:pStyle w:val="ListParagraph"/>
        <w:numPr>
          <w:ilvl w:val="1"/>
          <w:numId w:val="56"/>
        </w:numPr>
        <w:tabs>
          <w:tab w:val="left" w:pos="661"/>
        </w:tabs>
        <w:spacing w:line="276" w:lineRule="auto"/>
        <w:ind w:firstLine="0"/>
        <w:jc w:val="both"/>
        <w:rPr>
          <w:sz w:val="18"/>
          <w:szCs w:val="20"/>
        </w:rPr>
      </w:pPr>
      <w:r w:rsidRPr="003821E2">
        <w:rPr>
          <w:color w:val="838D8E"/>
          <w:sz w:val="18"/>
          <w:szCs w:val="20"/>
        </w:rPr>
        <w:t>nursing care provided at home</w:t>
      </w:r>
      <w:r w:rsidRPr="003821E2">
        <w:rPr>
          <w:color w:val="838D8E"/>
          <w:sz w:val="18"/>
          <w:szCs w:val="20"/>
        </w:rPr>
        <w:t xml:space="preserve"> or in hospital not contemplated in the hospital's services, except for services at home if contracted by Special Condition and within the terms and limits set forth;</w:t>
      </w:r>
    </w:p>
    <w:p w14:paraId="2879BF03" w14:textId="77777777" w:rsidR="001A429F" w:rsidRPr="003821E2" w:rsidRDefault="001A429F">
      <w:pPr>
        <w:pStyle w:val="BodyText"/>
        <w:spacing w:before="3"/>
        <w:rPr>
          <w:sz w:val="16"/>
          <w:szCs w:val="18"/>
        </w:rPr>
      </w:pPr>
    </w:p>
    <w:p w14:paraId="61A1A06B" w14:textId="77777777" w:rsidR="001A429F" w:rsidRPr="003821E2" w:rsidRDefault="00D66A3D">
      <w:pPr>
        <w:pStyle w:val="ListParagraph"/>
        <w:numPr>
          <w:ilvl w:val="1"/>
          <w:numId w:val="56"/>
        </w:numPr>
        <w:tabs>
          <w:tab w:val="left" w:pos="715"/>
        </w:tabs>
        <w:spacing w:before="1" w:line="276" w:lineRule="auto"/>
        <w:ind w:right="2" w:firstLine="0"/>
        <w:jc w:val="both"/>
        <w:rPr>
          <w:sz w:val="18"/>
          <w:szCs w:val="20"/>
        </w:rPr>
      </w:pPr>
      <w:r w:rsidRPr="003821E2">
        <w:rPr>
          <w:color w:val="838D8E"/>
          <w:sz w:val="18"/>
          <w:szCs w:val="20"/>
        </w:rPr>
        <w:t>procedures of an experimental nature, as well as all diagnostic and therapeutic procedur</w:t>
      </w:r>
      <w:r w:rsidRPr="003821E2">
        <w:rPr>
          <w:color w:val="838D8E"/>
          <w:sz w:val="18"/>
          <w:szCs w:val="20"/>
        </w:rPr>
        <w:t>es whose safety and clinical effectiveness are not also scientifically proven, in accordance with medical practice;</w:t>
      </w:r>
    </w:p>
    <w:p w14:paraId="109409E8" w14:textId="77777777" w:rsidR="001A429F" w:rsidRPr="003821E2" w:rsidRDefault="001A429F">
      <w:pPr>
        <w:pStyle w:val="BodyText"/>
        <w:spacing w:before="3"/>
        <w:rPr>
          <w:sz w:val="16"/>
          <w:szCs w:val="18"/>
        </w:rPr>
      </w:pPr>
    </w:p>
    <w:p w14:paraId="1A4CC560" w14:textId="77777777" w:rsidR="001A429F" w:rsidRPr="003821E2" w:rsidRDefault="00D66A3D">
      <w:pPr>
        <w:pStyle w:val="ListParagraph"/>
        <w:numPr>
          <w:ilvl w:val="1"/>
          <w:numId w:val="56"/>
        </w:numPr>
        <w:tabs>
          <w:tab w:val="left" w:pos="699"/>
        </w:tabs>
        <w:spacing w:line="276" w:lineRule="auto"/>
        <w:ind w:right="2" w:firstLine="0"/>
        <w:jc w:val="both"/>
        <w:rPr>
          <w:sz w:val="18"/>
          <w:szCs w:val="20"/>
        </w:rPr>
      </w:pPr>
      <w:r w:rsidRPr="003821E2">
        <w:rPr>
          <w:color w:val="838D8E"/>
          <w:sz w:val="18"/>
          <w:szCs w:val="20"/>
        </w:rPr>
        <w:t>Continued care, understood as clinical services that do not require admission to a hospital institution and can and should be provided inte</w:t>
      </w:r>
      <w:r w:rsidRPr="003821E2">
        <w:rPr>
          <w:color w:val="838D8E"/>
          <w:sz w:val="18"/>
          <w:szCs w:val="20"/>
        </w:rPr>
        <w:t>rnally in a unit of their own;</w:t>
      </w:r>
    </w:p>
    <w:p w14:paraId="0E3CC147" w14:textId="77777777" w:rsidR="001A429F" w:rsidRPr="003821E2" w:rsidRDefault="001A429F">
      <w:pPr>
        <w:pStyle w:val="BodyText"/>
        <w:spacing w:before="4"/>
        <w:rPr>
          <w:sz w:val="16"/>
          <w:szCs w:val="18"/>
        </w:rPr>
      </w:pPr>
    </w:p>
    <w:p w14:paraId="4BCF8C9F" w14:textId="77777777" w:rsidR="001A429F" w:rsidRPr="003821E2" w:rsidRDefault="00D66A3D">
      <w:pPr>
        <w:pStyle w:val="ListParagraph"/>
        <w:numPr>
          <w:ilvl w:val="1"/>
          <w:numId w:val="56"/>
        </w:numPr>
        <w:tabs>
          <w:tab w:val="left" w:pos="682"/>
        </w:tabs>
        <w:spacing w:line="276" w:lineRule="auto"/>
        <w:ind w:right="2" w:firstLine="0"/>
        <w:jc w:val="both"/>
        <w:rPr>
          <w:sz w:val="18"/>
          <w:szCs w:val="20"/>
        </w:rPr>
      </w:pPr>
      <w:r w:rsidRPr="003821E2">
        <w:rPr>
          <w:color w:val="838D8E"/>
          <w:sz w:val="18"/>
          <w:szCs w:val="20"/>
        </w:rPr>
        <w:t>expenditure on services that are not medically necessary, as well as hospital care and treatment for social reasons;</w:t>
      </w:r>
    </w:p>
    <w:p w14:paraId="745282B4" w14:textId="77777777" w:rsidR="001A429F" w:rsidRPr="003821E2" w:rsidRDefault="001A429F">
      <w:pPr>
        <w:pStyle w:val="BodyText"/>
        <w:spacing w:before="4"/>
        <w:rPr>
          <w:sz w:val="16"/>
          <w:szCs w:val="18"/>
        </w:rPr>
      </w:pPr>
    </w:p>
    <w:p w14:paraId="1C6D3685" w14:textId="77777777" w:rsidR="001A429F" w:rsidRPr="003821E2" w:rsidRDefault="00D66A3D">
      <w:pPr>
        <w:pStyle w:val="ListParagraph"/>
        <w:numPr>
          <w:ilvl w:val="1"/>
          <w:numId w:val="56"/>
        </w:numPr>
        <w:tabs>
          <w:tab w:val="left" w:pos="683"/>
        </w:tabs>
        <w:spacing w:before="1" w:line="276" w:lineRule="auto"/>
        <w:ind w:firstLine="0"/>
        <w:jc w:val="both"/>
        <w:rPr>
          <w:sz w:val="18"/>
          <w:szCs w:val="20"/>
        </w:rPr>
      </w:pPr>
      <w:r w:rsidRPr="003821E2">
        <w:rPr>
          <w:color w:val="838D8E"/>
          <w:sz w:val="18"/>
          <w:szCs w:val="20"/>
        </w:rPr>
        <w:t>transport expenses of the Insured Person related to physiotherapy and dialysis;</w:t>
      </w:r>
    </w:p>
    <w:p w14:paraId="24D13B00" w14:textId="77777777" w:rsidR="001A429F" w:rsidRPr="003821E2" w:rsidRDefault="001A429F">
      <w:pPr>
        <w:pStyle w:val="BodyText"/>
        <w:spacing w:before="5"/>
        <w:rPr>
          <w:sz w:val="16"/>
          <w:szCs w:val="18"/>
        </w:rPr>
      </w:pPr>
    </w:p>
    <w:p w14:paraId="09D128B3" w14:textId="77777777" w:rsidR="001A429F" w:rsidRPr="003821E2" w:rsidRDefault="00D66A3D">
      <w:pPr>
        <w:pStyle w:val="BodyText"/>
        <w:spacing w:line="276" w:lineRule="auto"/>
        <w:ind w:left="447" w:right="1"/>
        <w:jc w:val="both"/>
        <w:rPr>
          <w:sz w:val="18"/>
          <w:szCs w:val="18"/>
        </w:rPr>
      </w:pPr>
      <w:r w:rsidRPr="003821E2">
        <w:rPr>
          <w:rFonts w:ascii="Trebuchet MS" w:hAnsi="Trebuchet MS"/>
          <w:b/>
          <w:sz w:val="18"/>
          <w:szCs w:val="18"/>
        </w:rPr>
        <w:t xml:space="preserve">aa) </w:t>
      </w:r>
      <w:r w:rsidRPr="003821E2">
        <w:rPr>
          <w:color w:val="838D8E"/>
          <w:sz w:val="18"/>
          <w:szCs w:val="18"/>
        </w:rPr>
        <w:t>consequences of unjustified delay or negligence attributable to the health care provider or the Insured Person in seeking medical assistance, or of refusal or non-compliance with prescribed treatment;</w:t>
      </w:r>
    </w:p>
    <w:p w14:paraId="38130942" w14:textId="77777777" w:rsidR="001A429F" w:rsidRPr="003821E2" w:rsidRDefault="001A429F">
      <w:pPr>
        <w:pStyle w:val="BodyText"/>
        <w:spacing w:before="3"/>
        <w:rPr>
          <w:sz w:val="16"/>
          <w:szCs w:val="18"/>
        </w:rPr>
      </w:pPr>
    </w:p>
    <w:p w14:paraId="4D570596" w14:textId="77777777" w:rsidR="001A429F" w:rsidRPr="003821E2" w:rsidRDefault="00D66A3D">
      <w:pPr>
        <w:pStyle w:val="BodyText"/>
        <w:spacing w:before="1" w:line="276" w:lineRule="auto"/>
        <w:ind w:left="447" w:right="2"/>
        <w:jc w:val="both"/>
        <w:rPr>
          <w:sz w:val="18"/>
          <w:szCs w:val="18"/>
        </w:rPr>
      </w:pPr>
      <w:r w:rsidRPr="003821E2">
        <w:rPr>
          <w:rFonts w:ascii="Trebuchet MS"/>
          <w:b/>
          <w:sz w:val="18"/>
          <w:szCs w:val="18"/>
        </w:rPr>
        <w:t xml:space="preserve">bb) </w:t>
      </w:r>
      <w:r w:rsidRPr="003821E2">
        <w:rPr>
          <w:color w:val="838D8E"/>
          <w:sz w:val="18"/>
          <w:szCs w:val="18"/>
        </w:rPr>
        <w:t xml:space="preserve">expenses incurred by the persons accompanying the </w:t>
      </w:r>
      <w:r w:rsidRPr="003821E2">
        <w:rPr>
          <w:color w:val="838D8E"/>
          <w:sz w:val="18"/>
          <w:szCs w:val="18"/>
        </w:rPr>
        <w:t>Insured Person, except in the case of hospitalization of minors aged 14 or under;</w:t>
      </w:r>
    </w:p>
    <w:p w14:paraId="1E7E38D1" w14:textId="77777777" w:rsidR="001A429F" w:rsidRPr="003821E2" w:rsidRDefault="001A429F">
      <w:pPr>
        <w:pStyle w:val="BodyText"/>
        <w:spacing w:before="4"/>
        <w:rPr>
          <w:sz w:val="16"/>
          <w:szCs w:val="18"/>
        </w:rPr>
      </w:pPr>
    </w:p>
    <w:p w14:paraId="6B565DEC" w14:textId="77777777" w:rsidR="001A429F" w:rsidRPr="003821E2" w:rsidRDefault="00D66A3D">
      <w:pPr>
        <w:pStyle w:val="BodyText"/>
        <w:spacing w:line="276" w:lineRule="auto"/>
        <w:ind w:left="447" w:right="3"/>
        <w:jc w:val="both"/>
        <w:rPr>
          <w:sz w:val="18"/>
          <w:szCs w:val="18"/>
        </w:rPr>
      </w:pPr>
      <w:r w:rsidRPr="003821E2">
        <w:rPr>
          <w:rFonts w:ascii="Trebuchet MS" w:hAnsi="Trebuchet MS"/>
          <w:b/>
          <w:sz w:val="18"/>
          <w:szCs w:val="18"/>
        </w:rPr>
        <w:t xml:space="preserve">cc) </w:t>
      </w:r>
      <w:r w:rsidRPr="003821E2">
        <w:rPr>
          <w:color w:val="838D8E"/>
          <w:sz w:val="18"/>
          <w:szCs w:val="18"/>
        </w:rPr>
        <w:t>medical appointments and treatment in areas not recognized by the Angolan Medical Association(s);</w:t>
      </w:r>
    </w:p>
    <w:p w14:paraId="6B5E292F" w14:textId="77777777" w:rsidR="001A429F" w:rsidRPr="003821E2" w:rsidRDefault="001A429F">
      <w:pPr>
        <w:pStyle w:val="BodyText"/>
        <w:spacing w:before="6"/>
        <w:rPr>
          <w:sz w:val="16"/>
          <w:szCs w:val="18"/>
        </w:rPr>
      </w:pPr>
    </w:p>
    <w:p w14:paraId="165ED30F" w14:textId="77777777" w:rsidR="001A429F" w:rsidRPr="003821E2" w:rsidRDefault="00D66A3D">
      <w:pPr>
        <w:pStyle w:val="BodyText"/>
        <w:spacing w:line="276" w:lineRule="auto"/>
        <w:ind w:left="447" w:right="3"/>
        <w:jc w:val="both"/>
        <w:rPr>
          <w:sz w:val="18"/>
          <w:szCs w:val="18"/>
        </w:rPr>
      </w:pPr>
      <w:r w:rsidRPr="003821E2">
        <w:rPr>
          <w:rFonts w:ascii="Trebuchet MS" w:hAnsi="Trebuchet MS"/>
          <w:b/>
          <w:sz w:val="18"/>
          <w:szCs w:val="18"/>
        </w:rPr>
        <w:t xml:space="preserve">dd) </w:t>
      </w:r>
      <w:r w:rsidRPr="003821E2">
        <w:rPr>
          <w:color w:val="838D8E"/>
          <w:sz w:val="18"/>
          <w:szCs w:val="18"/>
        </w:rPr>
        <w:t>medical appointments or medical examinations that are necessary fo</w:t>
      </w:r>
      <w:r w:rsidRPr="003821E2">
        <w:rPr>
          <w:color w:val="838D8E"/>
          <w:sz w:val="18"/>
          <w:szCs w:val="18"/>
        </w:rPr>
        <w:t>r the issue of certificates, statements, certificates</w:t>
      </w:r>
    </w:p>
    <w:p w14:paraId="4ED397FA" w14:textId="77777777" w:rsidR="001A429F" w:rsidRPr="003821E2" w:rsidRDefault="00D66A3D">
      <w:pPr>
        <w:pStyle w:val="BodyText"/>
        <w:spacing w:before="73" w:line="276" w:lineRule="auto"/>
        <w:ind w:left="749" w:right="112"/>
        <w:rPr>
          <w:sz w:val="18"/>
          <w:szCs w:val="18"/>
        </w:rPr>
      </w:pPr>
      <w:r w:rsidRPr="003821E2">
        <w:rPr>
          <w:sz w:val="18"/>
          <w:szCs w:val="18"/>
        </w:rPr>
        <w:br w:type="column"/>
      </w:r>
      <w:r w:rsidRPr="003821E2">
        <w:rPr>
          <w:color w:val="838D8E"/>
          <w:sz w:val="18"/>
          <w:szCs w:val="18"/>
        </w:rPr>
        <w:t>or information from any type of document that does not have an assistance or therapeutic purpose;</w:t>
      </w:r>
    </w:p>
    <w:p w14:paraId="267A2E22" w14:textId="77777777" w:rsidR="001A429F" w:rsidRPr="003821E2" w:rsidRDefault="001A429F">
      <w:pPr>
        <w:pStyle w:val="BodyText"/>
        <w:spacing w:before="5"/>
        <w:rPr>
          <w:sz w:val="16"/>
          <w:szCs w:val="18"/>
        </w:rPr>
      </w:pPr>
    </w:p>
    <w:p w14:paraId="38489FCD" w14:textId="77777777" w:rsidR="001A429F" w:rsidRPr="003821E2" w:rsidRDefault="00D66A3D">
      <w:pPr>
        <w:pStyle w:val="BodyText"/>
        <w:spacing w:before="1" w:line="276" w:lineRule="auto"/>
        <w:ind w:left="749" w:right="112"/>
        <w:rPr>
          <w:sz w:val="18"/>
          <w:szCs w:val="18"/>
        </w:rPr>
      </w:pPr>
      <w:r w:rsidRPr="003821E2">
        <w:rPr>
          <w:rFonts w:ascii="Trebuchet MS" w:hAnsi="Trebuchet MS"/>
          <w:b/>
          <w:sz w:val="18"/>
          <w:szCs w:val="18"/>
        </w:rPr>
        <w:t xml:space="preserve">ee) </w:t>
      </w:r>
      <w:r w:rsidRPr="003821E2">
        <w:rPr>
          <w:color w:val="838D8E"/>
          <w:sz w:val="18"/>
          <w:szCs w:val="18"/>
        </w:rPr>
        <w:t>medical appointments and treatment in areas not recognized by law.</w:t>
      </w:r>
    </w:p>
    <w:p w14:paraId="55273FF5" w14:textId="77777777" w:rsidR="001A429F" w:rsidRPr="003821E2" w:rsidRDefault="001A429F">
      <w:pPr>
        <w:pStyle w:val="BodyText"/>
        <w:spacing w:before="5"/>
        <w:rPr>
          <w:sz w:val="16"/>
          <w:szCs w:val="18"/>
        </w:rPr>
      </w:pPr>
    </w:p>
    <w:p w14:paraId="5DCD7497" w14:textId="77777777" w:rsidR="001A429F" w:rsidRPr="003821E2" w:rsidRDefault="00D66A3D">
      <w:pPr>
        <w:pStyle w:val="ListParagraph"/>
        <w:numPr>
          <w:ilvl w:val="0"/>
          <w:numId w:val="56"/>
        </w:numPr>
        <w:tabs>
          <w:tab w:val="left" w:pos="645"/>
        </w:tabs>
        <w:spacing w:line="276" w:lineRule="auto"/>
        <w:ind w:left="408" w:right="120" w:firstLine="0"/>
        <w:jc w:val="left"/>
        <w:rPr>
          <w:sz w:val="18"/>
          <w:szCs w:val="20"/>
        </w:rPr>
      </w:pPr>
      <w:r w:rsidRPr="003821E2">
        <w:rPr>
          <w:color w:val="838D8E"/>
          <w:sz w:val="18"/>
          <w:szCs w:val="20"/>
        </w:rPr>
        <w:t>Hospital and Surgical Assistance are always excluded from this contract:</w:t>
      </w:r>
    </w:p>
    <w:p w14:paraId="2DFEB5D9" w14:textId="77777777" w:rsidR="001A429F" w:rsidRPr="003821E2" w:rsidRDefault="001A429F">
      <w:pPr>
        <w:pStyle w:val="BodyText"/>
        <w:spacing w:before="6"/>
        <w:rPr>
          <w:sz w:val="16"/>
          <w:szCs w:val="18"/>
        </w:rPr>
      </w:pPr>
    </w:p>
    <w:p w14:paraId="1F931C60" w14:textId="77777777" w:rsidR="001A429F" w:rsidRPr="003821E2" w:rsidRDefault="00D66A3D">
      <w:pPr>
        <w:pStyle w:val="ListParagraph"/>
        <w:numPr>
          <w:ilvl w:val="1"/>
          <w:numId w:val="56"/>
        </w:numPr>
        <w:tabs>
          <w:tab w:val="left" w:pos="983"/>
        </w:tabs>
        <w:spacing w:line="276" w:lineRule="auto"/>
        <w:ind w:left="749" w:right="124" w:firstLine="0"/>
        <w:jc w:val="both"/>
        <w:rPr>
          <w:sz w:val="18"/>
          <w:szCs w:val="20"/>
        </w:rPr>
      </w:pPr>
      <w:r w:rsidRPr="003821E2">
        <w:rPr>
          <w:color w:val="838D8E"/>
          <w:sz w:val="18"/>
          <w:szCs w:val="20"/>
        </w:rPr>
        <w:t>any and all surgical techniques intended to correct refractive errors of vision, including:</w:t>
      </w:r>
    </w:p>
    <w:p w14:paraId="69B460D8" w14:textId="77777777" w:rsidR="001A429F" w:rsidRPr="003821E2" w:rsidRDefault="001A429F">
      <w:pPr>
        <w:pStyle w:val="BodyText"/>
        <w:spacing w:before="5"/>
        <w:rPr>
          <w:sz w:val="16"/>
          <w:szCs w:val="18"/>
        </w:rPr>
      </w:pPr>
    </w:p>
    <w:p w14:paraId="47F433BB" w14:textId="77777777" w:rsidR="001A429F" w:rsidRPr="003821E2" w:rsidRDefault="00D66A3D">
      <w:pPr>
        <w:pStyle w:val="ListParagraph"/>
        <w:numPr>
          <w:ilvl w:val="0"/>
          <w:numId w:val="53"/>
        </w:numPr>
        <w:tabs>
          <w:tab w:val="left" w:pos="925"/>
        </w:tabs>
        <w:rPr>
          <w:sz w:val="18"/>
          <w:szCs w:val="20"/>
        </w:rPr>
      </w:pPr>
      <w:r w:rsidRPr="003821E2">
        <w:rPr>
          <w:color w:val="838D8E"/>
          <w:sz w:val="18"/>
          <w:szCs w:val="20"/>
        </w:rPr>
        <w:t>radial keratotomy;</w:t>
      </w:r>
    </w:p>
    <w:p w14:paraId="7E717109" w14:textId="77777777" w:rsidR="001A429F" w:rsidRPr="003821E2" w:rsidRDefault="001A429F">
      <w:pPr>
        <w:pStyle w:val="BodyText"/>
        <w:spacing w:before="6"/>
        <w:rPr>
          <w:szCs w:val="18"/>
        </w:rPr>
      </w:pPr>
    </w:p>
    <w:p w14:paraId="610A59E2" w14:textId="77777777" w:rsidR="001A429F" w:rsidRPr="003821E2" w:rsidRDefault="00D66A3D">
      <w:pPr>
        <w:pStyle w:val="ListParagraph"/>
        <w:numPr>
          <w:ilvl w:val="0"/>
          <w:numId w:val="53"/>
        </w:numPr>
        <w:tabs>
          <w:tab w:val="left" w:pos="974"/>
        </w:tabs>
        <w:spacing w:before="1" w:line="276" w:lineRule="auto"/>
        <w:ind w:left="749" w:right="121" w:firstLine="0"/>
        <w:jc w:val="both"/>
        <w:rPr>
          <w:sz w:val="18"/>
          <w:szCs w:val="20"/>
        </w:rPr>
      </w:pPr>
      <w:r w:rsidRPr="003821E2">
        <w:rPr>
          <w:color w:val="838D8E"/>
          <w:sz w:val="18"/>
          <w:szCs w:val="20"/>
        </w:rPr>
        <w:t>photorefractive keratotomy (excimer/Lasik laser keratotomy);</w:t>
      </w:r>
    </w:p>
    <w:p w14:paraId="6527176E" w14:textId="77777777" w:rsidR="001A429F" w:rsidRPr="003821E2" w:rsidRDefault="001A429F">
      <w:pPr>
        <w:pStyle w:val="BodyText"/>
        <w:spacing w:before="5"/>
        <w:rPr>
          <w:sz w:val="16"/>
          <w:szCs w:val="18"/>
        </w:rPr>
      </w:pPr>
    </w:p>
    <w:p w14:paraId="27BAB91E" w14:textId="77777777" w:rsidR="001A429F" w:rsidRPr="003821E2" w:rsidRDefault="00D66A3D">
      <w:pPr>
        <w:pStyle w:val="ListParagraph"/>
        <w:numPr>
          <w:ilvl w:val="0"/>
          <w:numId w:val="53"/>
        </w:numPr>
        <w:tabs>
          <w:tab w:val="left" w:pos="1039"/>
        </w:tabs>
        <w:ind w:left="1038" w:hanging="290"/>
        <w:rPr>
          <w:sz w:val="18"/>
          <w:szCs w:val="20"/>
        </w:rPr>
      </w:pPr>
      <w:r w:rsidRPr="003821E2">
        <w:rPr>
          <w:color w:val="838D8E"/>
          <w:sz w:val="18"/>
          <w:szCs w:val="20"/>
        </w:rPr>
        <w:t>Laser i</w:t>
      </w:r>
      <w:r w:rsidRPr="003821E2">
        <w:rPr>
          <w:color w:val="838D8E"/>
          <w:sz w:val="18"/>
          <w:szCs w:val="20"/>
        </w:rPr>
        <w:t>n situ keratomileusis;</w:t>
      </w:r>
    </w:p>
    <w:p w14:paraId="415C8BCA" w14:textId="77777777" w:rsidR="001A429F" w:rsidRPr="003821E2" w:rsidRDefault="001A429F">
      <w:pPr>
        <w:pStyle w:val="BodyText"/>
        <w:spacing w:before="6"/>
        <w:rPr>
          <w:szCs w:val="18"/>
        </w:rPr>
      </w:pPr>
    </w:p>
    <w:p w14:paraId="166BA0B3" w14:textId="77777777" w:rsidR="001A429F" w:rsidRPr="003821E2" w:rsidRDefault="00D66A3D">
      <w:pPr>
        <w:pStyle w:val="ListParagraph"/>
        <w:numPr>
          <w:ilvl w:val="0"/>
          <w:numId w:val="53"/>
        </w:numPr>
        <w:tabs>
          <w:tab w:val="left" w:pos="1031"/>
        </w:tabs>
        <w:ind w:left="1030" w:hanging="282"/>
        <w:rPr>
          <w:sz w:val="18"/>
          <w:szCs w:val="20"/>
        </w:rPr>
      </w:pPr>
      <w:r w:rsidRPr="003821E2">
        <w:rPr>
          <w:color w:val="838D8E"/>
          <w:sz w:val="18"/>
          <w:szCs w:val="20"/>
        </w:rPr>
        <w:t>insertion of intraocular phakic lenses;</w:t>
      </w:r>
    </w:p>
    <w:p w14:paraId="3A009E1D" w14:textId="77777777" w:rsidR="001A429F" w:rsidRPr="003821E2" w:rsidRDefault="001A429F">
      <w:pPr>
        <w:pStyle w:val="BodyText"/>
        <w:spacing w:before="7"/>
        <w:rPr>
          <w:szCs w:val="18"/>
        </w:rPr>
      </w:pPr>
    </w:p>
    <w:p w14:paraId="44BE8305" w14:textId="77777777" w:rsidR="001A429F" w:rsidRPr="003821E2" w:rsidRDefault="00D66A3D">
      <w:pPr>
        <w:pStyle w:val="ListParagraph"/>
        <w:numPr>
          <w:ilvl w:val="0"/>
          <w:numId w:val="53"/>
        </w:numPr>
        <w:tabs>
          <w:tab w:val="left" w:pos="973"/>
        </w:tabs>
        <w:ind w:left="972" w:hanging="224"/>
        <w:rPr>
          <w:sz w:val="18"/>
          <w:szCs w:val="20"/>
        </w:rPr>
      </w:pPr>
      <w:r w:rsidRPr="003821E2">
        <w:rPr>
          <w:color w:val="838D8E"/>
          <w:sz w:val="18"/>
          <w:szCs w:val="20"/>
        </w:rPr>
        <w:t>myopia, astigmatism and hyperopia,</w:t>
      </w:r>
    </w:p>
    <w:p w14:paraId="5BB53167" w14:textId="77777777" w:rsidR="001A429F" w:rsidRPr="003821E2" w:rsidRDefault="001A429F">
      <w:pPr>
        <w:pStyle w:val="BodyText"/>
        <w:spacing w:before="6"/>
        <w:rPr>
          <w:szCs w:val="18"/>
        </w:rPr>
      </w:pPr>
    </w:p>
    <w:p w14:paraId="51352D69" w14:textId="77777777" w:rsidR="001A429F" w:rsidRPr="003821E2" w:rsidRDefault="00D66A3D">
      <w:pPr>
        <w:pStyle w:val="ListParagraph"/>
        <w:numPr>
          <w:ilvl w:val="1"/>
          <w:numId w:val="56"/>
        </w:numPr>
        <w:tabs>
          <w:tab w:val="left" w:pos="1039"/>
        </w:tabs>
        <w:spacing w:line="276" w:lineRule="auto"/>
        <w:ind w:left="749" w:right="120" w:firstLine="0"/>
        <w:jc w:val="both"/>
        <w:rPr>
          <w:sz w:val="18"/>
          <w:szCs w:val="20"/>
        </w:rPr>
      </w:pPr>
      <w:r w:rsidRPr="003821E2">
        <w:rPr>
          <w:color w:val="838D8E"/>
          <w:sz w:val="18"/>
          <w:szCs w:val="20"/>
        </w:rPr>
        <w:t>surgical treatment of snoring disorders, except in the case of apnea, duly confirmed by a sleep study;</w:t>
      </w:r>
    </w:p>
    <w:p w14:paraId="001BEBB1" w14:textId="77777777" w:rsidR="001A429F" w:rsidRPr="003821E2" w:rsidRDefault="001A429F">
      <w:pPr>
        <w:pStyle w:val="BodyText"/>
        <w:spacing w:before="5"/>
        <w:rPr>
          <w:sz w:val="16"/>
          <w:szCs w:val="18"/>
        </w:rPr>
      </w:pPr>
    </w:p>
    <w:p w14:paraId="4A2D90E9" w14:textId="77777777" w:rsidR="001A429F" w:rsidRPr="003821E2" w:rsidRDefault="00D66A3D">
      <w:pPr>
        <w:pStyle w:val="ListParagraph"/>
        <w:numPr>
          <w:ilvl w:val="1"/>
          <w:numId w:val="56"/>
        </w:numPr>
        <w:tabs>
          <w:tab w:val="left" w:pos="956"/>
        </w:tabs>
        <w:spacing w:line="276" w:lineRule="auto"/>
        <w:ind w:left="749" w:right="121" w:firstLine="0"/>
        <w:jc w:val="both"/>
        <w:rPr>
          <w:sz w:val="18"/>
          <w:szCs w:val="20"/>
        </w:rPr>
      </w:pPr>
      <w:r w:rsidRPr="003821E2">
        <w:rPr>
          <w:color w:val="838D8E"/>
          <w:sz w:val="18"/>
          <w:szCs w:val="20"/>
        </w:rPr>
        <w:t>breast augmentation or reduction in volume and its consequences, whatever the surgical indications or removal of breast prosthesis material, except in c</w:t>
      </w:r>
      <w:r w:rsidRPr="003821E2">
        <w:rPr>
          <w:color w:val="838D8E"/>
          <w:sz w:val="18"/>
          <w:szCs w:val="20"/>
        </w:rPr>
        <w:t>ases of treatment for oncological disease;</w:t>
      </w:r>
    </w:p>
    <w:p w14:paraId="511D098B" w14:textId="77777777" w:rsidR="001A429F" w:rsidRPr="003821E2" w:rsidRDefault="001A429F">
      <w:pPr>
        <w:pStyle w:val="BodyText"/>
        <w:spacing w:before="4"/>
        <w:rPr>
          <w:sz w:val="16"/>
          <w:szCs w:val="18"/>
        </w:rPr>
      </w:pPr>
    </w:p>
    <w:p w14:paraId="62040BFC" w14:textId="77777777" w:rsidR="001A429F" w:rsidRPr="003821E2" w:rsidRDefault="00D66A3D">
      <w:pPr>
        <w:pStyle w:val="ListParagraph"/>
        <w:numPr>
          <w:ilvl w:val="1"/>
          <w:numId w:val="56"/>
        </w:numPr>
        <w:tabs>
          <w:tab w:val="left" w:pos="969"/>
        </w:tabs>
        <w:spacing w:line="276" w:lineRule="auto"/>
        <w:ind w:left="749" w:right="125" w:firstLine="0"/>
        <w:jc w:val="both"/>
        <w:rPr>
          <w:sz w:val="18"/>
          <w:szCs w:val="20"/>
        </w:rPr>
      </w:pPr>
      <w:r w:rsidRPr="003821E2">
        <w:rPr>
          <w:color w:val="838D8E"/>
          <w:sz w:val="18"/>
          <w:szCs w:val="20"/>
        </w:rPr>
        <w:t>treatments and Surgeries that are a direct consequence of procedures previously refused by the Insurer.</w:t>
      </w:r>
    </w:p>
    <w:p w14:paraId="504CB15D" w14:textId="77777777" w:rsidR="001A429F" w:rsidRPr="003821E2" w:rsidRDefault="001A429F">
      <w:pPr>
        <w:pStyle w:val="BodyText"/>
        <w:spacing w:before="4"/>
        <w:rPr>
          <w:sz w:val="16"/>
          <w:szCs w:val="18"/>
        </w:rPr>
      </w:pPr>
    </w:p>
    <w:p w14:paraId="293D2F6D" w14:textId="77777777" w:rsidR="001A429F" w:rsidRPr="003821E2" w:rsidRDefault="00D66A3D">
      <w:pPr>
        <w:pStyle w:val="ListParagraph"/>
        <w:numPr>
          <w:ilvl w:val="0"/>
          <w:numId w:val="56"/>
        </w:numPr>
        <w:tabs>
          <w:tab w:val="left" w:pos="952"/>
        </w:tabs>
        <w:spacing w:before="1" w:line="276" w:lineRule="auto"/>
        <w:ind w:left="749" w:right="125" w:firstLine="0"/>
        <w:jc w:val="both"/>
        <w:rPr>
          <w:sz w:val="18"/>
          <w:szCs w:val="20"/>
        </w:rPr>
      </w:pPr>
      <w:r w:rsidRPr="003821E2">
        <w:rPr>
          <w:color w:val="838D8E"/>
          <w:sz w:val="18"/>
          <w:szCs w:val="20"/>
        </w:rPr>
        <w:t>Unless expressly agreed otherwise in the Specific Conditions, the Individual Certificate or under a Special</w:t>
      </w:r>
      <w:r w:rsidRPr="003821E2">
        <w:rPr>
          <w:color w:val="838D8E"/>
          <w:sz w:val="18"/>
          <w:szCs w:val="20"/>
        </w:rPr>
        <w:t xml:space="preserve"> Condition, benefits arising from:</w:t>
      </w:r>
    </w:p>
    <w:p w14:paraId="2B513EFE" w14:textId="77777777" w:rsidR="001A429F" w:rsidRPr="003821E2" w:rsidRDefault="001A429F">
      <w:pPr>
        <w:pStyle w:val="BodyText"/>
        <w:spacing w:before="4"/>
        <w:rPr>
          <w:sz w:val="16"/>
          <w:szCs w:val="18"/>
        </w:rPr>
      </w:pPr>
    </w:p>
    <w:p w14:paraId="66EA5A4E" w14:textId="77777777" w:rsidR="001A429F" w:rsidRPr="003821E2" w:rsidRDefault="00D66A3D">
      <w:pPr>
        <w:pStyle w:val="ListParagraph"/>
        <w:numPr>
          <w:ilvl w:val="0"/>
          <w:numId w:val="52"/>
        </w:numPr>
        <w:tabs>
          <w:tab w:val="left" w:pos="957"/>
        </w:tabs>
        <w:spacing w:line="276" w:lineRule="auto"/>
        <w:ind w:right="124" w:firstLine="0"/>
        <w:jc w:val="both"/>
        <w:rPr>
          <w:sz w:val="18"/>
          <w:szCs w:val="20"/>
        </w:rPr>
      </w:pPr>
      <w:r w:rsidRPr="003821E2">
        <w:rPr>
          <w:color w:val="838D8E"/>
          <w:sz w:val="18"/>
          <w:szCs w:val="20"/>
        </w:rPr>
        <w:t>stomatology and dental medicine, except surgery as a result of an accident covered by this contract and occurring during its term;</w:t>
      </w:r>
    </w:p>
    <w:p w14:paraId="47975FD7" w14:textId="77777777" w:rsidR="001A429F" w:rsidRPr="003821E2" w:rsidRDefault="001A429F">
      <w:pPr>
        <w:pStyle w:val="BodyText"/>
        <w:spacing w:before="4"/>
        <w:rPr>
          <w:sz w:val="16"/>
          <w:szCs w:val="18"/>
        </w:rPr>
      </w:pPr>
    </w:p>
    <w:p w14:paraId="15449E77" w14:textId="77777777" w:rsidR="001A429F" w:rsidRPr="003821E2" w:rsidRDefault="00D66A3D">
      <w:pPr>
        <w:pStyle w:val="ListParagraph"/>
        <w:numPr>
          <w:ilvl w:val="0"/>
          <w:numId w:val="52"/>
        </w:numPr>
        <w:tabs>
          <w:tab w:val="left" w:pos="993"/>
        </w:tabs>
        <w:spacing w:line="276" w:lineRule="auto"/>
        <w:ind w:right="112" w:firstLine="0"/>
        <w:jc w:val="both"/>
        <w:rPr>
          <w:sz w:val="18"/>
          <w:szCs w:val="20"/>
        </w:rPr>
      </w:pPr>
      <w:r w:rsidRPr="003821E2">
        <w:rPr>
          <w:color w:val="838D8E"/>
          <w:sz w:val="18"/>
          <w:szCs w:val="20"/>
        </w:rPr>
        <w:t>implants and all related procedures, namely diagnostic and surgical templates, guided bone regeneration, transepithelial abu</w:t>
      </w:r>
      <w:r w:rsidRPr="003821E2">
        <w:rPr>
          <w:color w:val="838D8E"/>
          <w:sz w:val="18"/>
          <w:szCs w:val="20"/>
        </w:rPr>
        <w:t>tments, assembly in articulator, provisional and definitive crowns on implants, among others, unless otherwise agreed in the Specific Conditions;</w:t>
      </w:r>
    </w:p>
    <w:p w14:paraId="047FE92A" w14:textId="77777777" w:rsidR="001A429F" w:rsidRPr="003821E2" w:rsidRDefault="001A429F">
      <w:pPr>
        <w:pStyle w:val="BodyText"/>
        <w:spacing w:before="3"/>
        <w:rPr>
          <w:sz w:val="16"/>
          <w:szCs w:val="18"/>
        </w:rPr>
      </w:pPr>
    </w:p>
    <w:p w14:paraId="3A20B0FF" w14:textId="77777777" w:rsidR="001A429F" w:rsidRPr="003821E2" w:rsidRDefault="00D66A3D">
      <w:pPr>
        <w:pStyle w:val="ListParagraph"/>
        <w:numPr>
          <w:ilvl w:val="0"/>
          <w:numId w:val="52"/>
        </w:numPr>
        <w:tabs>
          <w:tab w:val="left" w:pos="968"/>
        </w:tabs>
        <w:ind w:left="967" w:hanging="219"/>
        <w:jc w:val="left"/>
        <w:rPr>
          <w:sz w:val="18"/>
          <w:szCs w:val="20"/>
        </w:rPr>
      </w:pPr>
      <w:r w:rsidRPr="003821E2">
        <w:rPr>
          <w:color w:val="838D8E"/>
          <w:sz w:val="18"/>
          <w:szCs w:val="20"/>
        </w:rPr>
        <w:t>medicines;</w:t>
      </w:r>
    </w:p>
    <w:p w14:paraId="1332FE15" w14:textId="77777777" w:rsidR="001A429F" w:rsidRPr="003821E2" w:rsidRDefault="001A429F">
      <w:pPr>
        <w:rPr>
          <w:sz w:val="18"/>
          <w:szCs w:val="20"/>
        </w:rPr>
        <w:sectPr w:rsidR="001A429F" w:rsidRPr="003821E2">
          <w:headerReference w:type="default" r:id="rId41"/>
          <w:footerReference w:type="default" r:id="rId42"/>
          <w:pgSz w:w="23820" w:h="16840" w:orient="landscape"/>
          <w:pgMar w:top="720" w:right="440" w:bottom="1380" w:left="460" w:header="0" w:footer="1195" w:gutter="0"/>
          <w:cols w:num="4" w:space="720" w:equalWidth="0">
            <w:col w:w="5319" w:space="294"/>
            <w:col w:w="5315" w:space="977"/>
            <w:col w:w="5271" w:space="40"/>
            <w:col w:w="5704"/>
          </w:cols>
        </w:sectPr>
      </w:pPr>
    </w:p>
    <w:p w14:paraId="264A1E22" w14:textId="77777777" w:rsidR="001A429F" w:rsidRPr="003821E2" w:rsidRDefault="00D66A3D">
      <w:pPr>
        <w:pStyle w:val="ListParagraph"/>
        <w:numPr>
          <w:ilvl w:val="0"/>
          <w:numId w:val="52"/>
        </w:numPr>
        <w:tabs>
          <w:tab w:val="left" w:pos="680"/>
        </w:tabs>
        <w:spacing w:before="72"/>
        <w:ind w:left="679" w:hanging="233"/>
        <w:jc w:val="left"/>
        <w:rPr>
          <w:sz w:val="18"/>
          <w:szCs w:val="20"/>
        </w:rPr>
      </w:pPr>
      <w:bookmarkStart w:id="20" w:name="Cláusula16.ª"/>
      <w:bookmarkStart w:id="21" w:name="CLÁUSULA_17.ª"/>
      <w:bookmarkStart w:id="22" w:name="CLÁUSULA_18.ª"/>
      <w:bookmarkStart w:id="23" w:name="CLÁUSULA_19.ª"/>
      <w:bookmarkStart w:id="24" w:name="_bookmark4"/>
      <w:bookmarkEnd w:id="20"/>
      <w:bookmarkEnd w:id="21"/>
      <w:bookmarkEnd w:id="22"/>
      <w:bookmarkEnd w:id="23"/>
      <w:bookmarkEnd w:id="24"/>
      <w:r w:rsidRPr="003821E2">
        <w:rPr>
          <w:color w:val="838D8E"/>
          <w:sz w:val="18"/>
          <w:szCs w:val="20"/>
        </w:rPr>
        <w:lastRenderedPageBreak/>
        <w:t>non-surgical prostheses and orthotics;</w:t>
      </w:r>
    </w:p>
    <w:p w14:paraId="0472C22A" w14:textId="77777777" w:rsidR="001A429F" w:rsidRPr="003821E2" w:rsidRDefault="001A429F">
      <w:pPr>
        <w:pStyle w:val="BodyText"/>
        <w:spacing w:before="6"/>
        <w:rPr>
          <w:szCs w:val="18"/>
        </w:rPr>
      </w:pPr>
    </w:p>
    <w:p w14:paraId="418F877F" w14:textId="77777777" w:rsidR="001A429F" w:rsidRPr="003821E2" w:rsidRDefault="00D66A3D">
      <w:pPr>
        <w:pStyle w:val="ListParagraph"/>
        <w:numPr>
          <w:ilvl w:val="0"/>
          <w:numId w:val="52"/>
        </w:numPr>
        <w:tabs>
          <w:tab w:val="left" w:pos="675"/>
        </w:tabs>
        <w:ind w:left="674" w:hanging="228"/>
        <w:jc w:val="left"/>
        <w:rPr>
          <w:sz w:val="18"/>
          <w:szCs w:val="20"/>
        </w:rPr>
      </w:pPr>
      <w:r w:rsidRPr="003821E2">
        <w:rPr>
          <w:color w:val="838D8E"/>
          <w:sz w:val="18"/>
          <w:szCs w:val="20"/>
        </w:rPr>
        <w:t>childbirth;</w:t>
      </w:r>
    </w:p>
    <w:p w14:paraId="3A4DDC7E" w14:textId="77777777" w:rsidR="001A429F" w:rsidRPr="003821E2" w:rsidRDefault="001A429F">
      <w:pPr>
        <w:pStyle w:val="BodyText"/>
        <w:spacing w:before="6"/>
        <w:rPr>
          <w:szCs w:val="18"/>
        </w:rPr>
      </w:pPr>
    </w:p>
    <w:p w14:paraId="5810A0F1" w14:textId="77777777" w:rsidR="001A429F" w:rsidRPr="003821E2" w:rsidRDefault="00D66A3D">
      <w:pPr>
        <w:pStyle w:val="ListParagraph"/>
        <w:numPr>
          <w:ilvl w:val="0"/>
          <w:numId w:val="52"/>
        </w:numPr>
        <w:tabs>
          <w:tab w:val="left" w:pos="638"/>
        </w:tabs>
        <w:ind w:left="637" w:hanging="191"/>
        <w:jc w:val="left"/>
        <w:rPr>
          <w:sz w:val="18"/>
          <w:szCs w:val="20"/>
        </w:rPr>
      </w:pPr>
      <w:r w:rsidRPr="003821E2">
        <w:rPr>
          <w:color w:val="838D8E"/>
          <w:sz w:val="18"/>
          <w:szCs w:val="20"/>
        </w:rPr>
        <w:t>general health check-ups;</w:t>
      </w:r>
    </w:p>
    <w:p w14:paraId="10FB2F38" w14:textId="77777777" w:rsidR="001A429F" w:rsidRPr="003821E2" w:rsidRDefault="001A429F">
      <w:pPr>
        <w:pStyle w:val="BodyText"/>
        <w:spacing w:before="7"/>
        <w:rPr>
          <w:szCs w:val="18"/>
        </w:rPr>
      </w:pPr>
    </w:p>
    <w:p w14:paraId="0F4F3FE1" w14:textId="77777777" w:rsidR="001A429F" w:rsidRPr="003821E2" w:rsidRDefault="00D66A3D">
      <w:pPr>
        <w:pStyle w:val="ListParagraph"/>
        <w:numPr>
          <w:ilvl w:val="0"/>
          <w:numId w:val="52"/>
        </w:numPr>
        <w:tabs>
          <w:tab w:val="left" w:pos="746"/>
        </w:tabs>
        <w:spacing w:line="276" w:lineRule="auto"/>
        <w:ind w:left="447" w:right="38" w:firstLine="0"/>
        <w:jc w:val="both"/>
        <w:rPr>
          <w:sz w:val="18"/>
          <w:szCs w:val="20"/>
        </w:rPr>
      </w:pPr>
      <w:r w:rsidRPr="003821E2">
        <w:rPr>
          <w:color w:val="838D8E"/>
          <w:sz w:val="18"/>
          <w:szCs w:val="20"/>
        </w:rPr>
        <w:t>occupational therapy, physiotherapy, speech therapy, psychiatry, psychology;</w:t>
      </w:r>
    </w:p>
    <w:p w14:paraId="6E52479E" w14:textId="77777777" w:rsidR="001A429F" w:rsidRPr="003821E2" w:rsidRDefault="001A429F">
      <w:pPr>
        <w:pStyle w:val="BodyText"/>
        <w:spacing w:before="5"/>
        <w:rPr>
          <w:sz w:val="16"/>
          <w:szCs w:val="18"/>
        </w:rPr>
      </w:pPr>
    </w:p>
    <w:p w14:paraId="65927108" w14:textId="77777777" w:rsidR="001A429F" w:rsidRPr="003821E2" w:rsidRDefault="00D66A3D">
      <w:pPr>
        <w:pStyle w:val="ListParagraph"/>
        <w:numPr>
          <w:ilvl w:val="0"/>
          <w:numId w:val="52"/>
        </w:numPr>
        <w:tabs>
          <w:tab w:val="left" w:pos="690"/>
        </w:tabs>
        <w:spacing w:line="276" w:lineRule="auto"/>
        <w:ind w:left="447" w:right="41" w:firstLine="0"/>
        <w:jc w:val="both"/>
        <w:rPr>
          <w:sz w:val="18"/>
          <w:szCs w:val="20"/>
        </w:rPr>
      </w:pPr>
      <w:r w:rsidRPr="003821E2">
        <w:rPr>
          <w:color w:val="838D8E"/>
          <w:sz w:val="18"/>
          <w:szCs w:val="20"/>
        </w:rPr>
        <w:t>Copayments or excesses resulting from medical acts or procedures guaranteed by another Policy of F</w:t>
      </w:r>
      <w:r w:rsidRPr="003821E2">
        <w:rPr>
          <w:color w:val="838D8E"/>
          <w:sz w:val="18"/>
          <w:szCs w:val="20"/>
        </w:rPr>
        <w:t>ortaleza Seguros in force for the same Insured Person, presented to the Insurer under the compensation benefit scheme, up to the limit of the Copayment for the same medical act or procedure guaranteed by that same Policy;</w:t>
      </w:r>
    </w:p>
    <w:p w14:paraId="3E072AD4" w14:textId="77777777" w:rsidR="001A429F" w:rsidRPr="003821E2" w:rsidRDefault="001A429F">
      <w:pPr>
        <w:pStyle w:val="BodyText"/>
        <w:spacing w:before="2"/>
        <w:rPr>
          <w:sz w:val="16"/>
          <w:szCs w:val="18"/>
        </w:rPr>
      </w:pPr>
    </w:p>
    <w:p w14:paraId="3402E893" w14:textId="77777777" w:rsidR="001A429F" w:rsidRPr="003821E2" w:rsidRDefault="00D66A3D">
      <w:pPr>
        <w:pStyle w:val="BodyText"/>
        <w:ind w:left="447"/>
        <w:rPr>
          <w:sz w:val="18"/>
          <w:szCs w:val="18"/>
        </w:rPr>
      </w:pPr>
      <w:r w:rsidRPr="003821E2">
        <w:rPr>
          <w:rFonts w:ascii="Trebuchet MS" w:hAnsi="Trebuchet MS"/>
          <w:b/>
          <w:sz w:val="18"/>
          <w:szCs w:val="18"/>
        </w:rPr>
        <w:t xml:space="preserve">i) </w:t>
      </w:r>
      <w:r w:rsidRPr="003821E2">
        <w:rPr>
          <w:color w:val="838D8E"/>
          <w:sz w:val="18"/>
          <w:szCs w:val="18"/>
        </w:rPr>
        <w:t>home services.</w:t>
      </w:r>
    </w:p>
    <w:p w14:paraId="6EA115E8" w14:textId="77777777" w:rsidR="001A429F" w:rsidRPr="003821E2" w:rsidRDefault="001A429F">
      <w:pPr>
        <w:pStyle w:val="BodyText"/>
        <w:spacing w:before="10"/>
        <w:rPr>
          <w:sz w:val="28"/>
          <w:szCs w:val="18"/>
        </w:rPr>
      </w:pPr>
    </w:p>
    <w:p w14:paraId="34D26290" w14:textId="77777777" w:rsidR="001A429F" w:rsidRPr="003821E2" w:rsidRDefault="00D66A3D">
      <w:pPr>
        <w:spacing w:before="1"/>
        <w:ind w:left="106"/>
        <w:rPr>
          <w:rFonts w:ascii="Trebuchet MS" w:hAnsi="Trebuchet MS"/>
          <w:b/>
          <w:szCs w:val="20"/>
        </w:rPr>
      </w:pPr>
      <w:r w:rsidRPr="003821E2">
        <w:rPr>
          <w:rFonts w:ascii="Trebuchet MS" w:hAnsi="Trebuchet MS"/>
          <w:b/>
          <w:szCs w:val="20"/>
        </w:rPr>
        <w:t>CLAUSE 16</w:t>
      </w:r>
    </w:p>
    <w:p w14:paraId="061BFCC4" w14:textId="7F88055B"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GRACE PERIOD</w:t>
      </w:r>
      <w:r w:rsidR="0061798A">
        <w:rPr>
          <w:rFonts w:ascii="Trebuchet MS" w:hAnsi="Trebuchet MS"/>
          <w:b/>
          <w:color w:val="5D6465"/>
          <w:szCs w:val="20"/>
        </w:rPr>
        <w:t>S</w:t>
      </w:r>
    </w:p>
    <w:p w14:paraId="7ABCA57E" w14:textId="77777777" w:rsidR="001A429F" w:rsidRPr="003821E2" w:rsidRDefault="001A429F">
      <w:pPr>
        <w:pStyle w:val="BodyText"/>
        <w:spacing w:before="3"/>
        <w:rPr>
          <w:rFonts w:ascii="Trebuchet MS"/>
          <w:b/>
          <w:sz w:val="24"/>
          <w:szCs w:val="18"/>
        </w:rPr>
      </w:pPr>
    </w:p>
    <w:p w14:paraId="3225DF1E" w14:textId="77777777" w:rsidR="001A429F" w:rsidRPr="003821E2" w:rsidRDefault="00D66A3D">
      <w:pPr>
        <w:pStyle w:val="ListParagraph"/>
        <w:numPr>
          <w:ilvl w:val="0"/>
          <w:numId w:val="51"/>
        </w:numPr>
        <w:tabs>
          <w:tab w:val="left" w:pos="333"/>
        </w:tabs>
        <w:spacing w:line="276" w:lineRule="auto"/>
        <w:ind w:right="43" w:firstLine="0"/>
        <w:jc w:val="both"/>
        <w:rPr>
          <w:sz w:val="18"/>
          <w:szCs w:val="20"/>
        </w:rPr>
      </w:pPr>
      <w:r w:rsidRPr="003821E2">
        <w:rPr>
          <w:color w:val="838D8E"/>
          <w:sz w:val="18"/>
          <w:szCs w:val="20"/>
        </w:rPr>
        <w:t xml:space="preserve">The applicable Specific Conditions and Special Conditions establish the periods between the date of commencement of insurance or, in the case of group insurance, subscription thereto, and the date on which the respective guarantees </w:t>
      </w:r>
      <w:r w:rsidRPr="003821E2">
        <w:rPr>
          <w:color w:val="838D8E"/>
          <w:sz w:val="18"/>
          <w:szCs w:val="20"/>
        </w:rPr>
        <w:t>may be activated.</w:t>
      </w:r>
    </w:p>
    <w:p w14:paraId="71ED3D9D" w14:textId="77777777" w:rsidR="001A429F" w:rsidRPr="003821E2" w:rsidRDefault="001A429F">
      <w:pPr>
        <w:pStyle w:val="BodyText"/>
        <w:spacing w:before="3"/>
        <w:rPr>
          <w:sz w:val="16"/>
          <w:szCs w:val="18"/>
        </w:rPr>
      </w:pPr>
    </w:p>
    <w:p w14:paraId="3561A752" w14:textId="77777777" w:rsidR="001A429F" w:rsidRPr="003821E2" w:rsidRDefault="00D66A3D">
      <w:pPr>
        <w:pStyle w:val="ListParagraph"/>
        <w:numPr>
          <w:ilvl w:val="0"/>
          <w:numId w:val="51"/>
        </w:numPr>
        <w:tabs>
          <w:tab w:val="left" w:pos="341"/>
        </w:tabs>
        <w:spacing w:line="276" w:lineRule="auto"/>
        <w:ind w:right="38" w:firstLine="0"/>
        <w:jc w:val="both"/>
        <w:rPr>
          <w:sz w:val="18"/>
          <w:szCs w:val="20"/>
        </w:rPr>
      </w:pPr>
      <w:r w:rsidRPr="003821E2">
        <w:rPr>
          <w:color w:val="838D8E"/>
          <w:sz w:val="18"/>
          <w:szCs w:val="20"/>
        </w:rPr>
        <w:t>Unless otherwise specified, the following Grace Periods are set:</w:t>
      </w:r>
    </w:p>
    <w:p w14:paraId="7E5CD538" w14:textId="77777777" w:rsidR="001A429F" w:rsidRPr="003821E2" w:rsidRDefault="001A429F">
      <w:pPr>
        <w:pStyle w:val="BodyText"/>
        <w:spacing w:before="8"/>
        <w:rPr>
          <w:sz w:val="16"/>
          <w:szCs w:val="18"/>
        </w:rPr>
      </w:pP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6"/>
        <w:gridCol w:w="2039"/>
      </w:tblGrid>
      <w:tr w:rsidR="001A429F" w:rsidRPr="003821E2" w14:paraId="4C5F5E54" w14:textId="77777777">
        <w:trPr>
          <w:trHeight w:val="437"/>
        </w:trPr>
        <w:tc>
          <w:tcPr>
            <w:tcW w:w="3116" w:type="dxa"/>
            <w:shd w:val="clear" w:color="auto" w:fill="D2D4D4"/>
          </w:tcPr>
          <w:p w14:paraId="4A6CBCC7" w14:textId="77777777" w:rsidR="001A429F" w:rsidRPr="003821E2" w:rsidRDefault="00D66A3D">
            <w:pPr>
              <w:pStyle w:val="TableParagraph"/>
              <w:spacing w:before="117"/>
              <w:ind w:left="80" w:right="0"/>
              <w:rPr>
                <w:rFonts w:ascii="Trebuchet MS"/>
                <w:b/>
                <w:sz w:val="16"/>
                <w:szCs w:val="20"/>
              </w:rPr>
            </w:pPr>
            <w:r w:rsidRPr="003821E2">
              <w:rPr>
                <w:rFonts w:ascii="Trebuchet MS"/>
                <w:b/>
                <w:sz w:val="16"/>
                <w:szCs w:val="20"/>
              </w:rPr>
              <w:t>Coverage/Guarantee</w:t>
            </w:r>
          </w:p>
        </w:tc>
        <w:tc>
          <w:tcPr>
            <w:tcW w:w="2039" w:type="dxa"/>
            <w:shd w:val="clear" w:color="auto" w:fill="D2D4D4"/>
          </w:tcPr>
          <w:p w14:paraId="48930CD0" w14:textId="77777777" w:rsidR="001A429F" w:rsidRPr="003821E2" w:rsidRDefault="00D66A3D">
            <w:pPr>
              <w:pStyle w:val="TableParagraph"/>
              <w:spacing w:before="117"/>
              <w:jc w:val="center"/>
              <w:rPr>
                <w:rFonts w:ascii="Trebuchet MS" w:hAnsi="Trebuchet MS"/>
                <w:b/>
                <w:sz w:val="16"/>
                <w:szCs w:val="20"/>
              </w:rPr>
            </w:pPr>
            <w:r w:rsidRPr="003821E2">
              <w:rPr>
                <w:rFonts w:ascii="Trebuchet MS" w:hAnsi="Trebuchet MS"/>
                <w:b/>
                <w:sz w:val="16"/>
                <w:szCs w:val="20"/>
              </w:rPr>
              <w:t>Grace Period</w:t>
            </w:r>
          </w:p>
        </w:tc>
      </w:tr>
      <w:tr w:rsidR="001A429F" w:rsidRPr="003821E2" w14:paraId="6CCEC24C" w14:textId="77777777">
        <w:trPr>
          <w:trHeight w:val="506"/>
        </w:trPr>
        <w:tc>
          <w:tcPr>
            <w:tcW w:w="3116" w:type="dxa"/>
          </w:tcPr>
          <w:p w14:paraId="01B2A365" w14:textId="77777777" w:rsidR="001A429F" w:rsidRPr="003821E2" w:rsidRDefault="00D66A3D">
            <w:pPr>
              <w:pStyle w:val="TableParagraph"/>
              <w:spacing w:before="44" w:line="235" w:lineRule="auto"/>
              <w:ind w:left="79" w:right="210"/>
              <w:rPr>
                <w:sz w:val="16"/>
                <w:szCs w:val="20"/>
              </w:rPr>
            </w:pPr>
            <w:r w:rsidRPr="003821E2">
              <w:rPr>
                <w:color w:val="838D8E"/>
                <w:sz w:val="16"/>
                <w:szCs w:val="20"/>
              </w:rPr>
              <w:t>Inpatient - Inpatient Clinical Care</w:t>
            </w:r>
          </w:p>
        </w:tc>
        <w:tc>
          <w:tcPr>
            <w:tcW w:w="2039" w:type="dxa"/>
          </w:tcPr>
          <w:p w14:paraId="3D331C3A" w14:textId="77777777" w:rsidR="001A429F" w:rsidRPr="003821E2" w:rsidRDefault="00D66A3D">
            <w:pPr>
              <w:pStyle w:val="TableParagraph"/>
              <w:spacing w:before="149"/>
              <w:jc w:val="center"/>
              <w:rPr>
                <w:sz w:val="16"/>
                <w:szCs w:val="20"/>
              </w:rPr>
            </w:pPr>
            <w:r w:rsidRPr="003821E2">
              <w:rPr>
                <w:color w:val="838D8E"/>
                <w:sz w:val="16"/>
                <w:szCs w:val="20"/>
              </w:rPr>
              <w:t>90 days</w:t>
            </w:r>
          </w:p>
        </w:tc>
      </w:tr>
      <w:tr w:rsidR="001A429F" w:rsidRPr="003821E2" w14:paraId="56EB5146" w14:textId="77777777">
        <w:trPr>
          <w:trHeight w:val="505"/>
        </w:trPr>
        <w:tc>
          <w:tcPr>
            <w:tcW w:w="3116" w:type="dxa"/>
          </w:tcPr>
          <w:p w14:paraId="5300DDA9" w14:textId="77777777" w:rsidR="001A429F" w:rsidRPr="003821E2" w:rsidRDefault="00D66A3D">
            <w:pPr>
              <w:pStyle w:val="TableParagraph"/>
              <w:spacing w:before="44" w:line="235" w:lineRule="auto"/>
              <w:ind w:left="79" w:right="210"/>
              <w:rPr>
                <w:sz w:val="16"/>
                <w:szCs w:val="20"/>
              </w:rPr>
            </w:pPr>
            <w:r w:rsidRPr="003821E2">
              <w:rPr>
                <w:color w:val="838D8E"/>
                <w:sz w:val="16"/>
                <w:szCs w:val="20"/>
              </w:rPr>
              <w:t>Outpatient - Outpatient Clinical Care</w:t>
            </w:r>
          </w:p>
        </w:tc>
        <w:tc>
          <w:tcPr>
            <w:tcW w:w="2039" w:type="dxa"/>
          </w:tcPr>
          <w:p w14:paraId="63448691" w14:textId="77777777" w:rsidR="001A429F" w:rsidRPr="003821E2" w:rsidRDefault="00D66A3D">
            <w:pPr>
              <w:pStyle w:val="TableParagraph"/>
              <w:spacing w:before="149"/>
              <w:jc w:val="center"/>
              <w:rPr>
                <w:sz w:val="16"/>
                <w:szCs w:val="20"/>
              </w:rPr>
            </w:pPr>
            <w:r w:rsidRPr="003821E2">
              <w:rPr>
                <w:color w:val="838D8E"/>
                <w:sz w:val="16"/>
                <w:szCs w:val="20"/>
              </w:rPr>
              <w:t>30 days</w:t>
            </w:r>
          </w:p>
        </w:tc>
      </w:tr>
      <w:tr w:rsidR="001A429F" w:rsidRPr="003821E2" w14:paraId="6142601F" w14:textId="77777777">
        <w:trPr>
          <w:trHeight w:val="437"/>
        </w:trPr>
        <w:tc>
          <w:tcPr>
            <w:tcW w:w="3116" w:type="dxa"/>
          </w:tcPr>
          <w:p w14:paraId="1C99DA26" w14:textId="77777777" w:rsidR="001A429F" w:rsidRPr="003821E2" w:rsidRDefault="00D66A3D">
            <w:pPr>
              <w:pStyle w:val="TableParagraph"/>
              <w:ind w:left="79" w:right="0"/>
              <w:rPr>
                <w:sz w:val="16"/>
                <w:szCs w:val="20"/>
              </w:rPr>
            </w:pPr>
            <w:r w:rsidRPr="003821E2">
              <w:rPr>
                <w:color w:val="838D8E"/>
                <w:sz w:val="16"/>
                <w:szCs w:val="20"/>
              </w:rPr>
              <w:t>Vaccination</w:t>
            </w:r>
          </w:p>
        </w:tc>
        <w:tc>
          <w:tcPr>
            <w:tcW w:w="2039" w:type="dxa"/>
          </w:tcPr>
          <w:p w14:paraId="5552B6F9" w14:textId="77777777" w:rsidR="001A429F" w:rsidRPr="003821E2" w:rsidRDefault="00D66A3D">
            <w:pPr>
              <w:pStyle w:val="TableParagraph"/>
              <w:jc w:val="center"/>
              <w:rPr>
                <w:sz w:val="16"/>
                <w:szCs w:val="20"/>
              </w:rPr>
            </w:pPr>
            <w:r w:rsidRPr="003821E2">
              <w:rPr>
                <w:color w:val="838D8E"/>
                <w:sz w:val="16"/>
                <w:szCs w:val="20"/>
              </w:rPr>
              <w:t>30 days</w:t>
            </w:r>
          </w:p>
        </w:tc>
      </w:tr>
      <w:tr w:rsidR="001A429F" w:rsidRPr="003821E2" w14:paraId="4463A590" w14:textId="77777777">
        <w:trPr>
          <w:trHeight w:val="437"/>
        </w:trPr>
        <w:tc>
          <w:tcPr>
            <w:tcW w:w="3116" w:type="dxa"/>
          </w:tcPr>
          <w:p w14:paraId="4A6E7428" w14:textId="77777777" w:rsidR="001A429F" w:rsidRPr="003821E2" w:rsidRDefault="00D66A3D">
            <w:pPr>
              <w:pStyle w:val="TableParagraph"/>
              <w:ind w:left="79" w:right="0"/>
              <w:rPr>
                <w:sz w:val="16"/>
                <w:szCs w:val="20"/>
              </w:rPr>
            </w:pPr>
            <w:r w:rsidRPr="003821E2">
              <w:rPr>
                <w:color w:val="838D8E"/>
                <w:sz w:val="16"/>
                <w:szCs w:val="20"/>
              </w:rPr>
              <w:t>Natural Childbirth and Caesarean Section</w:t>
            </w:r>
          </w:p>
        </w:tc>
        <w:tc>
          <w:tcPr>
            <w:tcW w:w="2039" w:type="dxa"/>
          </w:tcPr>
          <w:p w14:paraId="0A6AF5C8" w14:textId="77777777" w:rsidR="001A429F" w:rsidRPr="003821E2" w:rsidRDefault="00D66A3D">
            <w:pPr>
              <w:pStyle w:val="TableParagraph"/>
              <w:jc w:val="center"/>
              <w:rPr>
                <w:sz w:val="16"/>
                <w:szCs w:val="20"/>
              </w:rPr>
            </w:pPr>
            <w:r w:rsidRPr="003821E2">
              <w:rPr>
                <w:color w:val="838D8E"/>
                <w:sz w:val="16"/>
                <w:szCs w:val="20"/>
              </w:rPr>
              <w:t>365 days</w:t>
            </w:r>
          </w:p>
        </w:tc>
      </w:tr>
      <w:tr w:rsidR="001A429F" w:rsidRPr="003821E2" w14:paraId="094C88CA" w14:textId="77777777">
        <w:trPr>
          <w:trHeight w:val="437"/>
        </w:trPr>
        <w:tc>
          <w:tcPr>
            <w:tcW w:w="3116" w:type="dxa"/>
          </w:tcPr>
          <w:p w14:paraId="3DD37016" w14:textId="77777777" w:rsidR="001A429F" w:rsidRPr="003821E2" w:rsidRDefault="00D66A3D">
            <w:pPr>
              <w:pStyle w:val="TableParagraph"/>
              <w:ind w:left="79" w:right="0"/>
              <w:rPr>
                <w:sz w:val="16"/>
                <w:szCs w:val="20"/>
              </w:rPr>
            </w:pPr>
            <w:r w:rsidRPr="003821E2">
              <w:rPr>
                <w:color w:val="838D8E"/>
                <w:sz w:val="16"/>
                <w:szCs w:val="20"/>
              </w:rPr>
              <w:t>Ophthalmology</w:t>
            </w:r>
          </w:p>
        </w:tc>
        <w:tc>
          <w:tcPr>
            <w:tcW w:w="2039" w:type="dxa"/>
          </w:tcPr>
          <w:p w14:paraId="737FCF9C" w14:textId="77777777" w:rsidR="001A429F" w:rsidRPr="003821E2" w:rsidRDefault="00D66A3D">
            <w:pPr>
              <w:pStyle w:val="TableParagraph"/>
              <w:jc w:val="center"/>
              <w:rPr>
                <w:sz w:val="16"/>
                <w:szCs w:val="20"/>
              </w:rPr>
            </w:pPr>
            <w:r w:rsidRPr="003821E2">
              <w:rPr>
                <w:color w:val="838D8E"/>
                <w:sz w:val="16"/>
                <w:szCs w:val="20"/>
              </w:rPr>
              <w:t>30 days</w:t>
            </w:r>
          </w:p>
        </w:tc>
      </w:tr>
      <w:tr w:rsidR="001A429F" w:rsidRPr="003821E2" w14:paraId="3FFB2ADB" w14:textId="77777777">
        <w:trPr>
          <w:trHeight w:val="437"/>
        </w:trPr>
        <w:tc>
          <w:tcPr>
            <w:tcW w:w="3116" w:type="dxa"/>
          </w:tcPr>
          <w:p w14:paraId="58285D43" w14:textId="77777777" w:rsidR="001A429F" w:rsidRPr="003821E2" w:rsidRDefault="00D66A3D">
            <w:pPr>
              <w:pStyle w:val="TableParagraph"/>
              <w:ind w:left="79" w:right="0"/>
              <w:rPr>
                <w:sz w:val="16"/>
                <w:szCs w:val="20"/>
              </w:rPr>
            </w:pPr>
            <w:r w:rsidRPr="003821E2">
              <w:rPr>
                <w:color w:val="838D8E"/>
                <w:sz w:val="16"/>
                <w:szCs w:val="20"/>
              </w:rPr>
              <w:t>Stomatology and Dental Medicine</w:t>
            </w:r>
          </w:p>
        </w:tc>
        <w:tc>
          <w:tcPr>
            <w:tcW w:w="2039" w:type="dxa"/>
          </w:tcPr>
          <w:p w14:paraId="1F8EAFCE" w14:textId="77777777" w:rsidR="001A429F" w:rsidRPr="003821E2" w:rsidRDefault="00D66A3D">
            <w:pPr>
              <w:pStyle w:val="TableParagraph"/>
              <w:jc w:val="center"/>
              <w:rPr>
                <w:sz w:val="16"/>
                <w:szCs w:val="20"/>
              </w:rPr>
            </w:pPr>
            <w:r w:rsidRPr="003821E2">
              <w:rPr>
                <w:color w:val="838D8E"/>
                <w:sz w:val="16"/>
                <w:szCs w:val="20"/>
              </w:rPr>
              <w:t>30 days</w:t>
            </w:r>
          </w:p>
        </w:tc>
      </w:tr>
      <w:tr w:rsidR="001A429F" w:rsidRPr="003821E2" w14:paraId="403AA52B" w14:textId="77777777">
        <w:trPr>
          <w:trHeight w:val="437"/>
        </w:trPr>
        <w:tc>
          <w:tcPr>
            <w:tcW w:w="3116" w:type="dxa"/>
          </w:tcPr>
          <w:p w14:paraId="21A7F62B" w14:textId="77777777" w:rsidR="001A429F" w:rsidRPr="003821E2" w:rsidRDefault="00D66A3D">
            <w:pPr>
              <w:pStyle w:val="TableParagraph"/>
              <w:ind w:left="79" w:right="0"/>
              <w:rPr>
                <w:sz w:val="16"/>
                <w:szCs w:val="20"/>
              </w:rPr>
            </w:pPr>
            <w:r w:rsidRPr="003821E2">
              <w:rPr>
                <w:color w:val="838D8E"/>
                <w:sz w:val="16"/>
                <w:szCs w:val="20"/>
              </w:rPr>
              <w:t>Medicines</w:t>
            </w:r>
          </w:p>
        </w:tc>
        <w:tc>
          <w:tcPr>
            <w:tcW w:w="2039" w:type="dxa"/>
          </w:tcPr>
          <w:p w14:paraId="439B8498" w14:textId="77777777" w:rsidR="001A429F" w:rsidRPr="003821E2" w:rsidRDefault="00D66A3D">
            <w:pPr>
              <w:pStyle w:val="TableParagraph"/>
              <w:jc w:val="center"/>
              <w:rPr>
                <w:sz w:val="16"/>
                <w:szCs w:val="20"/>
              </w:rPr>
            </w:pPr>
            <w:r w:rsidRPr="003821E2">
              <w:rPr>
                <w:color w:val="838D8E"/>
                <w:sz w:val="16"/>
                <w:szCs w:val="20"/>
              </w:rPr>
              <w:t>30 days</w:t>
            </w:r>
          </w:p>
        </w:tc>
      </w:tr>
      <w:tr w:rsidR="001A429F" w:rsidRPr="003821E2" w14:paraId="303A387D" w14:textId="77777777">
        <w:trPr>
          <w:trHeight w:val="437"/>
        </w:trPr>
        <w:tc>
          <w:tcPr>
            <w:tcW w:w="3116" w:type="dxa"/>
          </w:tcPr>
          <w:p w14:paraId="24DF3651" w14:textId="77777777" w:rsidR="001A429F" w:rsidRPr="003821E2" w:rsidRDefault="00D66A3D">
            <w:pPr>
              <w:pStyle w:val="TableParagraph"/>
              <w:ind w:left="79" w:right="0"/>
              <w:rPr>
                <w:sz w:val="16"/>
                <w:szCs w:val="20"/>
              </w:rPr>
            </w:pPr>
            <w:r w:rsidRPr="003821E2">
              <w:rPr>
                <w:color w:val="838D8E"/>
                <w:sz w:val="16"/>
                <w:szCs w:val="20"/>
              </w:rPr>
              <w:t>Prostheses and Orthotics</w:t>
            </w:r>
          </w:p>
        </w:tc>
        <w:tc>
          <w:tcPr>
            <w:tcW w:w="2039" w:type="dxa"/>
          </w:tcPr>
          <w:p w14:paraId="22339725" w14:textId="77777777" w:rsidR="001A429F" w:rsidRPr="003821E2" w:rsidRDefault="00D66A3D">
            <w:pPr>
              <w:pStyle w:val="TableParagraph"/>
              <w:jc w:val="center"/>
              <w:rPr>
                <w:sz w:val="16"/>
                <w:szCs w:val="20"/>
              </w:rPr>
            </w:pPr>
            <w:r w:rsidRPr="003821E2">
              <w:rPr>
                <w:color w:val="838D8E"/>
                <w:sz w:val="16"/>
                <w:szCs w:val="20"/>
              </w:rPr>
              <w:t>90 days</w:t>
            </w:r>
          </w:p>
        </w:tc>
      </w:tr>
      <w:tr w:rsidR="001A429F" w:rsidRPr="003821E2" w14:paraId="4DE027EB" w14:textId="77777777">
        <w:trPr>
          <w:trHeight w:val="437"/>
        </w:trPr>
        <w:tc>
          <w:tcPr>
            <w:tcW w:w="3116" w:type="dxa"/>
          </w:tcPr>
          <w:p w14:paraId="4495E947" w14:textId="77777777" w:rsidR="001A429F" w:rsidRPr="003821E2" w:rsidRDefault="00D66A3D">
            <w:pPr>
              <w:pStyle w:val="TableParagraph"/>
              <w:ind w:left="79" w:right="0"/>
              <w:rPr>
                <w:sz w:val="16"/>
                <w:szCs w:val="20"/>
              </w:rPr>
            </w:pPr>
            <w:r w:rsidRPr="003821E2">
              <w:rPr>
                <w:color w:val="838D8E"/>
                <w:sz w:val="16"/>
                <w:szCs w:val="20"/>
              </w:rPr>
              <w:t>Home Care</w:t>
            </w:r>
          </w:p>
        </w:tc>
        <w:tc>
          <w:tcPr>
            <w:tcW w:w="2039" w:type="dxa"/>
          </w:tcPr>
          <w:p w14:paraId="462328C7" w14:textId="77777777" w:rsidR="001A429F" w:rsidRPr="003821E2" w:rsidRDefault="00D66A3D">
            <w:pPr>
              <w:pStyle w:val="TableParagraph"/>
              <w:jc w:val="center"/>
              <w:rPr>
                <w:sz w:val="16"/>
                <w:szCs w:val="20"/>
              </w:rPr>
            </w:pPr>
            <w:r w:rsidRPr="003821E2">
              <w:rPr>
                <w:color w:val="838D8E"/>
                <w:sz w:val="16"/>
                <w:szCs w:val="20"/>
              </w:rPr>
              <w:t>30 days</w:t>
            </w:r>
          </w:p>
        </w:tc>
      </w:tr>
      <w:tr w:rsidR="001A429F" w:rsidRPr="003821E2" w14:paraId="7AB7BF36" w14:textId="77777777">
        <w:trPr>
          <w:trHeight w:val="505"/>
        </w:trPr>
        <w:tc>
          <w:tcPr>
            <w:tcW w:w="3116" w:type="dxa"/>
          </w:tcPr>
          <w:p w14:paraId="2B68431B" w14:textId="77777777" w:rsidR="001A429F" w:rsidRPr="003821E2" w:rsidRDefault="00D66A3D">
            <w:pPr>
              <w:pStyle w:val="TableParagraph"/>
              <w:spacing w:before="45" w:line="235" w:lineRule="auto"/>
              <w:ind w:left="79" w:right="0"/>
              <w:rPr>
                <w:sz w:val="16"/>
                <w:szCs w:val="20"/>
              </w:rPr>
            </w:pPr>
            <w:r w:rsidRPr="003821E2">
              <w:rPr>
                <w:color w:val="838D8E"/>
                <w:sz w:val="16"/>
                <w:szCs w:val="20"/>
              </w:rPr>
              <w:t>Medical Emergencies in Angola - Evacuation and Repatriation</w:t>
            </w:r>
          </w:p>
        </w:tc>
        <w:tc>
          <w:tcPr>
            <w:tcW w:w="2039" w:type="dxa"/>
          </w:tcPr>
          <w:p w14:paraId="59E32964" w14:textId="77777777" w:rsidR="001A429F" w:rsidRPr="003821E2" w:rsidRDefault="00D66A3D">
            <w:pPr>
              <w:pStyle w:val="TableParagraph"/>
              <w:spacing w:before="149"/>
              <w:jc w:val="center"/>
              <w:rPr>
                <w:sz w:val="16"/>
                <w:szCs w:val="20"/>
              </w:rPr>
            </w:pPr>
            <w:r w:rsidRPr="003821E2">
              <w:rPr>
                <w:color w:val="838D8E"/>
                <w:sz w:val="16"/>
                <w:szCs w:val="20"/>
              </w:rPr>
              <w:t>Not applicable</w:t>
            </w:r>
          </w:p>
        </w:tc>
      </w:tr>
      <w:tr w:rsidR="001A429F" w:rsidRPr="003821E2" w14:paraId="40876677" w14:textId="77777777">
        <w:trPr>
          <w:trHeight w:val="437"/>
        </w:trPr>
        <w:tc>
          <w:tcPr>
            <w:tcW w:w="3116" w:type="dxa"/>
          </w:tcPr>
          <w:p w14:paraId="762F6B4E" w14:textId="77777777" w:rsidR="001A429F" w:rsidRPr="003821E2" w:rsidRDefault="00D66A3D">
            <w:pPr>
              <w:pStyle w:val="TableParagraph"/>
              <w:ind w:left="79" w:right="0"/>
              <w:rPr>
                <w:sz w:val="16"/>
                <w:szCs w:val="20"/>
              </w:rPr>
            </w:pPr>
            <w:r w:rsidRPr="003821E2">
              <w:rPr>
                <w:color w:val="838D8E"/>
                <w:sz w:val="16"/>
                <w:szCs w:val="20"/>
              </w:rPr>
              <w:t>Funeral Expenses</w:t>
            </w:r>
          </w:p>
        </w:tc>
        <w:tc>
          <w:tcPr>
            <w:tcW w:w="2039" w:type="dxa"/>
          </w:tcPr>
          <w:p w14:paraId="143496BC" w14:textId="77777777" w:rsidR="001A429F" w:rsidRPr="003821E2" w:rsidRDefault="00D66A3D">
            <w:pPr>
              <w:pStyle w:val="TableParagraph"/>
              <w:jc w:val="center"/>
              <w:rPr>
                <w:sz w:val="16"/>
                <w:szCs w:val="20"/>
              </w:rPr>
            </w:pPr>
            <w:r w:rsidRPr="003821E2">
              <w:rPr>
                <w:color w:val="838D8E"/>
                <w:sz w:val="16"/>
                <w:szCs w:val="20"/>
              </w:rPr>
              <w:t>180 days</w:t>
            </w:r>
          </w:p>
        </w:tc>
      </w:tr>
    </w:tbl>
    <w:p w14:paraId="2572B79A" w14:textId="77777777" w:rsidR="001A429F" w:rsidRPr="003821E2" w:rsidRDefault="00D66A3D">
      <w:pPr>
        <w:pStyle w:val="BodyText"/>
        <w:spacing w:before="2"/>
        <w:rPr>
          <w:sz w:val="7"/>
          <w:szCs w:val="18"/>
        </w:rPr>
      </w:pPr>
      <w:r w:rsidRPr="003821E2">
        <w:rPr>
          <w:sz w:val="18"/>
          <w:szCs w:val="18"/>
        </w:rPr>
        <w:br w:type="column"/>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6"/>
        <w:gridCol w:w="2039"/>
      </w:tblGrid>
      <w:tr w:rsidR="001A429F" w:rsidRPr="003821E2" w14:paraId="72341E26" w14:textId="77777777">
        <w:trPr>
          <w:trHeight w:val="505"/>
        </w:trPr>
        <w:tc>
          <w:tcPr>
            <w:tcW w:w="3116" w:type="dxa"/>
          </w:tcPr>
          <w:p w14:paraId="3CFA56A7" w14:textId="77777777" w:rsidR="001A429F" w:rsidRPr="003821E2" w:rsidRDefault="00D66A3D">
            <w:pPr>
              <w:pStyle w:val="TableParagraph"/>
              <w:spacing w:before="44" w:line="235" w:lineRule="auto"/>
              <w:ind w:left="80" w:right="210"/>
              <w:rPr>
                <w:sz w:val="16"/>
                <w:szCs w:val="20"/>
              </w:rPr>
            </w:pPr>
            <w:r w:rsidRPr="003821E2">
              <w:rPr>
                <w:color w:val="838D8E"/>
                <w:sz w:val="16"/>
                <w:szCs w:val="20"/>
              </w:rPr>
              <w:t>Repatriation to the Country of Origin</w:t>
            </w:r>
          </w:p>
        </w:tc>
        <w:tc>
          <w:tcPr>
            <w:tcW w:w="2039" w:type="dxa"/>
          </w:tcPr>
          <w:p w14:paraId="6ADB17FC" w14:textId="77777777" w:rsidR="001A429F" w:rsidRPr="003821E2" w:rsidRDefault="00D66A3D">
            <w:pPr>
              <w:pStyle w:val="TableParagraph"/>
              <w:spacing w:before="149"/>
              <w:jc w:val="center"/>
              <w:rPr>
                <w:sz w:val="16"/>
                <w:szCs w:val="20"/>
              </w:rPr>
            </w:pPr>
            <w:r w:rsidRPr="003821E2">
              <w:rPr>
                <w:color w:val="838D8E"/>
                <w:sz w:val="16"/>
                <w:szCs w:val="20"/>
              </w:rPr>
              <w:t>Not applicable</w:t>
            </w:r>
          </w:p>
        </w:tc>
      </w:tr>
      <w:tr w:rsidR="001A429F" w:rsidRPr="003821E2" w14:paraId="755E9D7D" w14:textId="77777777">
        <w:trPr>
          <w:trHeight w:val="437"/>
        </w:trPr>
        <w:tc>
          <w:tcPr>
            <w:tcW w:w="3116" w:type="dxa"/>
          </w:tcPr>
          <w:p w14:paraId="54757E88" w14:textId="77777777" w:rsidR="001A429F" w:rsidRPr="003821E2" w:rsidRDefault="00D66A3D">
            <w:pPr>
              <w:pStyle w:val="TableParagraph"/>
              <w:spacing w:before="114"/>
              <w:ind w:left="79" w:right="0"/>
              <w:rPr>
                <w:sz w:val="16"/>
                <w:szCs w:val="20"/>
              </w:rPr>
            </w:pPr>
            <w:r w:rsidRPr="003821E2">
              <w:rPr>
                <w:color w:val="838D8E"/>
                <w:sz w:val="16"/>
                <w:szCs w:val="20"/>
              </w:rPr>
              <w:t>2nd Opinion</w:t>
            </w:r>
          </w:p>
        </w:tc>
        <w:tc>
          <w:tcPr>
            <w:tcW w:w="2039" w:type="dxa"/>
          </w:tcPr>
          <w:p w14:paraId="3A840272" w14:textId="77777777" w:rsidR="001A429F" w:rsidRPr="003821E2" w:rsidRDefault="00D66A3D">
            <w:pPr>
              <w:pStyle w:val="TableParagraph"/>
              <w:spacing w:before="114"/>
              <w:jc w:val="center"/>
              <w:rPr>
                <w:sz w:val="16"/>
                <w:szCs w:val="20"/>
              </w:rPr>
            </w:pPr>
            <w:r w:rsidRPr="003821E2">
              <w:rPr>
                <w:color w:val="838D8E"/>
                <w:sz w:val="16"/>
                <w:szCs w:val="20"/>
              </w:rPr>
              <w:t>30 days</w:t>
            </w:r>
          </w:p>
        </w:tc>
      </w:tr>
      <w:tr w:rsidR="001A429F" w:rsidRPr="003821E2" w14:paraId="1C0A01E9" w14:textId="77777777">
        <w:trPr>
          <w:trHeight w:val="505"/>
        </w:trPr>
        <w:tc>
          <w:tcPr>
            <w:tcW w:w="3116" w:type="dxa"/>
          </w:tcPr>
          <w:p w14:paraId="49CCA897" w14:textId="77777777" w:rsidR="001A429F" w:rsidRPr="003821E2" w:rsidRDefault="00D66A3D">
            <w:pPr>
              <w:pStyle w:val="TableParagraph"/>
              <w:spacing w:before="149"/>
              <w:ind w:left="79" w:right="0"/>
              <w:rPr>
                <w:sz w:val="16"/>
                <w:szCs w:val="20"/>
              </w:rPr>
            </w:pPr>
            <w:r w:rsidRPr="003821E2">
              <w:rPr>
                <w:color w:val="838D8E"/>
                <w:sz w:val="16"/>
                <w:szCs w:val="20"/>
              </w:rPr>
              <w:t>Extension to the Portuguese Medical Network</w:t>
            </w:r>
          </w:p>
        </w:tc>
        <w:tc>
          <w:tcPr>
            <w:tcW w:w="2039" w:type="dxa"/>
          </w:tcPr>
          <w:p w14:paraId="4B6C7D26" w14:textId="77777777" w:rsidR="001A429F" w:rsidRPr="003821E2" w:rsidRDefault="00D66A3D">
            <w:pPr>
              <w:pStyle w:val="TableParagraph"/>
              <w:spacing w:before="44" w:line="235" w:lineRule="auto"/>
              <w:ind w:left="495" w:right="87" w:hanging="385"/>
              <w:rPr>
                <w:sz w:val="16"/>
                <w:szCs w:val="20"/>
              </w:rPr>
            </w:pPr>
            <w:r w:rsidRPr="003821E2">
              <w:rPr>
                <w:color w:val="838D8E"/>
                <w:sz w:val="16"/>
                <w:szCs w:val="20"/>
              </w:rPr>
              <w:t>in accordance with the applicable coverage</w:t>
            </w:r>
          </w:p>
        </w:tc>
      </w:tr>
    </w:tbl>
    <w:p w14:paraId="46F7F8B9" w14:textId="77777777" w:rsidR="001A429F" w:rsidRPr="003821E2" w:rsidRDefault="001A429F">
      <w:pPr>
        <w:pStyle w:val="BodyText"/>
        <w:spacing w:before="4"/>
        <w:rPr>
          <w:sz w:val="18"/>
          <w:szCs w:val="18"/>
        </w:rPr>
      </w:pPr>
    </w:p>
    <w:p w14:paraId="320DAA13" w14:textId="77777777" w:rsidR="001A429F" w:rsidRPr="003821E2" w:rsidRDefault="00D66A3D">
      <w:pPr>
        <w:pStyle w:val="ListParagraph"/>
        <w:numPr>
          <w:ilvl w:val="0"/>
          <w:numId w:val="51"/>
        </w:numPr>
        <w:tabs>
          <w:tab w:val="left" w:pos="332"/>
        </w:tabs>
        <w:spacing w:line="276" w:lineRule="auto"/>
        <w:ind w:right="38" w:firstLine="0"/>
        <w:jc w:val="both"/>
        <w:rPr>
          <w:sz w:val="18"/>
          <w:szCs w:val="20"/>
        </w:rPr>
      </w:pPr>
      <w:r w:rsidRPr="003821E2">
        <w:rPr>
          <w:color w:val="838D8E"/>
          <w:sz w:val="18"/>
          <w:szCs w:val="20"/>
        </w:rPr>
        <w:t>Without prejudice to the provisions of the previous numbers, coverage in respect of benefits or medical acts arising from the following shall also be subject to a Grace Period of 12 months (365 days):</w:t>
      </w:r>
    </w:p>
    <w:p w14:paraId="51425EB6" w14:textId="77777777" w:rsidR="001A429F" w:rsidRPr="003821E2" w:rsidRDefault="001A429F">
      <w:pPr>
        <w:pStyle w:val="BodyText"/>
        <w:spacing w:before="4"/>
        <w:rPr>
          <w:sz w:val="16"/>
          <w:szCs w:val="18"/>
        </w:rPr>
      </w:pPr>
    </w:p>
    <w:p w14:paraId="7A3854B7" w14:textId="77777777" w:rsidR="001A429F" w:rsidRPr="003821E2" w:rsidRDefault="00D66A3D">
      <w:pPr>
        <w:pStyle w:val="ListParagraph"/>
        <w:numPr>
          <w:ilvl w:val="1"/>
          <w:numId w:val="51"/>
        </w:numPr>
        <w:tabs>
          <w:tab w:val="left" w:pos="662"/>
        </w:tabs>
        <w:spacing w:line="276" w:lineRule="auto"/>
        <w:ind w:right="42" w:firstLine="0"/>
        <w:jc w:val="both"/>
        <w:rPr>
          <w:sz w:val="18"/>
          <w:szCs w:val="20"/>
        </w:rPr>
      </w:pPr>
      <w:r w:rsidRPr="003821E2">
        <w:rPr>
          <w:color w:val="838D8E"/>
          <w:sz w:val="18"/>
          <w:szCs w:val="20"/>
        </w:rPr>
        <w:t>surgical or other invasive treatments of benign prosta</w:t>
      </w:r>
      <w:r w:rsidRPr="003821E2">
        <w:rPr>
          <w:color w:val="838D8E"/>
          <w:sz w:val="18"/>
          <w:szCs w:val="20"/>
        </w:rPr>
        <w:t>tic hypertrophy;</w:t>
      </w:r>
    </w:p>
    <w:p w14:paraId="5E16E032" w14:textId="77777777" w:rsidR="001A429F" w:rsidRPr="003821E2" w:rsidRDefault="001A429F">
      <w:pPr>
        <w:pStyle w:val="BodyText"/>
        <w:spacing w:before="5"/>
        <w:rPr>
          <w:sz w:val="16"/>
          <w:szCs w:val="18"/>
        </w:rPr>
      </w:pPr>
    </w:p>
    <w:p w14:paraId="2EA3D7C6" w14:textId="77777777" w:rsidR="001A429F" w:rsidRPr="003821E2" w:rsidRDefault="00D66A3D">
      <w:pPr>
        <w:pStyle w:val="ListParagraph"/>
        <w:numPr>
          <w:ilvl w:val="1"/>
          <w:numId w:val="51"/>
        </w:numPr>
        <w:tabs>
          <w:tab w:val="left" w:pos="666"/>
        </w:tabs>
        <w:spacing w:before="1" w:line="276" w:lineRule="auto"/>
        <w:ind w:right="42" w:firstLine="0"/>
        <w:jc w:val="both"/>
        <w:rPr>
          <w:sz w:val="18"/>
          <w:szCs w:val="20"/>
        </w:rPr>
      </w:pPr>
      <w:r w:rsidRPr="003821E2">
        <w:rPr>
          <w:color w:val="838D8E"/>
          <w:sz w:val="18"/>
          <w:szCs w:val="20"/>
        </w:rPr>
        <w:t>surgical or other invasive treatments of benign pathology of the uterus;</w:t>
      </w:r>
    </w:p>
    <w:p w14:paraId="5E999933" w14:textId="77777777" w:rsidR="001A429F" w:rsidRPr="003821E2" w:rsidRDefault="001A429F">
      <w:pPr>
        <w:pStyle w:val="BodyText"/>
        <w:spacing w:before="5"/>
        <w:rPr>
          <w:sz w:val="16"/>
          <w:szCs w:val="18"/>
        </w:rPr>
      </w:pPr>
    </w:p>
    <w:p w14:paraId="4597244D" w14:textId="77777777" w:rsidR="001A429F" w:rsidRPr="003821E2" w:rsidRDefault="00D66A3D">
      <w:pPr>
        <w:pStyle w:val="ListParagraph"/>
        <w:numPr>
          <w:ilvl w:val="1"/>
          <w:numId w:val="51"/>
        </w:numPr>
        <w:tabs>
          <w:tab w:val="left" w:pos="654"/>
        </w:tabs>
        <w:ind w:left="653" w:hanging="207"/>
        <w:rPr>
          <w:sz w:val="18"/>
          <w:szCs w:val="20"/>
        </w:rPr>
      </w:pPr>
      <w:r w:rsidRPr="003821E2">
        <w:rPr>
          <w:color w:val="838D8E"/>
          <w:sz w:val="18"/>
          <w:szCs w:val="20"/>
        </w:rPr>
        <w:t>surgical treatment of cystocele and rectocele;</w:t>
      </w:r>
    </w:p>
    <w:p w14:paraId="52587198" w14:textId="77777777" w:rsidR="001A429F" w:rsidRPr="003821E2" w:rsidRDefault="001A429F">
      <w:pPr>
        <w:pStyle w:val="BodyText"/>
        <w:spacing w:before="6"/>
        <w:rPr>
          <w:szCs w:val="18"/>
        </w:rPr>
      </w:pPr>
    </w:p>
    <w:p w14:paraId="260AA2F8" w14:textId="77777777" w:rsidR="001A429F" w:rsidRPr="003821E2" w:rsidRDefault="00D66A3D">
      <w:pPr>
        <w:pStyle w:val="ListParagraph"/>
        <w:numPr>
          <w:ilvl w:val="1"/>
          <w:numId w:val="51"/>
        </w:numPr>
        <w:tabs>
          <w:tab w:val="left" w:pos="661"/>
        </w:tabs>
        <w:spacing w:before="1"/>
        <w:ind w:left="660" w:hanging="214"/>
        <w:rPr>
          <w:sz w:val="18"/>
          <w:szCs w:val="20"/>
        </w:rPr>
      </w:pPr>
      <w:r w:rsidRPr="003821E2">
        <w:rPr>
          <w:color w:val="838D8E"/>
          <w:sz w:val="18"/>
          <w:szCs w:val="20"/>
        </w:rPr>
        <w:t>surgical treatment of varicose veins of the lower limbs;</w:t>
      </w:r>
    </w:p>
    <w:p w14:paraId="011ADA44" w14:textId="77777777" w:rsidR="001A429F" w:rsidRPr="003821E2" w:rsidRDefault="001A429F">
      <w:pPr>
        <w:pStyle w:val="BodyText"/>
        <w:spacing w:before="6"/>
        <w:rPr>
          <w:szCs w:val="18"/>
        </w:rPr>
      </w:pPr>
    </w:p>
    <w:p w14:paraId="7E3411D4" w14:textId="77777777" w:rsidR="001A429F" w:rsidRPr="003821E2" w:rsidRDefault="00D66A3D">
      <w:pPr>
        <w:pStyle w:val="ListParagraph"/>
        <w:numPr>
          <w:ilvl w:val="1"/>
          <w:numId w:val="51"/>
        </w:numPr>
        <w:tabs>
          <w:tab w:val="left" w:pos="663"/>
        </w:tabs>
        <w:ind w:left="662" w:hanging="216"/>
        <w:rPr>
          <w:sz w:val="18"/>
          <w:szCs w:val="20"/>
        </w:rPr>
      </w:pPr>
      <w:r w:rsidRPr="003821E2">
        <w:rPr>
          <w:color w:val="838D8E"/>
          <w:sz w:val="18"/>
          <w:szCs w:val="20"/>
        </w:rPr>
        <w:t>surgical treatment of herniated disc;</w:t>
      </w:r>
    </w:p>
    <w:p w14:paraId="2E9CFBE3" w14:textId="77777777" w:rsidR="001A429F" w:rsidRPr="003821E2" w:rsidRDefault="001A429F">
      <w:pPr>
        <w:pStyle w:val="BodyText"/>
        <w:spacing w:before="6"/>
        <w:rPr>
          <w:szCs w:val="18"/>
        </w:rPr>
      </w:pPr>
    </w:p>
    <w:p w14:paraId="5777FADF" w14:textId="77777777" w:rsidR="001A429F" w:rsidRPr="003821E2" w:rsidRDefault="00D66A3D">
      <w:pPr>
        <w:pStyle w:val="ListParagraph"/>
        <w:numPr>
          <w:ilvl w:val="1"/>
          <w:numId w:val="51"/>
        </w:numPr>
        <w:tabs>
          <w:tab w:val="left" w:pos="671"/>
        </w:tabs>
        <w:spacing w:line="276" w:lineRule="auto"/>
        <w:ind w:right="42" w:firstLine="0"/>
        <w:jc w:val="both"/>
        <w:rPr>
          <w:sz w:val="18"/>
          <w:szCs w:val="20"/>
        </w:rPr>
      </w:pPr>
      <w:r w:rsidRPr="003821E2">
        <w:rPr>
          <w:color w:val="838D8E"/>
          <w:sz w:val="18"/>
          <w:szCs w:val="20"/>
        </w:rPr>
        <w:t>hemorrhoidectomy and other treatments of hemorrhoidal disease as well as surgical treatment of perianal fistula;</w:t>
      </w:r>
    </w:p>
    <w:p w14:paraId="30E01AD3" w14:textId="77777777" w:rsidR="001A429F" w:rsidRPr="003821E2" w:rsidRDefault="001A429F">
      <w:pPr>
        <w:pStyle w:val="BodyText"/>
        <w:spacing w:before="5"/>
        <w:rPr>
          <w:sz w:val="16"/>
          <w:szCs w:val="18"/>
        </w:rPr>
      </w:pPr>
    </w:p>
    <w:p w14:paraId="2071D404" w14:textId="77777777" w:rsidR="001A429F" w:rsidRPr="003821E2" w:rsidRDefault="00D66A3D">
      <w:pPr>
        <w:pStyle w:val="ListParagraph"/>
        <w:numPr>
          <w:ilvl w:val="1"/>
          <w:numId w:val="51"/>
        </w:numPr>
        <w:tabs>
          <w:tab w:val="left" w:pos="658"/>
        </w:tabs>
        <w:ind w:left="657" w:hanging="211"/>
        <w:rPr>
          <w:sz w:val="18"/>
          <w:szCs w:val="20"/>
        </w:rPr>
      </w:pPr>
      <w:r w:rsidRPr="003821E2">
        <w:rPr>
          <w:color w:val="838D8E"/>
          <w:sz w:val="18"/>
          <w:szCs w:val="20"/>
        </w:rPr>
        <w:t>arthroscopic treatment of joint pathology;</w:t>
      </w:r>
    </w:p>
    <w:p w14:paraId="49DF5C3E" w14:textId="77777777" w:rsidR="001A429F" w:rsidRPr="003821E2" w:rsidRDefault="001A429F">
      <w:pPr>
        <w:pStyle w:val="BodyText"/>
        <w:spacing w:before="6"/>
        <w:rPr>
          <w:szCs w:val="18"/>
        </w:rPr>
      </w:pPr>
    </w:p>
    <w:p w14:paraId="18E2989B" w14:textId="77777777" w:rsidR="001A429F" w:rsidRPr="003821E2" w:rsidRDefault="00D66A3D">
      <w:pPr>
        <w:pStyle w:val="ListParagraph"/>
        <w:numPr>
          <w:ilvl w:val="1"/>
          <w:numId w:val="51"/>
        </w:numPr>
        <w:tabs>
          <w:tab w:val="left" w:pos="668"/>
        </w:tabs>
        <w:ind w:left="667" w:hanging="221"/>
        <w:rPr>
          <w:sz w:val="18"/>
          <w:szCs w:val="20"/>
        </w:rPr>
      </w:pPr>
      <w:r w:rsidRPr="003821E2">
        <w:rPr>
          <w:color w:val="838D8E"/>
          <w:sz w:val="18"/>
          <w:szCs w:val="20"/>
        </w:rPr>
        <w:t>septoplasty;</w:t>
      </w:r>
    </w:p>
    <w:p w14:paraId="4805433B" w14:textId="77777777" w:rsidR="001A429F" w:rsidRPr="003821E2" w:rsidRDefault="001A429F">
      <w:pPr>
        <w:pStyle w:val="BodyText"/>
        <w:spacing w:before="6"/>
        <w:rPr>
          <w:szCs w:val="18"/>
        </w:rPr>
      </w:pPr>
    </w:p>
    <w:p w14:paraId="0CF10EDF" w14:textId="77777777" w:rsidR="001A429F" w:rsidRPr="003821E2" w:rsidRDefault="00D66A3D">
      <w:pPr>
        <w:pStyle w:val="ListParagraph"/>
        <w:numPr>
          <w:ilvl w:val="1"/>
          <w:numId w:val="51"/>
        </w:numPr>
        <w:tabs>
          <w:tab w:val="left" w:pos="626"/>
        </w:tabs>
        <w:spacing w:before="1" w:line="276" w:lineRule="auto"/>
        <w:ind w:right="42" w:firstLine="0"/>
        <w:jc w:val="both"/>
        <w:rPr>
          <w:sz w:val="18"/>
          <w:szCs w:val="20"/>
        </w:rPr>
      </w:pPr>
      <w:r w:rsidRPr="003821E2">
        <w:rPr>
          <w:color w:val="838D8E"/>
          <w:sz w:val="18"/>
          <w:szCs w:val="20"/>
        </w:rPr>
        <w:t>tonsillectomy, adenoidectomy, myringotomies with or without the application of venti</w:t>
      </w:r>
      <w:r w:rsidRPr="003821E2">
        <w:rPr>
          <w:color w:val="838D8E"/>
          <w:sz w:val="18"/>
          <w:szCs w:val="20"/>
        </w:rPr>
        <w:t>lation tubes;</w:t>
      </w:r>
    </w:p>
    <w:p w14:paraId="16D42BB9" w14:textId="77777777" w:rsidR="001A429F" w:rsidRPr="003821E2" w:rsidRDefault="001A429F">
      <w:pPr>
        <w:pStyle w:val="BodyText"/>
        <w:spacing w:before="5"/>
        <w:rPr>
          <w:sz w:val="16"/>
          <w:szCs w:val="18"/>
        </w:rPr>
      </w:pPr>
    </w:p>
    <w:p w14:paraId="649E2036" w14:textId="77777777" w:rsidR="001A429F" w:rsidRPr="003821E2" w:rsidRDefault="00D66A3D">
      <w:pPr>
        <w:pStyle w:val="ListParagraph"/>
        <w:numPr>
          <w:ilvl w:val="1"/>
          <w:numId w:val="51"/>
        </w:numPr>
        <w:tabs>
          <w:tab w:val="left" w:pos="626"/>
        </w:tabs>
        <w:spacing w:line="276" w:lineRule="auto"/>
        <w:ind w:right="42" w:firstLine="0"/>
        <w:jc w:val="both"/>
        <w:rPr>
          <w:sz w:val="18"/>
          <w:szCs w:val="20"/>
        </w:rPr>
      </w:pPr>
      <w:r w:rsidRPr="003821E2">
        <w:rPr>
          <w:color w:val="838D8E"/>
          <w:sz w:val="18"/>
          <w:szCs w:val="20"/>
        </w:rPr>
        <w:t>rhino septoplasty, provided it is not for aesthetic reasons;</w:t>
      </w:r>
    </w:p>
    <w:p w14:paraId="2146A6D0" w14:textId="77777777" w:rsidR="001A429F" w:rsidRPr="003821E2" w:rsidRDefault="001A429F">
      <w:pPr>
        <w:pStyle w:val="BodyText"/>
        <w:spacing w:before="5"/>
        <w:rPr>
          <w:sz w:val="16"/>
          <w:szCs w:val="18"/>
        </w:rPr>
      </w:pPr>
    </w:p>
    <w:p w14:paraId="2E7A4252" w14:textId="77777777" w:rsidR="001A429F" w:rsidRPr="003821E2" w:rsidRDefault="00D66A3D">
      <w:pPr>
        <w:pStyle w:val="ListParagraph"/>
        <w:numPr>
          <w:ilvl w:val="1"/>
          <w:numId w:val="51"/>
        </w:numPr>
        <w:tabs>
          <w:tab w:val="left" w:pos="670"/>
        </w:tabs>
        <w:spacing w:before="1" w:line="276" w:lineRule="auto"/>
        <w:ind w:right="42" w:firstLine="0"/>
        <w:jc w:val="both"/>
        <w:rPr>
          <w:sz w:val="18"/>
          <w:szCs w:val="20"/>
        </w:rPr>
      </w:pPr>
      <w:r w:rsidRPr="003821E2">
        <w:rPr>
          <w:color w:val="838D8E"/>
          <w:sz w:val="18"/>
          <w:szCs w:val="20"/>
        </w:rPr>
        <w:t>surgical excision of benign lesions of the skin and subcutaneous cellular tissue;</w:t>
      </w:r>
    </w:p>
    <w:p w14:paraId="234F0594" w14:textId="77777777" w:rsidR="001A429F" w:rsidRPr="003821E2" w:rsidRDefault="001A429F">
      <w:pPr>
        <w:pStyle w:val="BodyText"/>
        <w:spacing w:before="5"/>
        <w:rPr>
          <w:sz w:val="16"/>
          <w:szCs w:val="18"/>
        </w:rPr>
      </w:pPr>
    </w:p>
    <w:p w14:paraId="2995C4AD" w14:textId="77777777" w:rsidR="001A429F" w:rsidRPr="003821E2" w:rsidRDefault="00D66A3D">
      <w:pPr>
        <w:pStyle w:val="ListParagraph"/>
        <w:numPr>
          <w:ilvl w:val="1"/>
          <w:numId w:val="51"/>
        </w:numPr>
        <w:tabs>
          <w:tab w:val="left" w:pos="619"/>
        </w:tabs>
        <w:ind w:left="618" w:hanging="172"/>
        <w:rPr>
          <w:sz w:val="18"/>
          <w:szCs w:val="20"/>
        </w:rPr>
      </w:pPr>
      <w:r w:rsidRPr="003821E2">
        <w:rPr>
          <w:color w:val="838D8E"/>
          <w:sz w:val="18"/>
          <w:szCs w:val="20"/>
        </w:rPr>
        <w:t>laser treatments for benign skin lesions;</w:t>
      </w:r>
    </w:p>
    <w:p w14:paraId="71A6E661" w14:textId="77777777" w:rsidR="001A429F" w:rsidRPr="003821E2" w:rsidRDefault="001A429F">
      <w:pPr>
        <w:pStyle w:val="BodyText"/>
        <w:spacing w:before="6"/>
        <w:rPr>
          <w:szCs w:val="18"/>
        </w:rPr>
      </w:pPr>
    </w:p>
    <w:p w14:paraId="2AE106A9" w14:textId="77777777" w:rsidR="001A429F" w:rsidRPr="003821E2" w:rsidRDefault="00D66A3D">
      <w:pPr>
        <w:pStyle w:val="ListParagraph"/>
        <w:numPr>
          <w:ilvl w:val="1"/>
          <w:numId w:val="51"/>
        </w:numPr>
        <w:tabs>
          <w:tab w:val="left" w:pos="727"/>
        </w:tabs>
        <w:spacing w:before="1"/>
        <w:ind w:left="726" w:hanging="280"/>
        <w:rPr>
          <w:sz w:val="18"/>
          <w:szCs w:val="20"/>
        </w:rPr>
      </w:pPr>
      <w:r w:rsidRPr="003821E2">
        <w:rPr>
          <w:color w:val="838D8E"/>
          <w:sz w:val="18"/>
          <w:szCs w:val="20"/>
        </w:rPr>
        <w:t>surgical treatment of sleep apnea;</w:t>
      </w:r>
    </w:p>
    <w:p w14:paraId="15C938C5" w14:textId="77777777" w:rsidR="001A429F" w:rsidRPr="003821E2" w:rsidRDefault="001A429F">
      <w:pPr>
        <w:pStyle w:val="BodyText"/>
        <w:spacing w:before="6"/>
        <w:rPr>
          <w:szCs w:val="18"/>
        </w:rPr>
      </w:pPr>
    </w:p>
    <w:p w14:paraId="639399F5" w14:textId="77777777" w:rsidR="001A429F" w:rsidRPr="003821E2" w:rsidRDefault="00D66A3D">
      <w:pPr>
        <w:pStyle w:val="ListParagraph"/>
        <w:numPr>
          <w:ilvl w:val="1"/>
          <w:numId w:val="51"/>
        </w:numPr>
        <w:tabs>
          <w:tab w:val="left" w:pos="668"/>
        </w:tabs>
        <w:ind w:left="667" w:hanging="221"/>
        <w:rPr>
          <w:sz w:val="18"/>
          <w:szCs w:val="20"/>
        </w:rPr>
      </w:pPr>
      <w:r w:rsidRPr="003821E2">
        <w:rPr>
          <w:color w:val="838D8E"/>
          <w:sz w:val="18"/>
          <w:szCs w:val="20"/>
        </w:rPr>
        <w:t>renal and vesicular lithotripsy;</w:t>
      </w:r>
    </w:p>
    <w:p w14:paraId="30863548" w14:textId="77777777" w:rsidR="001A429F" w:rsidRPr="003821E2" w:rsidRDefault="001A429F">
      <w:pPr>
        <w:pStyle w:val="BodyText"/>
        <w:spacing w:before="6"/>
        <w:rPr>
          <w:szCs w:val="18"/>
        </w:rPr>
      </w:pPr>
    </w:p>
    <w:p w14:paraId="27B6C680" w14:textId="77777777" w:rsidR="001A429F" w:rsidRPr="003821E2" w:rsidRDefault="00D66A3D">
      <w:pPr>
        <w:pStyle w:val="ListParagraph"/>
        <w:numPr>
          <w:ilvl w:val="1"/>
          <w:numId w:val="51"/>
        </w:numPr>
        <w:tabs>
          <w:tab w:val="left" w:pos="664"/>
        </w:tabs>
        <w:ind w:left="663" w:hanging="217"/>
        <w:rPr>
          <w:sz w:val="18"/>
          <w:szCs w:val="20"/>
        </w:rPr>
      </w:pPr>
      <w:r w:rsidRPr="003821E2">
        <w:rPr>
          <w:color w:val="838D8E"/>
          <w:sz w:val="18"/>
          <w:szCs w:val="20"/>
        </w:rPr>
        <w:t>surgical intervention for gastroduodenal ulcer;</w:t>
      </w:r>
    </w:p>
    <w:p w14:paraId="29E9F0F2" w14:textId="77777777" w:rsidR="001A429F" w:rsidRPr="003821E2" w:rsidRDefault="001A429F">
      <w:pPr>
        <w:pStyle w:val="BodyText"/>
        <w:spacing w:before="6"/>
        <w:rPr>
          <w:szCs w:val="18"/>
        </w:rPr>
      </w:pPr>
    </w:p>
    <w:p w14:paraId="0ECD4298" w14:textId="77777777" w:rsidR="001A429F" w:rsidRPr="003821E2" w:rsidRDefault="00D66A3D">
      <w:pPr>
        <w:pStyle w:val="ListParagraph"/>
        <w:numPr>
          <w:ilvl w:val="1"/>
          <w:numId w:val="51"/>
        </w:numPr>
        <w:tabs>
          <w:tab w:val="left" w:pos="668"/>
        </w:tabs>
        <w:ind w:left="667" w:hanging="221"/>
        <w:rPr>
          <w:sz w:val="18"/>
          <w:szCs w:val="20"/>
        </w:rPr>
      </w:pPr>
      <w:r w:rsidRPr="003821E2">
        <w:rPr>
          <w:color w:val="838D8E"/>
          <w:sz w:val="18"/>
          <w:szCs w:val="20"/>
        </w:rPr>
        <w:t>hemorrhoidectomy;</w:t>
      </w:r>
    </w:p>
    <w:p w14:paraId="73806A0D" w14:textId="77777777" w:rsidR="001A429F" w:rsidRPr="003821E2" w:rsidRDefault="001A429F">
      <w:pPr>
        <w:pStyle w:val="BodyText"/>
        <w:spacing w:before="7"/>
        <w:rPr>
          <w:szCs w:val="18"/>
        </w:rPr>
      </w:pPr>
    </w:p>
    <w:p w14:paraId="207174B4" w14:textId="77777777" w:rsidR="001A429F" w:rsidRPr="003821E2" w:rsidRDefault="00D66A3D">
      <w:pPr>
        <w:pStyle w:val="ListParagraph"/>
        <w:numPr>
          <w:ilvl w:val="1"/>
          <w:numId w:val="51"/>
        </w:numPr>
        <w:tabs>
          <w:tab w:val="left" w:pos="668"/>
        </w:tabs>
        <w:ind w:left="667" w:hanging="221"/>
        <w:rPr>
          <w:sz w:val="18"/>
          <w:szCs w:val="20"/>
        </w:rPr>
      </w:pPr>
      <w:r w:rsidRPr="003821E2">
        <w:rPr>
          <w:color w:val="838D8E"/>
          <w:sz w:val="18"/>
          <w:szCs w:val="20"/>
        </w:rPr>
        <w:t>cholecystectomy;</w:t>
      </w:r>
    </w:p>
    <w:p w14:paraId="3B96DA28" w14:textId="77777777" w:rsidR="001A429F" w:rsidRPr="003821E2" w:rsidRDefault="001A429F">
      <w:pPr>
        <w:pStyle w:val="BodyText"/>
        <w:spacing w:before="6"/>
        <w:rPr>
          <w:szCs w:val="18"/>
        </w:rPr>
      </w:pPr>
    </w:p>
    <w:p w14:paraId="253C1649" w14:textId="77777777" w:rsidR="001A429F" w:rsidRPr="003821E2" w:rsidRDefault="00D66A3D">
      <w:pPr>
        <w:pStyle w:val="ListParagraph"/>
        <w:numPr>
          <w:ilvl w:val="1"/>
          <w:numId w:val="51"/>
        </w:numPr>
        <w:tabs>
          <w:tab w:val="left" w:pos="677"/>
        </w:tabs>
        <w:spacing w:line="276" w:lineRule="auto"/>
        <w:ind w:right="42" w:firstLine="0"/>
        <w:jc w:val="both"/>
        <w:rPr>
          <w:sz w:val="18"/>
          <w:szCs w:val="20"/>
        </w:rPr>
      </w:pPr>
      <w:r w:rsidRPr="003821E2">
        <w:rPr>
          <w:color w:val="838D8E"/>
          <w:sz w:val="18"/>
          <w:szCs w:val="20"/>
        </w:rPr>
        <w:t>refractive treatments for myopia, astigmatism and hyperopia;</w:t>
      </w:r>
    </w:p>
    <w:p w14:paraId="0D2FBBA0" w14:textId="77777777" w:rsidR="001A429F" w:rsidRPr="003821E2" w:rsidRDefault="00D66A3D">
      <w:pPr>
        <w:pStyle w:val="ListParagraph"/>
        <w:numPr>
          <w:ilvl w:val="1"/>
          <w:numId w:val="51"/>
        </w:numPr>
        <w:tabs>
          <w:tab w:val="left" w:pos="659"/>
        </w:tabs>
        <w:spacing w:before="72"/>
        <w:ind w:left="658" w:hanging="212"/>
        <w:rPr>
          <w:sz w:val="18"/>
          <w:szCs w:val="20"/>
        </w:rPr>
      </w:pPr>
      <w:r w:rsidRPr="003821E2">
        <w:rPr>
          <w:sz w:val="20"/>
          <w:szCs w:val="20"/>
        </w:rPr>
        <w:br w:type="column"/>
      </w:r>
      <w:r w:rsidRPr="003821E2">
        <w:rPr>
          <w:color w:val="838D8E"/>
          <w:sz w:val="18"/>
          <w:szCs w:val="20"/>
        </w:rPr>
        <w:t>ear, nose and throat operations;</w:t>
      </w:r>
    </w:p>
    <w:p w14:paraId="7B3D9913" w14:textId="77777777" w:rsidR="001A429F" w:rsidRPr="003821E2" w:rsidRDefault="001A429F">
      <w:pPr>
        <w:pStyle w:val="BodyText"/>
        <w:spacing w:before="7"/>
        <w:rPr>
          <w:szCs w:val="18"/>
        </w:rPr>
      </w:pPr>
    </w:p>
    <w:p w14:paraId="052677B3" w14:textId="77777777" w:rsidR="001A429F" w:rsidRPr="003821E2" w:rsidRDefault="00D66A3D">
      <w:pPr>
        <w:pStyle w:val="ListParagraph"/>
        <w:numPr>
          <w:ilvl w:val="1"/>
          <w:numId w:val="51"/>
        </w:numPr>
        <w:tabs>
          <w:tab w:val="left" w:pos="624"/>
        </w:tabs>
        <w:ind w:left="623" w:hanging="177"/>
        <w:rPr>
          <w:sz w:val="18"/>
          <w:szCs w:val="20"/>
        </w:rPr>
      </w:pPr>
      <w:r w:rsidRPr="003821E2">
        <w:rPr>
          <w:color w:val="838D8E"/>
          <w:sz w:val="18"/>
          <w:szCs w:val="20"/>
        </w:rPr>
        <w:t>any surgical procedure on the knee;</w:t>
      </w:r>
    </w:p>
    <w:p w14:paraId="2FCAC301" w14:textId="77777777" w:rsidR="001A429F" w:rsidRPr="003821E2" w:rsidRDefault="001A429F">
      <w:pPr>
        <w:pStyle w:val="BodyText"/>
        <w:spacing w:before="6"/>
        <w:rPr>
          <w:szCs w:val="18"/>
        </w:rPr>
      </w:pPr>
    </w:p>
    <w:p w14:paraId="10A7C0F4" w14:textId="77777777" w:rsidR="001A429F" w:rsidRPr="003821E2" w:rsidRDefault="00D66A3D">
      <w:pPr>
        <w:pStyle w:val="ListParagraph"/>
        <w:numPr>
          <w:ilvl w:val="1"/>
          <w:numId w:val="51"/>
        </w:numPr>
        <w:tabs>
          <w:tab w:val="left" w:pos="714"/>
        </w:tabs>
        <w:spacing w:line="276" w:lineRule="auto"/>
        <w:ind w:right="45" w:firstLine="0"/>
        <w:rPr>
          <w:sz w:val="18"/>
          <w:szCs w:val="20"/>
        </w:rPr>
      </w:pPr>
      <w:r w:rsidRPr="003821E2">
        <w:rPr>
          <w:color w:val="838D8E"/>
          <w:sz w:val="18"/>
          <w:szCs w:val="20"/>
        </w:rPr>
        <w:t>extraction of cysts, nevi, moles, warts and subcutaneous nodules;</w:t>
      </w:r>
    </w:p>
    <w:p w14:paraId="0EA1FDFA" w14:textId="77777777" w:rsidR="001A429F" w:rsidRPr="003821E2" w:rsidRDefault="001A429F">
      <w:pPr>
        <w:pStyle w:val="BodyText"/>
        <w:spacing w:before="5"/>
        <w:rPr>
          <w:sz w:val="16"/>
          <w:szCs w:val="18"/>
        </w:rPr>
      </w:pPr>
    </w:p>
    <w:p w14:paraId="77990F2C" w14:textId="77777777" w:rsidR="001A429F" w:rsidRPr="003821E2" w:rsidRDefault="00D66A3D">
      <w:pPr>
        <w:pStyle w:val="ListParagraph"/>
        <w:numPr>
          <w:ilvl w:val="1"/>
          <w:numId w:val="51"/>
        </w:numPr>
        <w:tabs>
          <w:tab w:val="left" w:pos="672"/>
        </w:tabs>
        <w:spacing w:before="1"/>
        <w:ind w:left="671" w:hanging="225"/>
        <w:rPr>
          <w:sz w:val="18"/>
          <w:szCs w:val="20"/>
        </w:rPr>
      </w:pPr>
      <w:r w:rsidRPr="003821E2">
        <w:rPr>
          <w:color w:val="838D8E"/>
          <w:sz w:val="18"/>
          <w:szCs w:val="20"/>
        </w:rPr>
        <w:t>cataract treatments.</w:t>
      </w:r>
    </w:p>
    <w:p w14:paraId="45E80365" w14:textId="77777777" w:rsidR="001A429F" w:rsidRPr="003821E2" w:rsidRDefault="001A429F">
      <w:pPr>
        <w:pStyle w:val="BodyText"/>
        <w:spacing w:before="6"/>
        <w:rPr>
          <w:szCs w:val="18"/>
        </w:rPr>
      </w:pPr>
    </w:p>
    <w:p w14:paraId="70D70FA2" w14:textId="77777777" w:rsidR="001A429F" w:rsidRPr="003821E2" w:rsidRDefault="00D66A3D">
      <w:pPr>
        <w:pStyle w:val="ListParagraph"/>
        <w:numPr>
          <w:ilvl w:val="1"/>
          <w:numId w:val="51"/>
        </w:numPr>
        <w:tabs>
          <w:tab w:val="left" w:pos="726"/>
        </w:tabs>
        <w:spacing w:line="276" w:lineRule="auto"/>
        <w:ind w:right="45" w:firstLine="0"/>
        <w:rPr>
          <w:sz w:val="18"/>
          <w:szCs w:val="20"/>
        </w:rPr>
      </w:pPr>
      <w:r w:rsidRPr="003821E2">
        <w:rPr>
          <w:color w:val="838D8E"/>
          <w:sz w:val="18"/>
          <w:szCs w:val="20"/>
        </w:rPr>
        <w:t>Mastectomy or thyroidectomy for benign pathologies.</w:t>
      </w:r>
    </w:p>
    <w:p w14:paraId="057FA0CF" w14:textId="77777777" w:rsidR="001A429F" w:rsidRPr="003821E2" w:rsidRDefault="001A429F">
      <w:pPr>
        <w:pStyle w:val="BodyText"/>
        <w:spacing w:before="5"/>
        <w:rPr>
          <w:sz w:val="16"/>
          <w:szCs w:val="18"/>
        </w:rPr>
      </w:pPr>
    </w:p>
    <w:p w14:paraId="0C48C87E" w14:textId="77777777" w:rsidR="001A429F" w:rsidRPr="003821E2" w:rsidRDefault="00D66A3D">
      <w:pPr>
        <w:pStyle w:val="BodyText"/>
        <w:spacing w:line="276" w:lineRule="auto"/>
        <w:ind w:left="107" w:right="45"/>
        <w:jc w:val="both"/>
        <w:rPr>
          <w:sz w:val="18"/>
          <w:szCs w:val="18"/>
        </w:rPr>
      </w:pPr>
      <w:r w:rsidRPr="003821E2">
        <w:rPr>
          <w:color w:val="838D8E"/>
          <w:sz w:val="18"/>
          <w:szCs w:val="18"/>
        </w:rPr>
        <w:t>Single paragraph: The grace periods do not apply whenever the occurrence is t</w:t>
      </w:r>
      <w:r w:rsidRPr="003821E2">
        <w:rPr>
          <w:color w:val="838D8E"/>
          <w:sz w:val="18"/>
          <w:szCs w:val="18"/>
        </w:rPr>
        <w:t>he result of an accident within the scope of the Policy guarantees.</w:t>
      </w:r>
    </w:p>
    <w:p w14:paraId="5F405274" w14:textId="77777777" w:rsidR="001A429F" w:rsidRPr="003821E2" w:rsidRDefault="001A429F">
      <w:pPr>
        <w:pStyle w:val="BodyText"/>
        <w:spacing w:before="10"/>
        <w:rPr>
          <w:sz w:val="22"/>
          <w:szCs w:val="18"/>
        </w:rPr>
      </w:pPr>
    </w:p>
    <w:p w14:paraId="41A80D53" w14:textId="77777777" w:rsidR="001A429F" w:rsidRPr="003821E2" w:rsidRDefault="00D66A3D">
      <w:pPr>
        <w:ind w:left="106"/>
        <w:jc w:val="both"/>
        <w:rPr>
          <w:rFonts w:ascii="Trebuchet MS" w:hAnsi="Trebuchet MS"/>
          <w:b/>
          <w:szCs w:val="20"/>
        </w:rPr>
      </w:pPr>
      <w:r w:rsidRPr="003821E2">
        <w:rPr>
          <w:rFonts w:ascii="Trebuchet MS" w:hAnsi="Trebuchet MS"/>
          <w:b/>
          <w:szCs w:val="20"/>
        </w:rPr>
        <w:t>CLAUSE 17</w:t>
      </w:r>
    </w:p>
    <w:p w14:paraId="6713F32E" w14:textId="77777777" w:rsidR="001A429F" w:rsidRPr="003821E2" w:rsidRDefault="00D66A3D">
      <w:pPr>
        <w:spacing w:before="49"/>
        <w:ind w:left="106"/>
        <w:jc w:val="both"/>
        <w:rPr>
          <w:rFonts w:ascii="Trebuchet MS" w:hAnsi="Trebuchet MS"/>
          <w:b/>
          <w:szCs w:val="20"/>
        </w:rPr>
      </w:pPr>
      <w:r w:rsidRPr="003821E2">
        <w:rPr>
          <w:rFonts w:ascii="Trebuchet MS" w:hAnsi="Trebuchet MS"/>
          <w:b/>
          <w:color w:val="5D6465"/>
          <w:szCs w:val="20"/>
        </w:rPr>
        <w:t>COMMENCEMENT AND DURATION OF THE CONTRACT</w:t>
      </w:r>
    </w:p>
    <w:p w14:paraId="0365173D" w14:textId="77777777" w:rsidR="001A429F" w:rsidRPr="003821E2" w:rsidRDefault="001A429F">
      <w:pPr>
        <w:pStyle w:val="BodyText"/>
        <w:spacing w:before="3"/>
        <w:rPr>
          <w:rFonts w:ascii="Trebuchet MS"/>
          <w:b/>
          <w:sz w:val="24"/>
          <w:szCs w:val="18"/>
        </w:rPr>
      </w:pPr>
    </w:p>
    <w:p w14:paraId="5839255F" w14:textId="77777777" w:rsidR="001A429F" w:rsidRPr="003821E2" w:rsidRDefault="00D66A3D">
      <w:pPr>
        <w:pStyle w:val="ListParagraph"/>
        <w:numPr>
          <w:ilvl w:val="0"/>
          <w:numId w:val="50"/>
        </w:numPr>
        <w:tabs>
          <w:tab w:val="left" w:pos="306"/>
        </w:tabs>
        <w:spacing w:line="276" w:lineRule="auto"/>
        <w:ind w:right="45" w:firstLine="0"/>
        <w:jc w:val="both"/>
        <w:rPr>
          <w:sz w:val="18"/>
          <w:szCs w:val="20"/>
        </w:rPr>
      </w:pPr>
      <w:r w:rsidRPr="003821E2">
        <w:rPr>
          <w:color w:val="838D8E"/>
          <w:sz w:val="18"/>
          <w:szCs w:val="20"/>
        </w:rPr>
        <w:t xml:space="preserve">As long as the premium or initial fraction is paid, this contract becomes effective as of zero o'clock of the day immediately after the proposal is accepted by the Insurer, except if, by agreement of the parties, another date is set forth for the contract </w:t>
      </w:r>
      <w:r w:rsidRPr="003821E2">
        <w:rPr>
          <w:color w:val="838D8E"/>
          <w:sz w:val="18"/>
          <w:szCs w:val="20"/>
        </w:rPr>
        <w:t>to become effective, which, however, cannot be before the date the proposal is received by the Insurer, without prejudice to what is set forth regarding grace periods or other suspension periods. In the case of group insurance, the contract's guarantees co</w:t>
      </w:r>
      <w:r w:rsidRPr="003821E2">
        <w:rPr>
          <w:color w:val="838D8E"/>
          <w:sz w:val="18"/>
          <w:szCs w:val="20"/>
        </w:rPr>
        <w:t>me into force at midnight of the day indicated in the individual subscription certificate.</w:t>
      </w:r>
    </w:p>
    <w:p w14:paraId="235B9FC8" w14:textId="77777777" w:rsidR="001A429F" w:rsidRPr="003821E2" w:rsidRDefault="001A429F">
      <w:pPr>
        <w:pStyle w:val="BodyText"/>
        <w:spacing w:before="11"/>
        <w:rPr>
          <w:sz w:val="16"/>
          <w:szCs w:val="18"/>
        </w:rPr>
      </w:pPr>
    </w:p>
    <w:p w14:paraId="0D0D6F36" w14:textId="77777777" w:rsidR="001A429F" w:rsidRPr="003821E2" w:rsidRDefault="00D66A3D">
      <w:pPr>
        <w:pStyle w:val="ListParagraph"/>
        <w:numPr>
          <w:ilvl w:val="0"/>
          <w:numId w:val="50"/>
        </w:numPr>
        <w:tabs>
          <w:tab w:val="left" w:pos="344"/>
        </w:tabs>
        <w:spacing w:before="1" w:line="276" w:lineRule="auto"/>
        <w:ind w:right="38" w:firstLine="0"/>
        <w:jc w:val="both"/>
        <w:rPr>
          <w:sz w:val="18"/>
          <w:szCs w:val="20"/>
        </w:rPr>
      </w:pPr>
      <w:r w:rsidRPr="003821E2">
        <w:rPr>
          <w:color w:val="838D8E"/>
          <w:sz w:val="18"/>
          <w:szCs w:val="20"/>
        </w:rPr>
        <w:t xml:space="preserve">The contract, in case of individual insurance where the Policyholder is a natural person, is considered accepted on the 15th day after the date of reception of the </w:t>
      </w:r>
      <w:r w:rsidRPr="003821E2">
        <w:rPr>
          <w:color w:val="838D8E"/>
          <w:sz w:val="18"/>
          <w:szCs w:val="20"/>
        </w:rPr>
        <w:t>proposal by the Insurer, unless in the meantime the prospective Policyholder is notified of the refusal or of its anticipated approval, or of the need to gather essential clarifications for the risk assessment, in which case approval depends on the sending</w:t>
      </w:r>
      <w:r w:rsidRPr="003821E2">
        <w:rPr>
          <w:color w:val="838D8E"/>
          <w:sz w:val="18"/>
          <w:szCs w:val="20"/>
        </w:rPr>
        <w:t xml:space="preserve"> and analysis of the requested elements. The acceptance will be confirmed by the Insurer in writing (or by any other means that remains a durable record) to the Policyholder's address or by the issuing of the CUIDA card by FORTALEZA Seguros and respective </w:t>
      </w:r>
      <w:r w:rsidRPr="003821E2">
        <w:rPr>
          <w:color w:val="838D8E"/>
          <w:sz w:val="18"/>
          <w:szCs w:val="20"/>
        </w:rPr>
        <w:t>Specific Conditions.</w:t>
      </w:r>
    </w:p>
    <w:p w14:paraId="57701CE5" w14:textId="77777777" w:rsidR="001A429F" w:rsidRPr="003821E2" w:rsidRDefault="001A429F">
      <w:pPr>
        <w:pStyle w:val="BodyText"/>
        <w:spacing w:before="9"/>
        <w:rPr>
          <w:sz w:val="16"/>
          <w:szCs w:val="18"/>
        </w:rPr>
      </w:pPr>
    </w:p>
    <w:p w14:paraId="03115277" w14:textId="77777777" w:rsidR="001A429F" w:rsidRPr="003821E2" w:rsidRDefault="00D66A3D">
      <w:pPr>
        <w:pStyle w:val="ListParagraph"/>
        <w:numPr>
          <w:ilvl w:val="0"/>
          <w:numId w:val="50"/>
        </w:numPr>
        <w:tabs>
          <w:tab w:val="left" w:pos="325"/>
        </w:tabs>
        <w:spacing w:line="276" w:lineRule="auto"/>
        <w:ind w:right="45" w:firstLine="0"/>
        <w:jc w:val="both"/>
        <w:rPr>
          <w:sz w:val="18"/>
          <w:szCs w:val="20"/>
        </w:rPr>
      </w:pPr>
      <w:r w:rsidRPr="003821E2">
        <w:rPr>
          <w:color w:val="838D8E"/>
          <w:sz w:val="18"/>
          <w:szCs w:val="20"/>
        </w:rPr>
        <w:t>The Specific Conditions identify the coverages subject to a grace period, as well as to excesses and maximum indemnity amounts, as provided for in the present general conditions and in the special conditions of the policy.</w:t>
      </w:r>
    </w:p>
    <w:p w14:paraId="4A954777" w14:textId="77777777" w:rsidR="001A429F" w:rsidRPr="003821E2" w:rsidRDefault="001A429F">
      <w:pPr>
        <w:pStyle w:val="BodyText"/>
        <w:spacing w:before="4"/>
        <w:rPr>
          <w:sz w:val="16"/>
          <w:szCs w:val="18"/>
        </w:rPr>
      </w:pPr>
    </w:p>
    <w:p w14:paraId="5BE38ED3" w14:textId="77777777" w:rsidR="001A429F" w:rsidRPr="003821E2" w:rsidRDefault="00D66A3D">
      <w:pPr>
        <w:pStyle w:val="ListParagraph"/>
        <w:numPr>
          <w:ilvl w:val="0"/>
          <w:numId w:val="50"/>
        </w:numPr>
        <w:tabs>
          <w:tab w:val="left" w:pos="306"/>
        </w:tabs>
        <w:spacing w:line="276" w:lineRule="auto"/>
        <w:ind w:right="45" w:firstLine="0"/>
        <w:jc w:val="both"/>
        <w:rPr>
          <w:sz w:val="18"/>
          <w:szCs w:val="20"/>
        </w:rPr>
      </w:pPr>
      <w:r w:rsidRPr="003821E2">
        <w:rPr>
          <w:color w:val="838D8E"/>
          <w:sz w:val="18"/>
          <w:szCs w:val="20"/>
        </w:rPr>
        <w:t>The durati</w:t>
      </w:r>
      <w:r w:rsidRPr="003821E2">
        <w:rPr>
          <w:color w:val="838D8E"/>
          <w:sz w:val="18"/>
          <w:szCs w:val="20"/>
        </w:rPr>
        <w:t>on of the contract is that stipulated in the Specific Conditions of the Policy, which may be for a fixed and determined period or for one year to be continued for the following years.</w:t>
      </w:r>
    </w:p>
    <w:p w14:paraId="43EB2964" w14:textId="77777777" w:rsidR="001A429F" w:rsidRPr="003821E2" w:rsidRDefault="00D66A3D">
      <w:pPr>
        <w:pStyle w:val="ListParagraph"/>
        <w:numPr>
          <w:ilvl w:val="0"/>
          <w:numId w:val="50"/>
        </w:numPr>
        <w:tabs>
          <w:tab w:val="left" w:pos="336"/>
        </w:tabs>
        <w:spacing w:before="72" w:line="276" w:lineRule="auto"/>
        <w:ind w:right="124" w:firstLine="0"/>
        <w:jc w:val="both"/>
        <w:rPr>
          <w:sz w:val="18"/>
          <w:szCs w:val="20"/>
        </w:rPr>
      </w:pPr>
      <w:r w:rsidRPr="003821E2">
        <w:rPr>
          <w:sz w:val="20"/>
          <w:szCs w:val="20"/>
        </w:rPr>
        <w:br w:type="column"/>
      </w:r>
      <w:r w:rsidRPr="003821E2">
        <w:rPr>
          <w:color w:val="838D8E"/>
          <w:sz w:val="18"/>
          <w:szCs w:val="20"/>
        </w:rPr>
        <w:t>When concluded for a fixed period, the contract ceases its effects at m</w:t>
      </w:r>
      <w:r w:rsidRPr="003821E2">
        <w:rPr>
          <w:color w:val="838D8E"/>
          <w:sz w:val="18"/>
          <w:szCs w:val="20"/>
        </w:rPr>
        <w:t>idnight on the last day of the fixed period.</w:t>
      </w:r>
    </w:p>
    <w:p w14:paraId="2F9FBB05" w14:textId="77777777" w:rsidR="001A429F" w:rsidRPr="003821E2" w:rsidRDefault="001A429F">
      <w:pPr>
        <w:pStyle w:val="BodyText"/>
        <w:spacing w:before="5"/>
        <w:rPr>
          <w:sz w:val="16"/>
          <w:szCs w:val="18"/>
        </w:rPr>
      </w:pPr>
    </w:p>
    <w:p w14:paraId="1DD6728E" w14:textId="77777777" w:rsidR="001A429F" w:rsidRPr="003821E2" w:rsidRDefault="00D66A3D">
      <w:pPr>
        <w:pStyle w:val="ListParagraph"/>
        <w:numPr>
          <w:ilvl w:val="0"/>
          <w:numId w:val="50"/>
        </w:numPr>
        <w:tabs>
          <w:tab w:val="left" w:pos="378"/>
        </w:tabs>
        <w:spacing w:line="276" w:lineRule="auto"/>
        <w:ind w:right="124" w:firstLine="0"/>
        <w:jc w:val="both"/>
        <w:rPr>
          <w:sz w:val="18"/>
          <w:szCs w:val="20"/>
        </w:rPr>
      </w:pPr>
      <w:r w:rsidRPr="003821E2">
        <w:rPr>
          <w:color w:val="838D8E"/>
          <w:sz w:val="18"/>
          <w:szCs w:val="20"/>
        </w:rPr>
        <w:t>When it is concluded for one year and continues for the following years, it is considered automatically and successively renewed for annual periods, except if any of the parties terminates it, by registered mai</w:t>
      </w:r>
      <w:r w:rsidRPr="003821E2">
        <w:rPr>
          <w:color w:val="838D8E"/>
          <w:sz w:val="18"/>
          <w:szCs w:val="20"/>
        </w:rPr>
        <w:t>l or by any other means by which it is recorded in writing, with a minimum notice period of 30 days prior to the end of the annuity.</w:t>
      </w:r>
    </w:p>
    <w:p w14:paraId="46F56CDB" w14:textId="77777777" w:rsidR="001A429F" w:rsidRPr="003821E2" w:rsidRDefault="001A429F">
      <w:pPr>
        <w:pStyle w:val="BodyText"/>
        <w:spacing w:before="2"/>
        <w:rPr>
          <w:sz w:val="16"/>
          <w:szCs w:val="18"/>
        </w:rPr>
      </w:pPr>
    </w:p>
    <w:p w14:paraId="505DDB09" w14:textId="77777777" w:rsidR="001A429F" w:rsidRPr="003821E2" w:rsidRDefault="00D66A3D">
      <w:pPr>
        <w:pStyle w:val="ListParagraph"/>
        <w:numPr>
          <w:ilvl w:val="0"/>
          <w:numId w:val="50"/>
        </w:numPr>
        <w:tabs>
          <w:tab w:val="left" w:pos="357"/>
        </w:tabs>
        <w:spacing w:line="276" w:lineRule="auto"/>
        <w:ind w:right="116" w:firstLine="0"/>
        <w:jc w:val="both"/>
        <w:rPr>
          <w:sz w:val="18"/>
          <w:szCs w:val="20"/>
        </w:rPr>
      </w:pPr>
      <w:r w:rsidRPr="003821E2">
        <w:rPr>
          <w:color w:val="838D8E"/>
          <w:sz w:val="18"/>
          <w:szCs w:val="20"/>
        </w:rPr>
        <w:t>The benefits guaranteed by the Insurer exclusively pertain to each contract period, with no prolongation or extension of the guarantees beyond the maturity date, without prejudice to the provisions regarding non-renewal of the contract or subscription, ter</w:t>
      </w:r>
      <w:r w:rsidRPr="003821E2">
        <w:rPr>
          <w:color w:val="838D8E"/>
          <w:sz w:val="18"/>
          <w:szCs w:val="20"/>
        </w:rPr>
        <w:t>mination or exclusion, where only the agreed benefits or expenses incurred during each year of the contract are guaranteed</w:t>
      </w:r>
    </w:p>
    <w:p w14:paraId="3BA8BB11" w14:textId="77777777" w:rsidR="001A429F" w:rsidRPr="003821E2" w:rsidRDefault="001A429F">
      <w:pPr>
        <w:pStyle w:val="BodyText"/>
        <w:spacing w:before="5"/>
        <w:rPr>
          <w:sz w:val="24"/>
          <w:szCs w:val="18"/>
        </w:rPr>
      </w:pPr>
    </w:p>
    <w:p w14:paraId="531D4A00" w14:textId="77777777" w:rsidR="001A429F" w:rsidRPr="003821E2" w:rsidRDefault="00D66A3D">
      <w:pPr>
        <w:ind w:left="106"/>
        <w:rPr>
          <w:rFonts w:ascii="Trebuchet MS" w:hAnsi="Trebuchet MS"/>
          <w:b/>
          <w:szCs w:val="20"/>
        </w:rPr>
      </w:pPr>
      <w:r w:rsidRPr="003821E2">
        <w:rPr>
          <w:rFonts w:ascii="Trebuchet MS" w:hAnsi="Trebuchet MS"/>
          <w:b/>
          <w:szCs w:val="20"/>
        </w:rPr>
        <w:t>CLAUSE 18</w:t>
      </w:r>
    </w:p>
    <w:p w14:paraId="25ACBF23" w14:textId="77777777" w:rsidR="001A429F" w:rsidRPr="003821E2" w:rsidRDefault="00D66A3D">
      <w:pPr>
        <w:spacing w:before="50"/>
        <w:ind w:left="106"/>
        <w:rPr>
          <w:rFonts w:ascii="Trebuchet MS" w:hAnsi="Trebuchet MS"/>
          <w:b/>
          <w:szCs w:val="20"/>
        </w:rPr>
      </w:pPr>
      <w:r w:rsidRPr="003821E2">
        <w:rPr>
          <w:rFonts w:ascii="Trebuchet MS" w:hAnsi="Trebuchet MS"/>
          <w:b/>
          <w:color w:val="5D6465"/>
          <w:szCs w:val="20"/>
        </w:rPr>
        <w:t>COMMENCEMENT AND DURATION OF GUARANTEES</w:t>
      </w:r>
    </w:p>
    <w:p w14:paraId="6F2D7316" w14:textId="77777777" w:rsidR="001A429F" w:rsidRPr="003821E2" w:rsidRDefault="001A429F">
      <w:pPr>
        <w:pStyle w:val="BodyText"/>
        <w:spacing w:before="2"/>
        <w:rPr>
          <w:rFonts w:ascii="Trebuchet MS"/>
          <w:b/>
          <w:sz w:val="24"/>
          <w:szCs w:val="18"/>
        </w:rPr>
      </w:pPr>
    </w:p>
    <w:p w14:paraId="3DA4F6DF" w14:textId="77777777" w:rsidR="001A429F" w:rsidRPr="003821E2" w:rsidRDefault="00D66A3D">
      <w:pPr>
        <w:pStyle w:val="ListParagraph"/>
        <w:numPr>
          <w:ilvl w:val="0"/>
          <w:numId w:val="49"/>
        </w:numPr>
        <w:tabs>
          <w:tab w:val="left" w:pos="312"/>
        </w:tabs>
        <w:spacing w:before="1" w:line="276" w:lineRule="auto"/>
        <w:ind w:right="124" w:firstLine="0"/>
        <w:jc w:val="both"/>
        <w:rPr>
          <w:sz w:val="18"/>
          <w:szCs w:val="20"/>
        </w:rPr>
      </w:pPr>
      <w:r w:rsidRPr="003821E2">
        <w:rPr>
          <w:color w:val="838D8E"/>
          <w:sz w:val="18"/>
          <w:szCs w:val="20"/>
        </w:rPr>
        <w:t>Only insured candidates whose age respects the limit defined by the Insurer and p</w:t>
      </w:r>
      <w:r w:rsidRPr="003821E2">
        <w:rPr>
          <w:color w:val="838D8E"/>
          <w:sz w:val="18"/>
          <w:szCs w:val="20"/>
        </w:rPr>
        <w:t>rovided that they have completed the respective individual health questionnaire may be admitted.</w:t>
      </w:r>
    </w:p>
    <w:p w14:paraId="7C9FA7CB" w14:textId="77777777" w:rsidR="001A429F" w:rsidRPr="003821E2" w:rsidRDefault="001A429F">
      <w:pPr>
        <w:pStyle w:val="BodyText"/>
        <w:spacing w:before="3"/>
        <w:rPr>
          <w:sz w:val="16"/>
          <w:szCs w:val="18"/>
        </w:rPr>
      </w:pPr>
    </w:p>
    <w:p w14:paraId="13F50E56" w14:textId="77777777" w:rsidR="001A429F" w:rsidRPr="003821E2" w:rsidRDefault="00D66A3D">
      <w:pPr>
        <w:pStyle w:val="ListParagraph"/>
        <w:numPr>
          <w:ilvl w:val="0"/>
          <w:numId w:val="49"/>
        </w:numPr>
        <w:tabs>
          <w:tab w:val="left" w:pos="320"/>
        </w:tabs>
        <w:spacing w:before="1" w:line="276" w:lineRule="auto"/>
        <w:ind w:right="116" w:firstLine="0"/>
        <w:jc w:val="both"/>
        <w:rPr>
          <w:sz w:val="18"/>
          <w:szCs w:val="20"/>
        </w:rPr>
      </w:pPr>
      <w:r w:rsidRPr="003821E2">
        <w:rPr>
          <w:color w:val="838D8E"/>
          <w:sz w:val="18"/>
          <w:szCs w:val="20"/>
        </w:rPr>
        <w:t>The guarantees of the contract shall become effective after the expiry of the grace periods indicated for each coverage in the special conditions or in the Sp</w:t>
      </w:r>
      <w:r w:rsidRPr="003821E2">
        <w:rPr>
          <w:color w:val="838D8E"/>
          <w:sz w:val="18"/>
          <w:szCs w:val="20"/>
        </w:rPr>
        <w:t>ecific Conditions, which shall be counted from the date of subscription of each insured person.</w:t>
      </w:r>
    </w:p>
    <w:p w14:paraId="3B33A8D3" w14:textId="77777777" w:rsidR="001A429F" w:rsidRPr="003821E2" w:rsidRDefault="001A429F">
      <w:pPr>
        <w:pStyle w:val="BodyText"/>
        <w:spacing w:before="3"/>
        <w:rPr>
          <w:sz w:val="16"/>
          <w:szCs w:val="18"/>
        </w:rPr>
      </w:pPr>
    </w:p>
    <w:p w14:paraId="47E0673E" w14:textId="77777777" w:rsidR="001A429F" w:rsidRPr="003821E2" w:rsidRDefault="00D66A3D">
      <w:pPr>
        <w:pStyle w:val="ListParagraph"/>
        <w:numPr>
          <w:ilvl w:val="0"/>
          <w:numId w:val="49"/>
        </w:numPr>
        <w:tabs>
          <w:tab w:val="left" w:pos="312"/>
        </w:tabs>
        <w:spacing w:line="276" w:lineRule="auto"/>
        <w:ind w:right="124" w:firstLine="0"/>
        <w:jc w:val="both"/>
        <w:rPr>
          <w:sz w:val="18"/>
          <w:szCs w:val="20"/>
        </w:rPr>
      </w:pPr>
      <w:r w:rsidRPr="003821E2">
        <w:rPr>
          <w:color w:val="838D8E"/>
          <w:sz w:val="18"/>
          <w:szCs w:val="20"/>
        </w:rPr>
        <w:t>In case of accident or sudden illness requiring urgent inpatient or outpatient hospital treatment, grace periods are not applicable.</w:t>
      </w:r>
    </w:p>
    <w:p w14:paraId="06E57F08" w14:textId="77777777" w:rsidR="001A429F" w:rsidRPr="003821E2" w:rsidRDefault="001A429F">
      <w:pPr>
        <w:pStyle w:val="BodyText"/>
        <w:spacing w:before="9"/>
        <w:rPr>
          <w:sz w:val="24"/>
          <w:szCs w:val="18"/>
        </w:rPr>
      </w:pPr>
    </w:p>
    <w:p w14:paraId="2D4710A7" w14:textId="77777777" w:rsidR="001A429F" w:rsidRPr="003821E2" w:rsidRDefault="00D66A3D">
      <w:pPr>
        <w:ind w:left="106"/>
        <w:rPr>
          <w:rFonts w:ascii="Trebuchet MS" w:hAnsi="Trebuchet MS"/>
          <w:b/>
          <w:szCs w:val="20"/>
        </w:rPr>
      </w:pPr>
      <w:r w:rsidRPr="003821E2">
        <w:rPr>
          <w:rFonts w:ascii="Trebuchet MS" w:hAnsi="Trebuchet MS"/>
          <w:b/>
          <w:szCs w:val="20"/>
        </w:rPr>
        <w:t>CLAUSE 19</w:t>
      </w:r>
    </w:p>
    <w:p w14:paraId="1A5699BB" w14:textId="77777777" w:rsidR="001A429F" w:rsidRPr="003821E2" w:rsidRDefault="00D66A3D">
      <w:pPr>
        <w:spacing w:before="49"/>
        <w:ind w:left="106"/>
        <w:rPr>
          <w:rFonts w:ascii="Trebuchet MS"/>
          <w:b/>
          <w:szCs w:val="20"/>
        </w:rPr>
      </w:pPr>
      <w:r w:rsidRPr="003821E2">
        <w:rPr>
          <w:rFonts w:ascii="Trebuchet MS"/>
          <w:b/>
          <w:color w:val="5D6465"/>
          <w:szCs w:val="20"/>
        </w:rPr>
        <w:t xml:space="preserve">TERMINATION OF </w:t>
      </w:r>
      <w:r w:rsidRPr="003821E2">
        <w:rPr>
          <w:rFonts w:ascii="Trebuchet MS"/>
          <w:b/>
          <w:color w:val="5D6465"/>
          <w:szCs w:val="20"/>
        </w:rPr>
        <w:t>CONTRACT</w:t>
      </w:r>
    </w:p>
    <w:p w14:paraId="07546438" w14:textId="77777777" w:rsidR="001A429F" w:rsidRPr="003821E2" w:rsidRDefault="001A429F">
      <w:pPr>
        <w:pStyle w:val="BodyText"/>
        <w:spacing w:before="3"/>
        <w:rPr>
          <w:rFonts w:ascii="Trebuchet MS"/>
          <w:b/>
          <w:sz w:val="24"/>
          <w:szCs w:val="18"/>
        </w:rPr>
      </w:pPr>
    </w:p>
    <w:p w14:paraId="4B955E2F" w14:textId="77777777" w:rsidR="001A429F" w:rsidRPr="003821E2" w:rsidRDefault="00D66A3D">
      <w:pPr>
        <w:pStyle w:val="ListParagraph"/>
        <w:numPr>
          <w:ilvl w:val="0"/>
          <w:numId w:val="48"/>
        </w:numPr>
        <w:tabs>
          <w:tab w:val="left" w:pos="343"/>
        </w:tabs>
        <w:spacing w:line="276" w:lineRule="auto"/>
        <w:ind w:right="120" w:firstLine="0"/>
        <w:jc w:val="both"/>
        <w:rPr>
          <w:sz w:val="18"/>
          <w:szCs w:val="20"/>
        </w:rPr>
      </w:pPr>
      <w:r w:rsidRPr="003821E2">
        <w:rPr>
          <w:color w:val="838D8E"/>
          <w:sz w:val="18"/>
          <w:szCs w:val="20"/>
        </w:rPr>
        <w:t>The guarantees provided by this contract automatically cease to produce their effects in relation to each Insured Person, unless expressly agreed otherwise, in the following cases:</w:t>
      </w:r>
    </w:p>
    <w:p w14:paraId="3C4B0080" w14:textId="77777777" w:rsidR="001A429F" w:rsidRPr="003821E2" w:rsidRDefault="001A429F">
      <w:pPr>
        <w:pStyle w:val="BodyText"/>
        <w:spacing w:before="4"/>
        <w:rPr>
          <w:sz w:val="16"/>
          <w:szCs w:val="18"/>
        </w:rPr>
      </w:pPr>
    </w:p>
    <w:p w14:paraId="245EF6A8" w14:textId="77777777" w:rsidR="001A429F" w:rsidRPr="003821E2" w:rsidRDefault="00D66A3D">
      <w:pPr>
        <w:pStyle w:val="ListParagraph"/>
        <w:numPr>
          <w:ilvl w:val="1"/>
          <w:numId w:val="48"/>
        </w:numPr>
        <w:tabs>
          <w:tab w:val="left" w:pos="662"/>
        </w:tabs>
        <w:spacing w:line="276" w:lineRule="auto"/>
        <w:ind w:right="124" w:firstLine="0"/>
        <w:rPr>
          <w:sz w:val="18"/>
          <w:szCs w:val="20"/>
        </w:rPr>
      </w:pPr>
      <w:r w:rsidRPr="003821E2">
        <w:rPr>
          <w:color w:val="838D8E"/>
          <w:sz w:val="18"/>
          <w:szCs w:val="20"/>
        </w:rPr>
        <w:t xml:space="preserve">maturity of the annuity on which the Insured Person reaches the age limit </w:t>
      </w:r>
      <w:r w:rsidRPr="003821E2">
        <w:rPr>
          <w:color w:val="838D8E"/>
          <w:sz w:val="18"/>
          <w:szCs w:val="20"/>
        </w:rPr>
        <w:t>set forth in the Specific Conditions;</w:t>
      </w:r>
    </w:p>
    <w:p w14:paraId="6A2961CC" w14:textId="77777777" w:rsidR="001A429F" w:rsidRPr="003821E2" w:rsidRDefault="001A429F">
      <w:pPr>
        <w:pStyle w:val="BodyText"/>
        <w:spacing w:before="5"/>
        <w:rPr>
          <w:sz w:val="16"/>
          <w:szCs w:val="18"/>
        </w:rPr>
      </w:pPr>
    </w:p>
    <w:p w14:paraId="5099B5FC" w14:textId="77777777" w:rsidR="001A429F" w:rsidRPr="003821E2" w:rsidRDefault="00D66A3D">
      <w:pPr>
        <w:pStyle w:val="ListParagraph"/>
        <w:numPr>
          <w:ilvl w:val="1"/>
          <w:numId w:val="48"/>
        </w:numPr>
        <w:tabs>
          <w:tab w:val="left" w:pos="715"/>
        </w:tabs>
        <w:spacing w:before="1" w:line="276" w:lineRule="auto"/>
        <w:ind w:right="124" w:firstLine="0"/>
        <w:rPr>
          <w:sz w:val="18"/>
          <w:szCs w:val="20"/>
        </w:rPr>
      </w:pPr>
      <w:r w:rsidRPr="003821E2">
        <w:rPr>
          <w:color w:val="838D8E"/>
          <w:sz w:val="18"/>
          <w:szCs w:val="20"/>
        </w:rPr>
        <w:t>in the case of members of the Household, when they lose the status of dependents under the terms of</w:t>
      </w:r>
    </w:p>
    <w:p w14:paraId="33E76D73" w14:textId="77777777" w:rsidR="001A429F" w:rsidRPr="003821E2" w:rsidRDefault="001A429F">
      <w:pPr>
        <w:spacing w:line="276" w:lineRule="auto"/>
        <w:rPr>
          <w:sz w:val="18"/>
          <w:szCs w:val="20"/>
        </w:rPr>
        <w:sectPr w:rsidR="001A429F" w:rsidRPr="003821E2">
          <w:headerReference w:type="default" r:id="rId43"/>
          <w:footerReference w:type="default" r:id="rId44"/>
          <w:pgSz w:w="23820" w:h="16840" w:orient="landscape"/>
          <w:pgMar w:top="720" w:right="440" w:bottom="1380" w:left="460" w:header="0" w:footer="1195" w:gutter="0"/>
          <w:cols w:num="4" w:space="720" w:equalWidth="0">
            <w:col w:w="5311" w:space="302"/>
            <w:col w:w="5311" w:space="981"/>
            <w:col w:w="5314" w:space="299"/>
            <w:col w:w="5402"/>
          </w:cols>
        </w:sectPr>
      </w:pPr>
    </w:p>
    <w:p w14:paraId="505E93A4" w14:textId="77777777" w:rsidR="001A429F" w:rsidRPr="003821E2" w:rsidRDefault="00D66A3D">
      <w:pPr>
        <w:pStyle w:val="BodyText"/>
        <w:spacing w:before="72"/>
        <w:ind w:left="447"/>
        <w:rPr>
          <w:sz w:val="18"/>
          <w:szCs w:val="18"/>
        </w:rPr>
      </w:pPr>
      <w:bookmarkStart w:id="25" w:name="CLÁUSULA_20.ª"/>
      <w:bookmarkStart w:id="26" w:name="CLÁUSULA_21.ª"/>
      <w:bookmarkStart w:id="27" w:name="CLÁUSULA_22.ª"/>
      <w:bookmarkStart w:id="28" w:name="CLÁUSULA_23.ª"/>
      <w:bookmarkStart w:id="29" w:name="CLÁUSULA_24.ª"/>
      <w:bookmarkStart w:id="30" w:name="CLÁUSULA_25.ª"/>
      <w:bookmarkStart w:id="31" w:name="_bookmark5"/>
      <w:bookmarkEnd w:id="25"/>
      <w:bookmarkEnd w:id="26"/>
      <w:bookmarkEnd w:id="27"/>
      <w:bookmarkEnd w:id="28"/>
      <w:bookmarkEnd w:id="29"/>
      <w:bookmarkEnd w:id="30"/>
      <w:bookmarkEnd w:id="31"/>
      <w:r w:rsidRPr="003821E2">
        <w:rPr>
          <w:color w:val="838D8E"/>
          <w:sz w:val="18"/>
          <w:szCs w:val="18"/>
        </w:rPr>
        <w:lastRenderedPageBreak/>
        <w:t>definition set out in Clause 1;</w:t>
      </w:r>
    </w:p>
    <w:p w14:paraId="5752E3A0" w14:textId="77777777" w:rsidR="001A429F" w:rsidRPr="003821E2" w:rsidRDefault="001A429F">
      <w:pPr>
        <w:pStyle w:val="BodyText"/>
        <w:spacing w:before="6"/>
        <w:rPr>
          <w:szCs w:val="18"/>
        </w:rPr>
      </w:pPr>
    </w:p>
    <w:p w14:paraId="21F3644B" w14:textId="77777777" w:rsidR="001A429F" w:rsidRPr="003821E2" w:rsidRDefault="00D66A3D">
      <w:pPr>
        <w:pStyle w:val="ListParagraph"/>
        <w:numPr>
          <w:ilvl w:val="1"/>
          <w:numId w:val="48"/>
        </w:numPr>
        <w:tabs>
          <w:tab w:val="left" w:pos="705"/>
        </w:tabs>
        <w:spacing w:line="276" w:lineRule="auto"/>
        <w:ind w:right="53" w:firstLine="0"/>
        <w:jc w:val="both"/>
        <w:rPr>
          <w:sz w:val="18"/>
          <w:szCs w:val="20"/>
        </w:rPr>
      </w:pPr>
      <w:r w:rsidRPr="003821E2">
        <w:rPr>
          <w:color w:val="838D8E"/>
          <w:sz w:val="18"/>
          <w:szCs w:val="20"/>
        </w:rPr>
        <w:t>at the end of the annuity in which he/she loses the status of Subscriber or member of the group for which he/she subscribed to the insurance contract;</w:t>
      </w:r>
    </w:p>
    <w:p w14:paraId="115B4BB1" w14:textId="77777777" w:rsidR="001A429F" w:rsidRPr="003821E2" w:rsidRDefault="001A429F">
      <w:pPr>
        <w:pStyle w:val="BodyText"/>
        <w:spacing w:before="5"/>
        <w:rPr>
          <w:sz w:val="16"/>
          <w:szCs w:val="18"/>
        </w:rPr>
      </w:pPr>
    </w:p>
    <w:p w14:paraId="767392D9" w14:textId="77777777" w:rsidR="001A429F" w:rsidRPr="003821E2" w:rsidRDefault="00D66A3D">
      <w:pPr>
        <w:pStyle w:val="ListParagraph"/>
        <w:numPr>
          <w:ilvl w:val="1"/>
          <w:numId w:val="48"/>
        </w:numPr>
        <w:tabs>
          <w:tab w:val="left" w:pos="703"/>
        </w:tabs>
        <w:spacing w:line="276" w:lineRule="auto"/>
        <w:ind w:right="46" w:firstLine="0"/>
        <w:jc w:val="both"/>
        <w:rPr>
          <w:sz w:val="18"/>
          <w:szCs w:val="20"/>
        </w:rPr>
      </w:pPr>
      <w:r w:rsidRPr="003821E2">
        <w:rPr>
          <w:color w:val="838D8E"/>
          <w:sz w:val="18"/>
          <w:szCs w:val="20"/>
        </w:rPr>
        <w:t>failure to pay the Premium in accordance with the applicable legal terms;</w:t>
      </w:r>
    </w:p>
    <w:p w14:paraId="4AD58EF6" w14:textId="77777777" w:rsidR="001A429F" w:rsidRPr="003821E2" w:rsidRDefault="001A429F">
      <w:pPr>
        <w:pStyle w:val="BodyText"/>
        <w:spacing w:before="5"/>
        <w:rPr>
          <w:sz w:val="16"/>
          <w:szCs w:val="18"/>
        </w:rPr>
      </w:pPr>
    </w:p>
    <w:p w14:paraId="7DDA3E38" w14:textId="77777777" w:rsidR="001A429F" w:rsidRPr="003821E2" w:rsidRDefault="00D66A3D">
      <w:pPr>
        <w:pStyle w:val="ListParagraph"/>
        <w:numPr>
          <w:ilvl w:val="1"/>
          <w:numId w:val="48"/>
        </w:numPr>
        <w:tabs>
          <w:tab w:val="left" w:pos="699"/>
        </w:tabs>
        <w:spacing w:before="1" w:line="276" w:lineRule="auto"/>
        <w:ind w:right="45" w:firstLine="0"/>
        <w:jc w:val="both"/>
        <w:rPr>
          <w:sz w:val="18"/>
          <w:szCs w:val="20"/>
        </w:rPr>
      </w:pPr>
      <w:r w:rsidRPr="003821E2">
        <w:rPr>
          <w:color w:val="838D8E"/>
          <w:sz w:val="18"/>
          <w:szCs w:val="20"/>
        </w:rPr>
        <w:t>in the event of non-renewal o</w:t>
      </w:r>
      <w:r w:rsidRPr="003821E2">
        <w:rPr>
          <w:color w:val="838D8E"/>
          <w:sz w:val="18"/>
          <w:szCs w:val="20"/>
        </w:rPr>
        <w:t>f the contract or non- renewal of subscription.</w:t>
      </w:r>
    </w:p>
    <w:p w14:paraId="3891D5CB" w14:textId="77777777" w:rsidR="001A429F" w:rsidRPr="003821E2" w:rsidRDefault="001A429F">
      <w:pPr>
        <w:pStyle w:val="BodyText"/>
        <w:spacing w:before="5"/>
        <w:rPr>
          <w:sz w:val="16"/>
          <w:szCs w:val="18"/>
        </w:rPr>
      </w:pPr>
    </w:p>
    <w:p w14:paraId="4DC39281" w14:textId="77777777" w:rsidR="001A429F" w:rsidRPr="003821E2" w:rsidRDefault="00D66A3D">
      <w:pPr>
        <w:pStyle w:val="ListParagraph"/>
        <w:numPr>
          <w:ilvl w:val="0"/>
          <w:numId w:val="48"/>
        </w:numPr>
        <w:tabs>
          <w:tab w:val="left" w:pos="364"/>
        </w:tabs>
        <w:spacing w:line="276" w:lineRule="auto"/>
        <w:ind w:right="46" w:firstLine="0"/>
        <w:jc w:val="both"/>
        <w:rPr>
          <w:sz w:val="18"/>
          <w:szCs w:val="20"/>
        </w:rPr>
      </w:pPr>
      <w:r w:rsidRPr="003821E2">
        <w:rPr>
          <w:color w:val="838D8E"/>
          <w:sz w:val="18"/>
          <w:szCs w:val="20"/>
        </w:rPr>
        <w:t xml:space="preserve">This contract or, in the case of group insurance, the subscription to it, may be terminated by either party, on its annual maturity date, by registered letter or any other means on which a written record is </w:t>
      </w:r>
      <w:r w:rsidRPr="003821E2">
        <w:rPr>
          <w:color w:val="838D8E"/>
          <w:sz w:val="18"/>
          <w:szCs w:val="20"/>
        </w:rPr>
        <w:t>kept, sent to the other party at least 30 days before the maturity date.</w:t>
      </w:r>
    </w:p>
    <w:p w14:paraId="62D83CD2" w14:textId="77777777" w:rsidR="001A429F" w:rsidRPr="003821E2" w:rsidRDefault="001A429F">
      <w:pPr>
        <w:pStyle w:val="BodyText"/>
        <w:spacing w:before="2"/>
        <w:rPr>
          <w:sz w:val="16"/>
          <w:szCs w:val="18"/>
        </w:rPr>
      </w:pPr>
    </w:p>
    <w:p w14:paraId="1CA23BF4" w14:textId="77777777" w:rsidR="001A429F" w:rsidRPr="003821E2" w:rsidRDefault="00D66A3D">
      <w:pPr>
        <w:pStyle w:val="ListParagraph"/>
        <w:numPr>
          <w:ilvl w:val="0"/>
          <w:numId w:val="48"/>
        </w:numPr>
        <w:tabs>
          <w:tab w:val="left" w:pos="311"/>
        </w:tabs>
        <w:spacing w:before="1" w:line="276" w:lineRule="auto"/>
        <w:ind w:right="50" w:firstLine="0"/>
        <w:jc w:val="both"/>
        <w:rPr>
          <w:sz w:val="18"/>
          <w:szCs w:val="20"/>
        </w:rPr>
      </w:pPr>
      <w:r w:rsidRPr="003821E2">
        <w:rPr>
          <w:color w:val="838D8E"/>
          <w:sz w:val="18"/>
          <w:szCs w:val="20"/>
        </w:rPr>
        <w:t>In case of non-renewal of the contract or non-renewal of the subscription, the liability of the Insurer ceases on the termination date, without prejudice to the provisions in the fol</w:t>
      </w:r>
      <w:r w:rsidRPr="003821E2">
        <w:rPr>
          <w:color w:val="838D8E"/>
          <w:sz w:val="18"/>
          <w:szCs w:val="20"/>
        </w:rPr>
        <w:t>lowing paragraph.</w:t>
      </w:r>
    </w:p>
    <w:p w14:paraId="16E2B631" w14:textId="77777777" w:rsidR="001A429F" w:rsidRPr="003821E2" w:rsidRDefault="001A429F">
      <w:pPr>
        <w:pStyle w:val="BodyText"/>
        <w:spacing w:before="4"/>
        <w:rPr>
          <w:sz w:val="16"/>
          <w:szCs w:val="18"/>
        </w:rPr>
      </w:pPr>
    </w:p>
    <w:p w14:paraId="12743245" w14:textId="77777777" w:rsidR="001A429F" w:rsidRPr="003821E2" w:rsidRDefault="00D66A3D">
      <w:pPr>
        <w:pStyle w:val="ListParagraph"/>
        <w:numPr>
          <w:ilvl w:val="0"/>
          <w:numId w:val="48"/>
        </w:numPr>
        <w:tabs>
          <w:tab w:val="left" w:pos="324"/>
        </w:tabs>
        <w:spacing w:line="276" w:lineRule="auto"/>
        <w:ind w:right="38" w:firstLine="0"/>
        <w:jc w:val="both"/>
        <w:rPr>
          <w:sz w:val="18"/>
          <w:szCs w:val="20"/>
        </w:rPr>
      </w:pPr>
      <w:r w:rsidRPr="003821E2">
        <w:rPr>
          <w:color w:val="838D8E"/>
          <w:sz w:val="18"/>
          <w:szCs w:val="20"/>
        </w:rPr>
        <w:t>In both cases provided for in the previous paragraph, the Insurer remains liable for the guaranteed benefits, for a period of two years and until the Insured Capital is exhausted in the last period of the contract, regarding diseases that appear during the</w:t>
      </w:r>
      <w:r w:rsidRPr="003821E2">
        <w:rPr>
          <w:color w:val="838D8E"/>
          <w:sz w:val="18"/>
          <w:szCs w:val="20"/>
        </w:rPr>
        <w:t xml:space="preserve"> contract period or accidents and other facts that generate compensation occurred during the same period, as long as they are covered by the contract and declared up to 30 days after its termination, except for a fair impediment.</w:t>
      </w:r>
    </w:p>
    <w:p w14:paraId="0EB94AF3" w14:textId="77777777" w:rsidR="001A429F" w:rsidRPr="003821E2" w:rsidRDefault="001A429F">
      <w:pPr>
        <w:pStyle w:val="BodyText"/>
        <w:rPr>
          <w:sz w:val="16"/>
          <w:szCs w:val="18"/>
        </w:rPr>
      </w:pPr>
    </w:p>
    <w:p w14:paraId="757D037F" w14:textId="77777777" w:rsidR="001A429F" w:rsidRPr="003821E2" w:rsidRDefault="00D66A3D">
      <w:pPr>
        <w:pStyle w:val="ListParagraph"/>
        <w:numPr>
          <w:ilvl w:val="0"/>
          <w:numId w:val="48"/>
        </w:numPr>
        <w:tabs>
          <w:tab w:val="left" w:pos="347"/>
        </w:tabs>
        <w:spacing w:before="1" w:line="276" w:lineRule="auto"/>
        <w:ind w:right="49" w:firstLine="0"/>
        <w:jc w:val="both"/>
        <w:rPr>
          <w:sz w:val="18"/>
          <w:szCs w:val="20"/>
        </w:rPr>
      </w:pPr>
      <w:r w:rsidRPr="003821E2">
        <w:rPr>
          <w:color w:val="838D8E"/>
          <w:sz w:val="18"/>
          <w:szCs w:val="20"/>
        </w:rPr>
        <w:t>The CUIDA Card is propert</w:t>
      </w:r>
      <w:r w:rsidRPr="003821E2">
        <w:rPr>
          <w:color w:val="838D8E"/>
          <w:sz w:val="18"/>
          <w:szCs w:val="20"/>
        </w:rPr>
        <w:t>y of the Insurer, and its holder is obliged not to use it and to return it as soon as the insurance contract under which it was issued expires, under penalty of incurring in civil and criminal liability. In case of loss, abuse of confidence, theft or robbe</w:t>
      </w:r>
      <w:r w:rsidRPr="003821E2">
        <w:rPr>
          <w:color w:val="838D8E"/>
          <w:sz w:val="18"/>
          <w:szCs w:val="20"/>
        </w:rPr>
        <w:t>ry of the card, the cardholder must report the event to FORTALEZA Seguros, within 72 hours, under penalty of incurring in civil liability in case of misuse.</w:t>
      </w:r>
    </w:p>
    <w:p w14:paraId="57FC1A51" w14:textId="77777777" w:rsidR="001A429F" w:rsidRPr="003821E2" w:rsidRDefault="001A429F">
      <w:pPr>
        <w:pStyle w:val="BodyText"/>
        <w:spacing w:before="4"/>
        <w:rPr>
          <w:sz w:val="24"/>
          <w:szCs w:val="18"/>
        </w:rPr>
      </w:pPr>
    </w:p>
    <w:p w14:paraId="7D8A86F0" w14:textId="77777777" w:rsidR="001A429F" w:rsidRPr="003821E2" w:rsidRDefault="00D66A3D">
      <w:pPr>
        <w:ind w:left="106"/>
        <w:rPr>
          <w:rFonts w:ascii="Trebuchet MS" w:hAnsi="Trebuchet MS"/>
          <w:b/>
          <w:szCs w:val="20"/>
        </w:rPr>
      </w:pPr>
      <w:r w:rsidRPr="003821E2">
        <w:rPr>
          <w:rFonts w:ascii="Trebuchet MS" w:hAnsi="Trebuchet MS"/>
          <w:b/>
          <w:szCs w:val="20"/>
        </w:rPr>
        <w:t>CLAUSE 20</w:t>
      </w:r>
    </w:p>
    <w:p w14:paraId="4667AC82"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PAYMENT OF PREMIUM</w:t>
      </w:r>
    </w:p>
    <w:p w14:paraId="1251D2DE" w14:textId="77777777" w:rsidR="001A429F" w:rsidRPr="003821E2" w:rsidRDefault="001A429F">
      <w:pPr>
        <w:pStyle w:val="BodyText"/>
        <w:spacing w:before="3"/>
        <w:rPr>
          <w:rFonts w:ascii="Trebuchet MS"/>
          <w:b/>
          <w:sz w:val="24"/>
          <w:szCs w:val="18"/>
        </w:rPr>
      </w:pPr>
    </w:p>
    <w:p w14:paraId="681347BE" w14:textId="77777777" w:rsidR="001A429F" w:rsidRPr="003821E2" w:rsidRDefault="00D66A3D">
      <w:pPr>
        <w:pStyle w:val="ListParagraph"/>
        <w:numPr>
          <w:ilvl w:val="0"/>
          <w:numId w:val="47"/>
        </w:numPr>
        <w:tabs>
          <w:tab w:val="left" w:pos="326"/>
        </w:tabs>
        <w:spacing w:line="276" w:lineRule="auto"/>
        <w:ind w:right="50" w:firstLine="0"/>
        <w:jc w:val="both"/>
        <w:rPr>
          <w:sz w:val="18"/>
          <w:szCs w:val="20"/>
        </w:rPr>
      </w:pPr>
      <w:r w:rsidRPr="003821E2">
        <w:rPr>
          <w:color w:val="838D8E"/>
          <w:sz w:val="18"/>
          <w:szCs w:val="20"/>
        </w:rPr>
        <w:t>The coverage of risks depends on the prior payment of the Premium.</w:t>
      </w:r>
    </w:p>
    <w:p w14:paraId="46B42D99" w14:textId="77777777" w:rsidR="001A429F" w:rsidRPr="003821E2" w:rsidRDefault="001A429F">
      <w:pPr>
        <w:pStyle w:val="BodyText"/>
        <w:spacing w:before="5"/>
        <w:rPr>
          <w:sz w:val="16"/>
          <w:szCs w:val="18"/>
        </w:rPr>
      </w:pPr>
    </w:p>
    <w:p w14:paraId="09461DCD" w14:textId="77777777" w:rsidR="001A429F" w:rsidRPr="003821E2" w:rsidRDefault="00D66A3D">
      <w:pPr>
        <w:pStyle w:val="ListParagraph"/>
        <w:numPr>
          <w:ilvl w:val="0"/>
          <w:numId w:val="47"/>
        </w:numPr>
        <w:tabs>
          <w:tab w:val="left" w:pos="338"/>
        </w:tabs>
        <w:spacing w:before="1" w:line="276" w:lineRule="auto"/>
        <w:ind w:right="50" w:firstLine="0"/>
        <w:jc w:val="both"/>
        <w:rPr>
          <w:sz w:val="18"/>
          <w:szCs w:val="20"/>
        </w:rPr>
      </w:pPr>
      <w:r w:rsidRPr="003821E2">
        <w:rPr>
          <w:color w:val="838D8E"/>
          <w:sz w:val="18"/>
          <w:szCs w:val="20"/>
        </w:rPr>
        <w:t>The Premium corresponding to each period of duration of the insurance contract shall be due in full, notwithstanding that it may be paid in instalments, by agreement between</w:t>
      </w:r>
    </w:p>
    <w:p w14:paraId="61F2056E" w14:textId="77777777" w:rsidR="001A429F" w:rsidRPr="003821E2" w:rsidRDefault="00D66A3D">
      <w:pPr>
        <w:pStyle w:val="BodyText"/>
        <w:spacing w:before="72"/>
        <w:ind w:left="106"/>
        <w:rPr>
          <w:sz w:val="18"/>
          <w:szCs w:val="18"/>
        </w:rPr>
      </w:pPr>
      <w:r w:rsidRPr="003821E2">
        <w:rPr>
          <w:sz w:val="18"/>
          <w:szCs w:val="18"/>
        </w:rPr>
        <w:br w:type="column"/>
      </w:r>
      <w:r w:rsidRPr="003821E2">
        <w:rPr>
          <w:color w:val="838D8E"/>
          <w:sz w:val="18"/>
          <w:szCs w:val="18"/>
        </w:rPr>
        <w:t>the Insurer and the Policyholder.</w:t>
      </w:r>
    </w:p>
    <w:p w14:paraId="1CC74380" w14:textId="77777777" w:rsidR="001A429F" w:rsidRPr="003821E2" w:rsidRDefault="001A429F">
      <w:pPr>
        <w:pStyle w:val="BodyText"/>
        <w:spacing w:before="6"/>
        <w:rPr>
          <w:szCs w:val="18"/>
        </w:rPr>
      </w:pPr>
    </w:p>
    <w:p w14:paraId="2375469D" w14:textId="77777777" w:rsidR="001A429F" w:rsidRPr="003821E2" w:rsidRDefault="00D66A3D">
      <w:pPr>
        <w:pStyle w:val="ListParagraph"/>
        <w:numPr>
          <w:ilvl w:val="0"/>
          <w:numId w:val="47"/>
        </w:numPr>
        <w:tabs>
          <w:tab w:val="left" w:pos="312"/>
        </w:tabs>
        <w:spacing w:line="276" w:lineRule="auto"/>
        <w:ind w:right="42" w:firstLine="0"/>
        <w:jc w:val="both"/>
        <w:rPr>
          <w:sz w:val="18"/>
          <w:szCs w:val="20"/>
        </w:rPr>
      </w:pPr>
      <w:r w:rsidRPr="003821E2">
        <w:rPr>
          <w:color w:val="838D8E"/>
          <w:sz w:val="18"/>
          <w:szCs w:val="20"/>
        </w:rPr>
        <w:t>The payment of the annual insurance premium, by agreement between the Insurer and the Policyholder, may be divided into monthly, quarterly or half-yearly instalments, subject to fractioning charges.</w:t>
      </w:r>
    </w:p>
    <w:p w14:paraId="6522C8F4" w14:textId="77777777" w:rsidR="001A429F" w:rsidRPr="003821E2" w:rsidRDefault="001A429F">
      <w:pPr>
        <w:pStyle w:val="BodyText"/>
        <w:spacing w:before="4"/>
        <w:rPr>
          <w:sz w:val="16"/>
          <w:szCs w:val="18"/>
        </w:rPr>
      </w:pPr>
    </w:p>
    <w:p w14:paraId="02842345" w14:textId="77777777" w:rsidR="001A429F" w:rsidRPr="003821E2" w:rsidRDefault="00D66A3D">
      <w:pPr>
        <w:pStyle w:val="ListParagraph"/>
        <w:numPr>
          <w:ilvl w:val="0"/>
          <w:numId w:val="47"/>
        </w:numPr>
        <w:tabs>
          <w:tab w:val="left" w:pos="340"/>
        </w:tabs>
        <w:spacing w:line="276" w:lineRule="auto"/>
        <w:ind w:right="42" w:firstLine="0"/>
        <w:jc w:val="both"/>
        <w:rPr>
          <w:sz w:val="18"/>
          <w:szCs w:val="20"/>
        </w:rPr>
      </w:pPr>
      <w:r w:rsidRPr="003821E2">
        <w:rPr>
          <w:color w:val="838D8E"/>
          <w:sz w:val="18"/>
          <w:szCs w:val="20"/>
        </w:rPr>
        <w:t>Unless it has been agreed that the Insured Person pays t</w:t>
      </w:r>
      <w:r w:rsidRPr="003821E2">
        <w:rPr>
          <w:color w:val="838D8E"/>
          <w:sz w:val="18"/>
          <w:szCs w:val="20"/>
        </w:rPr>
        <w:t>he premium directly to the Insurer, the obligation to pay the premium rests with the Policyholder.</w:t>
      </w:r>
    </w:p>
    <w:p w14:paraId="2249AD63" w14:textId="77777777" w:rsidR="001A429F" w:rsidRPr="003821E2" w:rsidRDefault="001A429F">
      <w:pPr>
        <w:pStyle w:val="BodyText"/>
        <w:spacing w:before="5"/>
        <w:rPr>
          <w:sz w:val="16"/>
          <w:szCs w:val="18"/>
        </w:rPr>
      </w:pPr>
    </w:p>
    <w:p w14:paraId="7F8D85F5" w14:textId="77777777" w:rsidR="001A429F" w:rsidRPr="003821E2" w:rsidRDefault="00D66A3D">
      <w:pPr>
        <w:pStyle w:val="ListParagraph"/>
        <w:numPr>
          <w:ilvl w:val="0"/>
          <w:numId w:val="47"/>
        </w:numPr>
        <w:tabs>
          <w:tab w:val="left" w:pos="333"/>
        </w:tabs>
        <w:spacing w:line="276" w:lineRule="auto"/>
        <w:ind w:right="42" w:firstLine="0"/>
        <w:jc w:val="both"/>
        <w:rPr>
          <w:sz w:val="18"/>
          <w:szCs w:val="20"/>
        </w:rPr>
      </w:pPr>
      <w:r w:rsidRPr="003821E2">
        <w:rPr>
          <w:color w:val="838D8E"/>
          <w:sz w:val="18"/>
          <w:szCs w:val="20"/>
        </w:rPr>
        <w:t>The initial Premium or fraction is due on the date of termination of the contract. In the case of group insurance, the initial Premium or fraction correspon</w:t>
      </w:r>
      <w:r w:rsidRPr="003821E2">
        <w:rPr>
          <w:color w:val="838D8E"/>
          <w:sz w:val="18"/>
          <w:szCs w:val="20"/>
        </w:rPr>
        <w:t>ding to each subscription is due on the date of its acceptance.</w:t>
      </w:r>
    </w:p>
    <w:p w14:paraId="7358F46C" w14:textId="77777777" w:rsidR="001A429F" w:rsidRPr="003821E2" w:rsidRDefault="001A429F">
      <w:pPr>
        <w:pStyle w:val="BodyText"/>
        <w:spacing w:before="4"/>
        <w:rPr>
          <w:sz w:val="16"/>
          <w:szCs w:val="18"/>
        </w:rPr>
      </w:pPr>
    </w:p>
    <w:p w14:paraId="36A5CD25" w14:textId="77777777" w:rsidR="001A429F" w:rsidRPr="003821E2" w:rsidRDefault="00D66A3D">
      <w:pPr>
        <w:pStyle w:val="ListParagraph"/>
        <w:numPr>
          <w:ilvl w:val="0"/>
          <w:numId w:val="47"/>
        </w:numPr>
        <w:tabs>
          <w:tab w:val="left" w:pos="368"/>
        </w:tabs>
        <w:spacing w:line="276" w:lineRule="auto"/>
        <w:ind w:right="38" w:firstLine="0"/>
        <w:jc w:val="both"/>
        <w:rPr>
          <w:sz w:val="18"/>
          <w:szCs w:val="20"/>
        </w:rPr>
      </w:pPr>
      <w:r w:rsidRPr="003821E2">
        <w:rPr>
          <w:color w:val="838D8E"/>
          <w:sz w:val="18"/>
          <w:szCs w:val="20"/>
        </w:rPr>
        <w:t>The next instalments of the initial Premium, the subsequent annuity Premium and successive instalments thereof shall be due on the dates set out in the contract.</w:t>
      </w:r>
    </w:p>
    <w:p w14:paraId="11BBCC4D" w14:textId="77777777" w:rsidR="001A429F" w:rsidRPr="003821E2" w:rsidRDefault="001A429F">
      <w:pPr>
        <w:pStyle w:val="BodyText"/>
        <w:spacing w:before="5"/>
        <w:rPr>
          <w:sz w:val="16"/>
          <w:szCs w:val="18"/>
        </w:rPr>
      </w:pPr>
    </w:p>
    <w:p w14:paraId="6C9960DD" w14:textId="77777777" w:rsidR="001A429F" w:rsidRPr="003821E2" w:rsidRDefault="00D66A3D">
      <w:pPr>
        <w:pStyle w:val="ListParagraph"/>
        <w:numPr>
          <w:ilvl w:val="0"/>
          <w:numId w:val="47"/>
        </w:numPr>
        <w:tabs>
          <w:tab w:val="left" w:pos="327"/>
        </w:tabs>
        <w:spacing w:line="276" w:lineRule="auto"/>
        <w:ind w:right="42" w:firstLine="0"/>
        <w:jc w:val="both"/>
        <w:rPr>
          <w:sz w:val="18"/>
          <w:szCs w:val="20"/>
        </w:rPr>
      </w:pPr>
      <w:r w:rsidRPr="003821E2">
        <w:rPr>
          <w:color w:val="838D8E"/>
          <w:sz w:val="18"/>
          <w:szCs w:val="20"/>
        </w:rPr>
        <w:t>The portion of the variable amount premium relating to value adjustment and, where appropriate, the portion of the premium corresponding to contract amendments shall be due on the dates indicated in the respective notices.</w:t>
      </w:r>
    </w:p>
    <w:p w14:paraId="5325F5A5" w14:textId="77777777" w:rsidR="001A429F" w:rsidRPr="003821E2" w:rsidRDefault="001A429F">
      <w:pPr>
        <w:pStyle w:val="BodyText"/>
        <w:spacing w:before="4"/>
        <w:rPr>
          <w:sz w:val="16"/>
          <w:szCs w:val="18"/>
        </w:rPr>
      </w:pPr>
    </w:p>
    <w:p w14:paraId="724DA26A" w14:textId="77777777" w:rsidR="001A429F" w:rsidRPr="003821E2" w:rsidRDefault="00D66A3D">
      <w:pPr>
        <w:pStyle w:val="ListParagraph"/>
        <w:numPr>
          <w:ilvl w:val="0"/>
          <w:numId w:val="47"/>
        </w:numPr>
        <w:tabs>
          <w:tab w:val="left" w:pos="337"/>
        </w:tabs>
        <w:spacing w:line="276" w:lineRule="auto"/>
        <w:ind w:right="38" w:firstLine="0"/>
        <w:jc w:val="both"/>
        <w:rPr>
          <w:sz w:val="18"/>
          <w:szCs w:val="20"/>
        </w:rPr>
      </w:pPr>
      <w:r w:rsidRPr="003821E2">
        <w:rPr>
          <w:color w:val="838D8E"/>
          <w:sz w:val="18"/>
          <w:szCs w:val="20"/>
        </w:rPr>
        <w:t>In the event of early terminatio</w:t>
      </w:r>
      <w:r w:rsidRPr="003821E2">
        <w:rPr>
          <w:color w:val="838D8E"/>
          <w:sz w:val="18"/>
          <w:szCs w:val="20"/>
        </w:rPr>
        <w:t>n of the insurance contract, for whatever cause, the premium or fraction due by the Policyholder will be calculated in proportion to the period elapsed up to the moment of termination, with a refund corresponding to the unexpired period if the Policyholder</w:t>
      </w:r>
      <w:r w:rsidRPr="003821E2">
        <w:rPr>
          <w:color w:val="838D8E"/>
          <w:sz w:val="18"/>
          <w:szCs w:val="20"/>
        </w:rPr>
        <w:t xml:space="preserve"> has already paid the entire premium or fraction, however, there will be no refund of premium for the unexpired period in relation to the Insured Person if there has been any OCCURRENCE / CLAIM under the Policy in the annuity.</w:t>
      </w:r>
    </w:p>
    <w:p w14:paraId="275CB6CB" w14:textId="77777777" w:rsidR="001A429F" w:rsidRPr="003821E2" w:rsidRDefault="001A429F">
      <w:pPr>
        <w:pStyle w:val="BodyText"/>
        <w:spacing w:before="11"/>
        <w:rPr>
          <w:sz w:val="16"/>
          <w:szCs w:val="18"/>
        </w:rPr>
      </w:pPr>
    </w:p>
    <w:p w14:paraId="2ADD4E02" w14:textId="77777777" w:rsidR="001A429F" w:rsidRPr="003821E2" w:rsidRDefault="00D66A3D">
      <w:pPr>
        <w:pStyle w:val="ListParagraph"/>
        <w:numPr>
          <w:ilvl w:val="0"/>
          <w:numId w:val="47"/>
        </w:numPr>
        <w:tabs>
          <w:tab w:val="left" w:pos="333"/>
        </w:tabs>
        <w:spacing w:before="1" w:line="276" w:lineRule="auto"/>
        <w:ind w:right="38" w:firstLine="0"/>
        <w:jc w:val="both"/>
        <w:rPr>
          <w:sz w:val="18"/>
          <w:szCs w:val="20"/>
        </w:rPr>
      </w:pPr>
      <w:r w:rsidRPr="003821E2">
        <w:rPr>
          <w:color w:val="838D8E"/>
          <w:sz w:val="18"/>
          <w:szCs w:val="20"/>
        </w:rPr>
        <w:t>The Policyholder or the Insured Person, as the case may be, indicates in the subscription form that he/she subscribes, or in a separate document, the International Bank Account Number (IBAN) relative to his/her bank account that he/she wishes to have debit</w:t>
      </w:r>
      <w:r w:rsidRPr="003821E2">
        <w:rPr>
          <w:color w:val="838D8E"/>
          <w:sz w:val="18"/>
          <w:szCs w:val="20"/>
        </w:rPr>
        <w:t>ed for the amount of the Premium and credited for the value of the Insurer's benefits.</w:t>
      </w:r>
    </w:p>
    <w:p w14:paraId="0706686A" w14:textId="77777777" w:rsidR="001A429F" w:rsidRPr="003821E2" w:rsidRDefault="001A429F">
      <w:pPr>
        <w:pStyle w:val="BodyText"/>
        <w:spacing w:before="7"/>
        <w:rPr>
          <w:sz w:val="22"/>
          <w:szCs w:val="18"/>
        </w:rPr>
      </w:pPr>
    </w:p>
    <w:p w14:paraId="1BE05B24" w14:textId="77777777" w:rsidR="001A429F" w:rsidRPr="003821E2" w:rsidRDefault="00D66A3D">
      <w:pPr>
        <w:ind w:left="106"/>
        <w:rPr>
          <w:rFonts w:ascii="Trebuchet MS" w:hAnsi="Trebuchet MS"/>
          <w:b/>
          <w:szCs w:val="20"/>
        </w:rPr>
      </w:pPr>
      <w:r w:rsidRPr="003821E2">
        <w:rPr>
          <w:rFonts w:ascii="Trebuchet MS" w:hAnsi="Trebuchet MS"/>
          <w:b/>
          <w:szCs w:val="20"/>
        </w:rPr>
        <w:t>CLAUSE 21</w:t>
      </w:r>
    </w:p>
    <w:p w14:paraId="09152323"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NOTICE OF PREMIUM PAYMENT</w:t>
      </w:r>
    </w:p>
    <w:p w14:paraId="0AF1ABE4" w14:textId="77777777" w:rsidR="001A429F" w:rsidRPr="003821E2" w:rsidRDefault="001A429F">
      <w:pPr>
        <w:pStyle w:val="BodyText"/>
        <w:spacing w:before="3"/>
        <w:rPr>
          <w:rFonts w:ascii="Trebuchet MS"/>
          <w:b/>
          <w:sz w:val="24"/>
          <w:szCs w:val="18"/>
        </w:rPr>
      </w:pPr>
    </w:p>
    <w:p w14:paraId="745C09D0" w14:textId="77777777" w:rsidR="001A429F" w:rsidRPr="003821E2" w:rsidRDefault="00D66A3D">
      <w:pPr>
        <w:pStyle w:val="ListParagraph"/>
        <w:numPr>
          <w:ilvl w:val="0"/>
          <w:numId w:val="46"/>
        </w:numPr>
        <w:tabs>
          <w:tab w:val="left" w:pos="320"/>
        </w:tabs>
        <w:spacing w:line="276" w:lineRule="auto"/>
        <w:ind w:right="40" w:firstLine="0"/>
        <w:jc w:val="both"/>
        <w:rPr>
          <w:sz w:val="18"/>
          <w:szCs w:val="20"/>
        </w:rPr>
      </w:pPr>
      <w:r w:rsidRPr="003821E2">
        <w:rPr>
          <w:color w:val="838D8E"/>
          <w:sz w:val="18"/>
          <w:szCs w:val="20"/>
        </w:rPr>
        <w:t>During the term of the contract, the Insurer will give written notice to the Policyholder or the Insured Person, in case it has bee</w:t>
      </w:r>
      <w:r w:rsidRPr="003821E2">
        <w:rPr>
          <w:color w:val="838D8E"/>
          <w:sz w:val="18"/>
          <w:szCs w:val="20"/>
        </w:rPr>
        <w:t>n agreed that he/she pays the premium directly to the Insurer, of the amount to be paid, as well as of the form and place of payment, at least 30 days before the date on which the premium or fractions thereof are due.</w:t>
      </w:r>
    </w:p>
    <w:p w14:paraId="09F1756A" w14:textId="77777777" w:rsidR="001A429F" w:rsidRPr="003821E2" w:rsidRDefault="00D66A3D">
      <w:pPr>
        <w:pStyle w:val="ListParagraph"/>
        <w:numPr>
          <w:ilvl w:val="0"/>
          <w:numId w:val="46"/>
        </w:numPr>
        <w:tabs>
          <w:tab w:val="left" w:pos="350"/>
        </w:tabs>
        <w:spacing w:before="72" w:line="276" w:lineRule="auto"/>
        <w:ind w:right="38" w:firstLine="0"/>
        <w:jc w:val="both"/>
        <w:rPr>
          <w:sz w:val="18"/>
          <w:szCs w:val="20"/>
        </w:rPr>
      </w:pPr>
      <w:r w:rsidRPr="003821E2">
        <w:rPr>
          <w:sz w:val="20"/>
          <w:szCs w:val="20"/>
        </w:rPr>
        <w:br w:type="column"/>
      </w:r>
      <w:r w:rsidRPr="003821E2">
        <w:rPr>
          <w:color w:val="838D8E"/>
          <w:sz w:val="18"/>
          <w:szCs w:val="20"/>
        </w:rPr>
        <w:t>In insurance contracts where the paym</w:t>
      </w:r>
      <w:r w:rsidRPr="003821E2">
        <w:rPr>
          <w:color w:val="838D8E"/>
          <w:sz w:val="18"/>
          <w:szCs w:val="20"/>
        </w:rPr>
        <w:t>ent of the premium is agreed in instalments of periodicity equal or inferior to three months and where the contractual documentation indicates the maturity dates of the successive premium instalments and the respective amounts to be paid, as well as the co</w:t>
      </w:r>
      <w:r w:rsidRPr="003821E2">
        <w:rPr>
          <w:color w:val="838D8E"/>
          <w:sz w:val="18"/>
          <w:szCs w:val="20"/>
        </w:rPr>
        <w:t>nsequences of its non-payment, the Insurer may choose not to send the notice referred to in paragraph 1, in which case, the Insurer shall be responsible for proving the issue, acceptance and sending to the Policyholder of the contractual documentation refe</w:t>
      </w:r>
      <w:r w:rsidRPr="003821E2">
        <w:rPr>
          <w:color w:val="838D8E"/>
          <w:sz w:val="18"/>
          <w:szCs w:val="20"/>
        </w:rPr>
        <w:t>rred to in this number.</w:t>
      </w:r>
    </w:p>
    <w:p w14:paraId="0F3218EF" w14:textId="77777777" w:rsidR="001A429F" w:rsidRPr="003821E2" w:rsidRDefault="001A429F">
      <w:pPr>
        <w:pStyle w:val="BodyText"/>
        <w:spacing w:before="4"/>
        <w:rPr>
          <w:sz w:val="22"/>
          <w:szCs w:val="18"/>
        </w:rPr>
      </w:pPr>
    </w:p>
    <w:p w14:paraId="0FF34FDC" w14:textId="77777777" w:rsidR="001A429F" w:rsidRPr="003821E2" w:rsidRDefault="00D66A3D">
      <w:pPr>
        <w:spacing w:before="1"/>
        <w:ind w:left="106"/>
        <w:rPr>
          <w:rFonts w:ascii="Trebuchet MS" w:hAnsi="Trebuchet MS"/>
          <w:b/>
          <w:szCs w:val="20"/>
        </w:rPr>
      </w:pPr>
      <w:r w:rsidRPr="003821E2">
        <w:rPr>
          <w:rFonts w:ascii="Trebuchet MS" w:hAnsi="Trebuchet MS"/>
          <w:b/>
          <w:szCs w:val="20"/>
        </w:rPr>
        <w:t>CLAUSE 22</w:t>
      </w:r>
    </w:p>
    <w:p w14:paraId="044B65E5"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FAILURE TO PAY THE PREMIUM</w:t>
      </w:r>
    </w:p>
    <w:p w14:paraId="5B90B3CB" w14:textId="77777777" w:rsidR="001A429F" w:rsidRPr="003821E2" w:rsidRDefault="001A429F">
      <w:pPr>
        <w:pStyle w:val="BodyText"/>
        <w:spacing w:before="2"/>
        <w:rPr>
          <w:rFonts w:ascii="Trebuchet MS"/>
          <w:b/>
          <w:sz w:val="24"/>
          <w:szCs w:val="18"/>
        </w:rPr>
      </w:pPr>
    </w:p>
    <w:p w14:paraId="594E5606" w14:textId="77777777" w:rsidR="001A429F" w:rsidRPr="003821E2" w:rsidRDefault="00D66A3D">
      <w:pPr>
        <w:pStyle w:val="ListParagraph"/>
        <w:numPr>
          <w:ilvl w:val="0"/>
          <w:numId w:val="45"/>
        </w:numPr>
        <w:tabs>
          <w:tab w:val="left" w:pos="342"/>
        </w:tabs>
        <w:spacing w:before="1" w:line="276" w:lineRule="auto"/>
        <w:ind w:right="41" w:firstLine="0"/>
        <w:jc w:val="both"/>
        <w:rPr>
          <w:sz w:val="18"/>
          <w:szCs w:val="20"/>
        </w:rPr>
      </w:pPr>
      <w:r w:rsidRPr="003821E2">
        <w:rPr>
          <w:color w:val="838D8E"/>
          <w:sz w:val="18"/>
          <w:szCs w:val="20"/>
        </w:rPr>
        <w:t>Failure to pay the initial Premium, or the first fraction thereof, on the maturity date shall result in automatic termination of the contract from the date of its conclusion.</w:t>
      </w:r>
    </w:p>
    <w:p w14:paraId="2D4717DF" w14:textId="77777777" w:rsidR="001A429F" w:rsidRPr="003821E2" w:rsidRDefault="001A429F">
      <w:pPr>
        <w:pStyle w:val="BodyText"/>
        <w:spacing w:before="4"/>
        <w:rPr>
          <w:sz w:val="16"/>
          <w:szCs w:val="18"/>
        </w:rPr>
      </w:pPr>
    </w:p>
    <w:p w14:paraId="1B6B8AE0" w14:textId="77777777" w:rsidR="001A429F" w:rsidRPr="003821E2" w:rsidRDefault="00D66A3D">
      <w:pPr>
        <w:pStyle w:val="ListParagraph"/>
        <w:numPr>
          <w:ilvl w:val="0"/>
          <w:numId w:val="45"/>
        </w:numPr>
        <w:tabs>
          <w:tab w:val="left" w:pos="334"/>
        </w:tabs>
        <w:spacing w:line="276" w:lineRule="auto"/>
        <w:ind w:right="42" w:firstLine="0"/>
        <w:jc w:val="both"/>
        <w:rPr>
          <w:sz w:val="18"/>
          <w:szCs w:val="20"/>
        </w:rPr>
      </w:pPr>
      <w:r w:rsidRPr="003821E2">
        <w:rPr>
          <w:color w:val="838D8E"/>
          <w:sz w:val="18"/>
          <w:szCs w:val="20"/>
        </w:rPr>
        <w:t>The lack of payment determines the automatic termination of the contract on the maturity date of:</w:t>
      </w:r>
    </w:p>
    <w:p w14:paraId="07BB6415" w14:textId="77777777" w:rsidR="001A429F" w:rsidRPr="003821E2" w:rsidRDefault="001A429F">
      <w:pPr>
        <w:pStyle w:val="BodyText"/>
        <w:spacing w:before="6"/>
        <w:rPr>
          <w:sz w:val="16"/>
          <w:szCs w:val="18"/>
        </w:rPr>
      </w:pPr>
    </w:p>
    <w:p w14:paraId="3AFB2FA7" w14:textId="77777777" w:rsidR="001A429F" w:rsidRPr="003821E2" w:rsidRDefault="00D66A3D">
      <w:pPr>
        <w:pStyle w:val="ListParagraph"/>
        <w:numPr>
          <w:ilvl w:val="1"/>
          <w:numId w:val="45"/>
        </w:numPr>
        <w:tabs>
          <w:tab w:val="left" w:pos="667"/>
        </w:tabs>
        <w:rPr>
          <w:sz w:val="18"/>
          <w:szCs w:val="20"/>
        </w:rPr>
      </w:pPr>
      <w:r w:rsidRPr="003821E2">
        <w:rPr>
          <w:color w:val="838D8E"/>
          <w:sz w:val="18"/>
          <w:szCs w:val="20"/>
        </w:rPr>
        <w:t>a fraction of the Premium over the course of an annuity;</w:t>
      </w:r>
    </w:p>
    <w:p w14:paraId="515FF215" w14:textId="77777777" w:rsidR="001A429F" w:rsidRPr="003821E2" w:rsidRDefault="001A429F">
      <w:pPr>
        <w:pStyle w:val="BodyText"/>
        <w:spacing w:before="6"/>
        <w:rPr>
          <w:szCs w:val="18"/>
        </w:rPr>
      </w:pPr>
    </w:p>
    <w:p w14:paraId="68D6F65A" w14:textId="77777777" w:rsidR="001A429F" w:rsidRPr="003821E2" w:rsidRDefault="00D66A3D">
      <w:pPr>
        <w:pStyle w:val="ListParagraph"/>
        <w:numPr>
          <w:ilvl w:val="1"/>
          <w:numId w:val="45"/>
        </w:numPr>
        <w:tabs>
          <w:tab w:val="left" w:pos="699"/>
        </w:tabs>
        <w:spacing w:line="276" w:lineRule="auto"/>
        <w:ind w:left="447" w:right="48" w:firstLine="0"/>
        <w:jc w:val="right"/>
        <w:rPr>
          <w:sz w:val="18"/>
          <w:szCs w:val="20"/>
        </w:rPr>
      </w:pPr>
      <w:r w:rsidRPr="003821E2">
        <w:rPr>
          <w:color w:val="838D8E"/>
          <w:sz w:val="18"/>
          <w:szCs w:val="20"/>
        </w:rPr>
        <w:t>an additional premium resulting from an amendment of the contract based on a supervening increase i</w:t>
      </w:r>
      <w:r w:rsidRPr="003821E2">
        <w:rPr>
          <w:color w:val="838D8E"/>
          <w:sz w:val="18"/>
          <w:szCs w:val="20"/>
        </w:rPr>
        <w:t>n risk.</w:t>
      </w:r>
    </w:p>
    <w:p w14:paraId="19B5DC06" w14:textId="77777777" w:rsidR="001A429F" w:rsidRPr="003821E2" w:rsidRDefault="001A429F">
      <w:pPr>
        <w:pStyle w:val="BodyText"/>
        <w:spacing w:before="6"/>
        <w:rPr>
          <w:sz w:val="16"/>
          <w:szCs w:val="18"/>
        </w:rPr>
      </w:pPr>
    </w:p>
    <w:p w14:paraId="70C69949" w14:textId="77777777" w:rsidR="001A429F" w:rsidRPr="003821E2" w:rsidRDefault="00D66A3D">
      <w:pPr>
        <w:pStyle w:val="ListParagraph"/>
        <w:numPr>
          <w:ilvl w:val="0"/>
          <w:numId w:val="45"/>
        </w:numPr>
        <w:tabs>
          <w:tab w:val="left" w:pos="315"/>
        </w:tabs>
        <w:spacing w:line="276" w:lineRule="auto"/>
        <w:ind w:right="38" w:firstLine="0"/>
        <w:jc w:val="both"/>
        <w:rPr>
          <w:sz w:val="18"/>
          <w:szCs w:val="20"/>
        </w:rPr>
      </w:pPr>
      <w:r w:rsidRPr="003821E2">
        <w:rPr>
          <w:color w:val="838D8E"/>
          <w:sz w:val="18"/>
          <w:szCs w:val="20"/>
        </w:rPr>
        <w:t>In contributory group insurance, when the Insured Person does not hand over to the Policyholder the amount intended for the payment of the Premium or, having agreed that the Insured Person pays the Premium directly to the Insurer, such payment doe</w:t>
      </w:r>
      <w:r w:rsidRPr="003821E2">
        <w:rPr>
          <w:color w:val="838D8E"/>
          <w:sz w:val="18"/>
          <w:szCs w:val="20"/>
        </w:rPr>
        <w:t>s not take place, the Insured Person is excluded from the insurance coverage.</w:t>
      </w:r>
    </w:p>
    <w:p w14:paraId="0DF36DD3" w14:textId="77777777" w:rsidR="001A429F" w:rsidRPr="003821E2" w:rsidRDefault="001A429F">
      <w:pPr>
        <w:pStyle w:val="BodyText"/>
        <w:spacing w:before="2"/>
        <w:rPr>
          <w:sz w:val="16"/>
          <w:szCs w:val="18"/>
        </w:rPr>
      </w:pPr>
    </w:p>
    <w:p w14:paraId="4EC8E522" w14:textId="77777777" w:rsidR="001A429F" w:rsidRPr="003821E2" w:rsidRDefault="00D66A3D">
      <w:pPr>
        <w:pStyle w:val="ListParagraph"/>
        <w:numPr>
          <w:ilvl w:val="0"/>
          <w:numId w:val="45"/>
        </w:numPr>
        <w:tabs>
          <w:tab w:val="left" w:pos="358"/>
        </w:tabs>
        <w:spacing w:line="276" w:lineRule="auto"/>
        <w:ind w:right="38" w:firstLine="0"/>
        <w:jc w:val="both"/>
        <w:rPr>
          <w:sz w:val="18"/>
          <w:szCs w:val="20"/>
        </w:rPr>
      </w:pPr>
      <w:r w:rsidRPr="003821E2">
        <w:rPr>
          <w:color w:val="838D8E"/>
          <w:sz w:val="18"/>
          <w:szCs w:val="20"/>
        </w:rPr>
        <w:t>Failure to pay the premium for subsequent annuities, or the first fraction thereof, on the maturity date shall prevent the extension of the contract or the coverage of the Insur</w:t>
      </w:r>
      <w:r w:rsidRPr="003821E2">
        <w:rPr>
          <w:color w:val="838D8E"/>
          <w:sz w:val="18"/>
          <w:szCs w:val="20"/>
        </w:rPr>
        <w:t>ed Person concerned.</w:t>
      </w:r>
    </w:p>
    <w:p w14:paraId="0C0B2D02" w14:textId="77777777" w:rsidR="001A429F" w:rsidRPr="003821E2" w:rsidRDefault="001A429F">
      <w:pPr>
        <w:pStyle w:val="BodyText"/>
        <w:spacing w:before="4"/>
        <w:rPr>
          <w:sz w:val="16"/>
          <w:szCs w:val="18"/>
        </w:rPr>
      </w:pPr>
    </w:p>
    <w:p w14:paraId="23CA6F88" w14:textId="77777777" w:rsidR="001A429F" w:rsidRPr="003821E2" w:rsidRDefault="00D66A3D">
      <w:pPr>
        <w:pStyle w:val="ListParagraph"/>
        <w:numPr>
          <w:ilvl w:val="0"/>
          <w:numId w:val="45"/>
        </w:numPr>
        <w:tabs>
          <w:tab w:val="left" w:pos="310"/>
        </w:tabs>
        <w:spacing w:line="276" w:lineRule="auto"/>
        <w:ind w:right="42" w:firstLine="0"/>
        <w:jc w:val="both"/>
        <w:rPr>
          <w:sz w:val="18"/>
          <w:szCs w:val="20"/>
        </w:rPr>
      </w:pPr>
      <w:r w:rsidRPr="003821E2">
        <w:rPr>
          <w:color w:val="838D8E"/>
          <w:sz w:val="18"/>
          <w:szCs w:val="20"/>
        </w:rPr>
        <w:t>Non-payment, by the maturity date, of an additional premium resulting from a contractual amendment shall render the amendment ineffective, and the contract or the coverage shall subsist with the scope and under the conditions which we</w:t>
      </w:r>
      <w:r w:rsidRPr="003821E2">
        <w:rPr>
          <w:color w:val="838D8E"/>
          <w:sz w:val="18"/>
          <w:szCs w:val="20"/>
        </w:rPr>
        <w:t>re in force prior to the said amendment, unless its subsistence proves impossible, in which case it shall cease on the due date of the unpaid premium.</w:t>
      </w:r>
    </w:p>
    <w:p w14:paraId="28258B06" w14:textId="77777777" w:rsidR="001A429F" w:rsidRPr="003821E2" w:rsidRDefault="001A429F">
      <w:pPr>
        <w:pStyle w:val="BodyText"/>
        <w:spacing w:before="7"/>
        <w:rPr>
          <w:sz w:val="22"/>
          <w:szCs w:val="18"/>
        </w:rPr>
      </w:pPr>
    </w:p>
    <w:p w14:paraId="43533E1F" w14:textId="77777777" w:rsidR="001A429F" w:rsidRPr="003821E2" w:rsidRDefault="00D66A3D">
      <w:pPr>
        <w:ind w:left="106"/>
        <w:rPr>
          <w:rFonts w:ascii="Trebuchet MS" w:hAnsi="Trebuchet MS"/>
          <w:b/>
          <w:szCs w:val="20"/>
        </w:rPr>
      </w:pPr>
      <w:r w:rsidRPr="003821E2">
        <w:rPr>
          <w:rFonts w:ascii="Trebuchet MS" w:hAnsi="Trebuchet MS"/>
          <w:b/>
          <w:szCs w:val="20"/>
        </w:rPr>
        <w:t>CLAUSE 23</w:t>
      </w:r>
    </w:p>
    <w:p w14:paraId="6B82F60A" w14:textId="77777777" w:rsidR="001A429F" w:rsidRPr="003821E2" w:rsidRDefault="00D66A3D">
      <w:pPr>
        <w:spacing w:before="50"/>
        <w:ind w:left="106"/>
        <w:rPr>
          <w:rFonts w:ascii="Trebuchet MS" w:hAnsi="Trebuchet MS"/>
          <w:b/>
          <w:szCs w:val="20"/>
        </w:rPr>
      </w:pPr>
      <w:r w:rsidRPr="003821E2">
        <w:rPr>
          <w:rFonts w:ascii="Trebuchet MS" w:hAnsi="Trebuchet MS"/>
          <w:b/>
          <w:color w:val="5D6465"/>
          <w:szCs w:val="20"/>
        </w:rPr>
        <w:t>PREMIUM CHANGE</w:t>
      </w:r>
    </w:p>
    <w:p w14:paraId="1A25C21D" w14:textId="77777777" w:rsidR="001A429F" w:rsidRPr="003821E2" w:rsidRDefault="001A429F">
      <w:pPr>
        <w:pStyle w:val="BodyText"/>
        <w:spacing w:before="2"/>
        <w:rPr>
          <w:rFonts w:ascii="Trebuchet MS"/>
          <w:b/>
          <w:sz w:val="24"/>
          <w:szCs w:val="18"/>
        </w:rPr>
      </w:pPr>
    </w:p>
    <w:p w14:paraId="35949C57" w14:textId="77777777" w:rsidR="001A429F" w:rsidRPr="003821E2" w:rsidRDefault="00D66A3D">
      <w:pPr>
        <w:pStyle w:val="ListParagraph"/>
        <w:numPr>
          <w:ilvl w:val="0"/>
          <w:numId w:val="44"/>
        </w:numPr>
        <w:tabs>
          <w:tab w:val="left" w:pos="348"/>
        </w:tabs>
        <w:spacing w:line="276" w:lineRule="auto"/>
        <w:ind w:right="42" w:firstLine="0"/>
        <w:jc w:val="right"/>
        <w:rPr>
          <w:sz w:val="18"/>
          <w:szCs w:val="20"/>
        </w:rPr>
      </w:pPr>
      <w:r w:rsidRPr="003821E2">
        <w:rPr>
          <w:color w:val="838D8E"/>
          <w:sz w:val="18"/>
          <w:szCs w:val="20"/>
        </w:rPr>
        <w:t>If there is no change in risk, any change in the premium applicable to the contract can only be made in the</w:t>
      </w:r>
    </w:p>
    <w:p w14:paraId="213E8C3A" w14:textId="77777777" w:rsidR="001A429F" w:rsidRPr="003821E2" w:rsidRDefault="00D66A3D">
      <w:pPr>
        <w:pStyle w:val="BodyText"/>
        <w:spacing w:before="72" w:line="276" w:lineRule="auto"/>
        <w:ind w:left="106" w:right="125"/>
        <w:jc w:val="both"/>
        <w:rPr>
          <w:sz w:val="18"/>
          <w:szCs w:val="18"/>
        </w:rPr>
      </w:pPr>
      <w:r w:rsidRPr="003821E2">
        <w:rPr>
          <w:sz w:val="18"/>
          <w:szCs w:val="18"/>
        </w:rPr>
        <w:br w:type="column"/>
      </w:r>
      <w:r w:rsidRPr="003821E2">
        <w:rPr>
          <w:color w:val="838D8E"/>
          <w:sz w:val="18"/>
          <w:szCs w:val="18"/>
        </w:rPr>
        <w:t>next annual maturity date, by means of a notice from the Insurer to the Policyholder, with a minimum prior notice of 30 days before the contract re</w:t>
      </w:r>
      <w:r w:rsidRPr="003821E2">
        <w:rPr>
          <w:color w:val="838D8E"/>
          <w:sz w:val="18"/>
          <w:szCs w:val="18"/>
        </w:rPr>
        <w:t>newal date.</w:t>
      </w:r>
    </w:p>
    <w:p w14:paraId="77963FA5" w14:textId="77777777" w:rsidR="001A429F" w:rsidRPr="003821E2" w:rsidRDefault="001A429F">
      <w:pPr>
        <w:pStyle w:val="BodyText"/>
        <w:spacing w:before="4"/>
        <w:rPr>
          <w:sz w:val="16"/>
          <w:szCs w:val="18"/>
        </w:rPr>
      </w:pPr>
    </w:p>
    <w:p w14:paraId="5A148E15" w14:textId="77777777" w:rsidR="001A429F" w:rsidRPr="003821E2" w:rsidRDefault="00D66A3D">
      <w:pPr>
        <w:pStyle w:val="ListParagraph"/>
        <w:numPr>
          <w:ilvl w:val="0"/>
          <w:numId w:val="44"/>
        </w:numPr>
        <w:tabs>
          <w:tab w:val="left" w:pos="311"/>
        </w:tabs>
        <w:spacing w:before="1" w:line="276" w:lineRule="auto"/>
        <w:ind w:right="124" w:firstLine="0"/>
        <w:jc w:val="both"/>
        <w:rPr>
          <w:sz w:val="18"/>
          <w:szCs w:val="20"/>
        </w:rPr>
      </w:pPr>
      <w:r w:rsidRPr="003821E2">
        <w:rPr>
          <w:color w:val="838D8E"/>
          <w:sz w:val="18"/>
          <w:szCs w:val="20"/>
        </w:rPr>
        <w:t>However, there will be an automatic amendment of the contract premium whenever there is a change in the age group of the insured person, and for this purpose the age of the insured person on the first day of each insurance year will be conside</w:t>
      </w:r>
      <w:r w:rsidRPr="003821E2">
        <w:rPr>
          <w:color w:val="838D8E"/>
          <w:sz w:val="18"/>
          <w:szCs w:val="20"/>
        </w:rPr>
        <w:t>red.</w:t>
      </w:r>
    </w:p>
    <w:p w14:paraId="619BA042" w14:textId="77777777" w:rsidR="001A429F" w:rsidRPr="003821E2" w:rsidRDefault="001A429F">
      <w:pPr>
        <w:pStyle w:val="BodyText"/>
        <w:spacing w:before="9"/>
        <w:rPr>
          <w:sz w:val="22"/>
          <w:szCs w:val="18"/>
        </w:rPr>
      </w:pPr>
    </w:p>
    <w:p w14:paraId="2A5FDBA5" w14:textId="77777777" w:rsidR="001A429F" w:rsidRPr="003821E2" w:rsidRDefault="00D66A3D">
      <w:pPr>
        <w:ind w:left="106"/>
        <w:rPr>
          <w:rFonts w:ascii="Trebuchet MS" w:hAnsi="Trebuchet MS"/>
          <w:b/>
          <w:szCs w:val="20"/>
        </w:rPr>
      </w:pPr>
      <w:r w:rsidRPr="003821E2">
        <w:rPr>
          <w:rFonts w:ascii="Trebuchet MS" w:hAnsi="Trebuchet MS"/>
          <w:b/>
          <w:szCs w:val="20"/>
        </w:rPr>
        <w:t>CLAUSE 24</w:t>
      </w:r>
    </w:p>
    <w:p w14:paraId="3A7A1059"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REFUND OF PREMIUM</w:t>
      </w:r>
    </w:p>
    <w:p w14:paraId="77D20424" w14:textId="77777777" w:rsidR="001A429F" w:rsidRPr="003821E2" w:rsidRDefault="001A429F">
      <w:pPr>
        <w:pStyle w:val="BodyText"/>
        <w:spacing w:before="3"/>
        <w:rPr>
          <w:rFonts w:ascii="Trebuchet MS"/>
          <w:b/>
          <w:sz w:val="24"/>
          <w:szCs w:val="18"/>
        </w:rPr>
      </w:pPr>
    </w:p>
    <w:p w14:paraId="4EF5C2CD"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When, by virtue of amendment or termination of the contract, there is due, under the terms of the law, a refund of the premium, it shall be calculated as follows:</w:t>
      </w:r>
    </w:p>
    <w:p w14:paraId="453F17B3" w14:textId="77777777" w:rsidR="001A429F" w:rsidRPr="003821E2" w:rsidRDefault="001A429F">
      <w:pPr>
        <w:pStyle w:val="BodyText"/>
        <w:spacing w:before="5"/>
        <w:rPr>
          <w:sz w:val="16"/>
          <w:szCs w:val="18"/>
        </w:rPr>
      </w:pPr>
    </w:p>
    <w:p w14:paraId="207D1714" w14:textId="77777777" w:rsidR="001A429F" w:rsidRPr="003821E2" w:rsidRDefault="00D66A3D">
      <w:pPr>
        <w:pStyle w:val="ListParagraph"/>
        <w:numPr>
          <w:ilvl w:val="0"/>
          <w:numId w:val="43"/>
        </w:numPr>
        <w:tabs>
          <w:tab w:val="left" w:pos="363"/>
        </w:tabs>
        <w:spacing w:line="276" w:lineRule="auto"/>
        <w:ind w:right="120" w:firstLine="0"/>
        <w:jc w:val="both"/>
        <w:rPr>
          <w:sz w:val="18"/>
          <w:szCs w:val="20"/>
        </w:rPr>
      </w:pPr>
      <w:r w:rsidRPr="003821E2">
        <w:rPr>
          <w:color w:val="838D8E"/>
          <w:sz w:val="18"/>
          <w:szCs w:val="20"/>
        </w:rPr>
        <w:t xml:space="preserve">If the initiative is taken by the Insurer, the latter will return to the Policyholder a part of the premium, calculated </w:t>
      </w:r>
      <w:r w:rsidRPr="003821E2">
        <w:rPr>
          <w:i/>
          <w:iCs/>
          <w:color w:val="838D8E"/>
          <w:sz w:val="18"/>
          <w:szCs w:val="20"/>
        </w:rPr>
        <w:t>pro- rata</w:t>
      </w:r>
      <w:r w:rsidRPr="003821E2">
        <w:rPr>
          <w:color w:val="838D8E"/>
          <w:sz w:val="18"/>
          <w:szCs w:val="20"/>
        </w:rPr>
        <w:t>to the remaining period up to the maturity date;</w:t>
      </w:r>
    </w:p>
    <w:p w14:paraId="79EB2710" w14:textId="77777777" w:rsidR="001A429F" w:rsidRPr="003821E2" w:rsidRDefault="001A429F">
      <w:pPr>
        <w:pStyle w:val="BodyText"/>
        <w:spacing w:before="4"/>
        <w:rPr>
          <w:sz w:val="16"/>
          <w:szCs w:val="18"/>
        </w:rPr>
      </w:pPr>
    </w:p>
    <w:p w14:paraId="4D4697FC" w14:textId="77777777" w:rsidR="001A429F" w:rsidRPr="003821E2" w:rsidRDefault="00D66A3D">
      <w:pPr>
        <w:pStyle w:val="ListParagraph"/>
        <w:numPr>
          <w:ilvl w:val="0"/>
          <w:numId w:val="43"/>
        </w:numPr>
        <w:tabs>
          <w:tab w:val="left" w:pos="341"/>
        </w:tabs>
        <w:spacing w:line="276" w:lineRule="auto"/>
        <w:ind w:right="120" w:firstLine="0"/>
        <w:jc w:val="both"/>
        <w:rPr>
          <w:sz w:val="18"/>
          <w:szCs w:val="20"/>
        </w:rPr>
      </w:pPr>
      <w:r w:rsidRPr="003821E2">
        <w:rPr>
          <w:color w:val="838D8E"/>
          <w:sz w:val="18"/>
          <w:szCs w:val="20"/>
        </w:rPr>
        <w:t>If the initiative is taken by the Policyholder, the Insurer will return to th</w:t>
      </w:r>
      <w:r w:rsidRPr="003821E2">
        <w:rPr>
          <w:color w:val="838D8E"/>
          <w:sz w:val="18"/>
          <w:szCs w:val="20"/>
        </w:rPr>
        <w:t>e Policyholder a part or percentage of the premium indicated in the Policy Specific Conditions, calculated proportionally to the unexpired period until the maturity date, deducted from the cost of issuing the policy;</w:t>
      </w:r>
    </w:p>
    <w:p w14:paraId="28416C19" w14:textId="77777777" w:rsidR="001A429F" w:rsidRPr="003821E2" w:rsidRDefault="001A429F">
      <w:pPr>
        <w:pStyle w:val="BodyText"/>
        <w:spacing w:before="3"/>
        <w:rPr>
          <w:sz w:val="16"/>
          <w:szCs w:val="18"/>
        </w:rPr>
      </w:pPr>
    </w:p>
    <w:p w14:paraId="70DCD4D8" w14:textId="77777777" w:rsidR="001A429F" w:rsidRPr="003821E2" w:rsidRDefault="00D66A3D">
      <w:pPr>
        <w:pStyle w:val="ListParagraph"/>
        <w:numPr>
          <w:ilvl w:val="0"/>
          <w:numId w:val="43"/>
        </w:numPr>
        <w:tabs>
          <w:tab w:val="left" w:pos="325"/>
        </w:tabs>
        <w:spacing w:line="321" w:lineRule="auto"/>
        <w:ind w:right="124" w:firstLine="0"/>
        <w:jc w:val="both"/>
        <w:rPr>
          <w:sz w:val="18"/>
          <w:szCs w:val="20"/>
        </w:rPr>
      </w:pPr>
      <w:r w:rsidRPr="003821E2">
        <w:rPr>
          <w:color w:val="838D8E"/>
          <w:sz w:val="18"/>
          <w:szCs w:val="20"/>
        </w:rPr>
        <w:t>If there are claims relating to the pe</w:t>
      </w:r>
      <w:r w:rsidRPr="003821E2">
        <w:rPr>
          <w:color w:val="838D8E"/>
          <w:sz w:val="18"/>
          <w:szCs w:val="20"/>
        </w:rPr>
        <w:t>rsons to be excluded, no reimbursement shall be processed.</w:t>
      </w:r>
    </w:p>
    <w:p w14:paraId="62DE5389" w14:textId="77777777" w:rsidR="001A429F" w:rsidRPr="003821E2" w:rsidRDefault="001A429F">
      <w:pPr>
        <w:pStyle w:val="BodyText"/>
        <w:spacing w:before="2"/>
        <w:rPr>
          <w:sz w:val="22"/>
          <w:szCs w:val="18"/>
        </w:rPr>
      </w:pPr>
    </w:p>
    <w:p w14:paraId="06378C5C" w14:textId="77777777" w:rsidR="001A429F" w:rsidRPr="003821E2" w:rsidRDefault="00D66A3D">
      <w:pPr>
        <w:ind w:left="106"/>
        <w:rPr>
          <w:rFonts w:ascii="Trebuchet MS" w:hAnsi="Trebuchet MS"/>
          <w:b/>
          <w:szCs w:val="20"/>
        </w:rPr>
      </w:pPr>
      <w:r w:rsidRPr="003821E2">
        <w:rPr>
          <w:rFonts w:ascii="Trebuchet MS" w:hAnsi="Trebuchet MS"/>
          <w:b/>
          <w:szCs w:val="20"/>
        </w:rPr>
        <w:t>CLAUSE 25</w:t>
      </w:r>
    </w:p>
    <w:p w14:paraId="1C1053E1"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ACCESS, PROCEDURES AND REGULARIZATION</w:t>
      </w:r>
    </w:p>
    <w:p w14:paraId="396EA9E4" w14:textId="77777777" w:rsidR="001A429F" w:rsidRPr="003821E2" w:rsidRDefault="001A429F">
      <w:pPr>
        <w:pStyle w:val="BodyText"/>
        <w:spacing w:before="3"/>
        <w:rPr>
          <w:rFonts w:ascii="Trebuchet MS"/>
          <w:b/>
          <w:sz w:val="24"/>
          <w:szCs w:val="18"/>
        </w:rPr>
      </w:pPr>
    </w:p>
    <w:p w14:paraId="657870C9" w14:textId="77777777" w:rsidR="001A429F" w:rsidRPr="003821E2" w:rsidRDefault="00D66A3D">
      <w:pPr>
        <w:pStyle w:val="ListParagraph"/>
        <w:numPr>
          <w:ilvl w:val="0"/>
          <w:numId w:val="42"/>
        </w:numPr>
        <w:tabs>
          <w:tab w:val="left" w:pos="334"/>
        </w:tabs>
        <w:spacing w:line="276" w:lineRule="auto"/>
        <w:ind w:right="120" w:firstLine="0"/>
        <w:jc w:val="both"/>
        <w:rPr>
          <w:sz w:val="18"/>
          <w:szCs w:val="20"/>
        </w:rPr>
      </w:pPr>
      <w:r w:rsidRPr="003821E2">
        <w:rPr>
          <w:color w:val="838D8E"/>
          <w:sz w:val="18"/>
          <w:szCs w:val="20"/>
        </w:rPr>
        <w:t>In the event of need for health care guaranteed by this contract, and depending on whether the benefits are contracted or compensation benefits, th</w:t>
      </w:r>
      <w:r w:rsidRPr="003821E2">
        <w:rPr>
          <w:color w:val="838D8E"/>
          <w:sz w:val="18"/>
          <w:szCs w:val="20"/>
        </w:rPr>
        <w:t>e Insured Person may have access to the CUIDA integrated health care system or have recourse, at their choice, to any physician, hospital or clinic in the event of need for hospitalization, and in either case they shall observe the prescriptions of the phy</w:t>
      </w:r>
      <w:r w:rsidRPr="003821E2">
        <w:rPr>
          <w:color w:val="838D8E"/>
          <w:sz w:val="18"/>
          <w:szCs w:val="20"/>
        </w:rPr>
        <w:t>sician treating them and the procedures provided for in the following numbers.</w:t>
      </w:r>
    </w:p>
    <w:p w14:paraId="588BAA81" w14:textId="77777777" w:rsidR="001A429F" w:rsidRPr="003821E2" w:rsidRDefault="001A429F">
      <w:pPr>
        <w:pStyle w:val="BodyText"/>
        <w:rPr>
          <w:sz w:val="16"/>
          <w:szCs w:val="18"/>
        </w:rPr>
      </w:pPr>
    </w:p>
    <w:p w14:paraId="01190EC1" w14:textId="77777777" w:rsidR="001A429F" w:rsidRPr="003821E2" w:rsidRDefault="00D66A3D">
      <w:pPr>
        <w:pStyle w:val="ListParagraph"/>
        <w:numPr>
          <w:ilvl w:val="0"/>
          <w:numId w:val="42"/>
        </w:numPr>
        <w:tabs>
          <w:tab w:val="left" w:pos="316"/>
        </w:tabs>
        <w:spacing w:line="276" w:lineRule="auto"/>
        <w:ind w:right="124" w:firstLine="0"/>
        <w:jc w:val="both"/>
        <w:rPr>
          <w:sz w:val="18"/>
          <w:szCs w:val="20"/>
        </w:rPr>
      </w:pPr>
      <w:r w:rsidRPr="003821E2">
        <w:rPr>
          <w:color w:val="838D8E"/>
          <w:sz w:val="18"/>
          <w:szCs w:val="20"/>
        </w:rPr>
        <w:t>In the case of Agreed Benefits, the Insured Person may:</w:t>
      </w:r>
    </w:p>
    <w:p w14:paraId="3957A734" w14:textId="77777777" w:rsidR="001A429F" w:rsidRPr="003821E2" w:rsidRDefault="001A429F">
      <w:pPr>
        <w:pStyle w:val="BodyText"/>
        <w:spacing w:before="5"/>
        <w:rPr>
          <w:sz w:val="16"/>
          <w:szCs w:val="18"/>
        </w:rPr>
      </w:pPr>
    </w:p>
    <w:p w14:paraId="72B64C5B" w14:textId="77777777" w:rsidR="001A429F" w:rsidRPr="003821E2" w:rsidRDefault="00D66A3D">
      <w:pPr>
        <w:pStyle w:val="ListParagraph"/>
        <w:numPr>
          <w:ilvl w:val="1"/>
          <w:numId w:val="42"/>
        </w:numPr>
        <w:tabs>
          <w:tab w:val="left" w:pos="692"/>
        </w:tabs>
        <w:spacing w:before="1" w:line="276" w:lineRule="auto"/>
        <w:ind w:right="124" w:firstLine="0"/>
        <w:rPr>
          <w:sz w:val="18"/>
          <w:szCs w:val="20"/>
        </w:rPr>
      </w:pPr>
      <w:r w:rsidRPr="003821E2">
        <w:rPr>
          <w:color w:val="838D8E"/>
          <w:sz w:val="18"/>
          <w:szCs w:val="20"/>
        </w:rPr>
        <w:t>choose a physician from the CUIDA Network (agreed network);</w:t>
      </w:r>
    </w:p>
    <w:p w14:paraId="569C3BE3" w14:textId="77777777" w:rsidR="001A429F" w:rsidRPr="003821E2" w:rsidRDefault="001A429F">
      <w:pPr>
        <w:pStyle w:val="BodyText"/>
        <w:spacing w:before="5"/>
        <w:rPr>
          <w:sz w:val="16"/>
          <w:szCs w:val="18"/>
        </w:rPr>
      </w:pPr>
    </w:p>
    <w:p w14:paraId="42B264FB" w14:textId="77777777" w:rsidR="001A429F" w:rsidRPr="003821E2" w:rsidRDefault="00D66A3D">
      <w:pPr>
        <w:pStyle w:val="ListParagraph"/>
        <w:numPr>
          <w:ilvl w:val="1"/>
          <w:numId w:val="42"/>
        </w:numPr>
        <w:tabs>
          <w:tab w:val="left" w:pos="698"/>
        </w:tabs>
        <w:spacing w:line="276" w:lineRule="auto"/>
        <w:ind w:right="124" w:firstLine="0"/>
        <w:rPr>
          <w:sz w:val="18"/>
          <w:szCs w:val="20"/>
        </w:rPr>
      </w:pPr>
      <w:r w:rsidRPr="003821E2">
        <w:rPr>
          <w:color w:val="838D8E"/>
          <w:sz w:val="18"/>
          <w:szCs w:val="20"/>
        </w:rPr>
        <w:t>consult a physician of the CUIDA Integrated Health Care System (network) or contact</w:t>
      </w:r>
    </w:p>
    <w:p w14:paraId="50D8D224" w14:textId="77777777" w:rsidR="001A429F" w:rsidRPr="003821E2" w:rsidRDefault="001A429F">
      <w:pPr>
        <w:spacing w:line="276" w:lineRule="auto"/>
        <w:rPr>
          <w:sz w:val="18"/>
          <w:szCs w:val="20"/>
        </w:rPr>
        <w:sectPr w:rsidR="001A429F" w:rsidRPr="003821E2">
          <w:headerReference w:type="default" r:id="rId45"/>
          <w:footerReference w:type="default" r:id="rId46"/>
          <w:pgSz w:w="23820" w:h="16840" w:orient="landscape"/>
          <w:pgMar w:top="720" w:right="440" w:bottom="1380" w:left="460" w:header="0" w:footer="1195" w:gutter="0"/>
          <w:cols w:num="4" w:space="720" w:equalWidth="0">
            <w:col w:w="5319" w:space="294"/>
            <w:col w:w="5311" w:space="982"/>
            <w:col w:w="5311" w:space="301"/>
            <w:col w:w="5402"/>
          </w:cols>
        </w:sectPr>
      </w:pPr>
    </w:p>
    <w:p w14:paraId="29028A91" w14:textId="77777777" w:rsidR="001A429F" w:rsidRPr="003821E2" w:rsidRDefault="00D66A3D">
      <w:pPr>
        <w:pStyle w:val="BodyText"/>
        <w:spacing w:before="72" w:line="276" w:lineRule="auto"/>
        <w:ind w:left="447" w:right="38"/>
        <w:jc w:val="both"/>
        <w:rPr>
          <w:sz w:val="18"/>
          <w:szCs w:val="18"/>
        </w:rPr>
      </w:pPr>
      <w:bookmarkStart w:id="32" w:name="CLÁUSULA_26.ª"/>
      <w:bookmarkStart w:id="33" w:name="CLÁUSULA_27.ª"/>
      <w:bookmarkStart w:id="34" w:name="CLÁUSULA_28.ª"/>
      <w:bookmarkStart w:id="35" w:name="CLÁUSULA_29.ª"/>
      <w:bookmarkStart w:id="36" w:name="_bookmark6"/>
      <w:bookmarkEnd w:id="32"/>
      <w:bookmarkEnd w:id="33"/>
      <w:bookmarkEnd w:id="34"/>
      <w:bookmarkEnd w:id="35"/>
      <w:bookmarkEnd w:id="36"/>
      <w:r w:rsidRPr="003821E2">
        <w:rPr>
          <w:color w:val="838D8E"/>
          <w:sz w:val="18"/>
          <w:szCs w:val="18"/>
        </w:rPr>
        <w:lastRenderedPageBreak/>
        <w:t xml:space="preserve">the CUIDA Line, which will refer you to a physician or health service appropriate to each case. </w:t>
      </w:r>
      <w:r w:rsidRPr="003821E2">
        <w:rPr>
          <w:color w:val="838D8E"/>
          <w:sz w:val="18"/>
          <w:szCs w:val="18"/>
        </w:rPr>
        <w:t>If necessary, any of these contacts will refer you to a medical specialist or a healthcare unit in the CUIDA Network;</w:t>
      </w:r>
    </w:p>
    <w:p w14:paraId="618AAE32" w14:textId="77777777" w:rsidR="001A429F" w:rsidRPr="003821E2" w:rsidRDefault="001A429F">
      <w:pPr>
        <w:pStyle w:val="BodyText"/>
        <w:spacing w:before="4"/>
        <w:rPr>
          <w:sz w:val="16"/>
          <w:szCs w:val="18"/>
        </w:rPr>
      </w:pPr>
    </w:p>
    <w:p w14:paraId="2049A5FB" w14:textId="77777777" w:rsidR="001A429F" w:rsidRPr="003821E2" w:rsidRDefault="00D66A3D">
      <w:pPr>
        <w:pStyle w:val="ListParagraph"/>
        <w:numPr>
          <w:ilvl w:val="1"/>
          <w:numId w:val="42"/>
        </w:numPr>
        <w:tabs>
          <w:tab w:val="left" w:pos="655"/>
        </w:tabs>
        <w:spacing w:line="276" w:lineRule="auto"/>
        <w:ind w:right="43" w:firstLine="0"/>
        <w:jc w:val="both"/>
        <w:rPr>
          <w:sz w:val="18"/>
          <w:szCs w:val="20"/>
        </w:rPr>
      </w:pPr>
      <w:r w:rsidRPr="003821E2">
        <w:rPr>
          <w:color w:val="838D8E"/>
          <w:sz w:val="18"/>
          <w:szCs w:val="20"/>
        </w:rPr>
        <w:t>contact the CUIDA Line, from which a nurse registers the information regarding the complaints presented, as well as the susceptibility of the situation requiring medical assistance and the degree of urgency of the situation, suggesting the most appropriate</w:t>
      </w:r>
      <w:r w:rsidRPr="003821E2">
        <w:rPr>
          <w:color w:val="838D8E"/>
          <w:sz w:val="18"/>
          <w:szCs w:val="20"/>
        </w:rPr>
        <w:t xml:space="preserve"> means for the situation and also alerting to the signs and symptoms that should imply other types of actions, this act, under no circumstances, constituting a medical act or a clinical diagnosis.</w:t>
      </w:r>
    </w:p>
    <w:p w14:paraId="447164A7" w14:textId="77777777" w:rsidR="001A429F" w:rsidRPr="003821E2" w:rsidRDefault="001A429F">
      <w:pPr>
        <w:pStyle w:val="BodyText"/>
        <w:spacing w:before="1"/>
        <w:rPr>
          <w:sz w:val="16"/>
          <w:szCs w:val="18"/>
        </w:rPr>
      </w:pPr>
    </w:p>
    <w:p w14:paraId="4D2F25AC" w14:textId="77777777" w:rsidR="001A429F" w:rsidRPr="003821E2" w:rsidRDefault="00D66A3D">
      <w:pPr>
        <w:pStyle w:val="ListParagraph"/>
        <w:numPr>
          <w:ilvl w:val="0"/>
          <w:numId w:val="42"/>
        </w:numPr>
        <w:tabs>
          <w:tab w:val="left" w:pos="342"/>
        </w:tabs>
        <w:spacing w:line="276" w:lineRule="auto"/>
        <w:ind w:right="46" w:firstLine="0"/>
        <w:jc w:val="both"/>
        <w:rPr>
          <w:sz w:val="18"/>
          <w:szCs w:val="20"/>
        </w:rPr>
      </w:pPr>
      <w:r w:rsidRPr="003821E2">
        <w:rPr>
          <w:color w:val="838D8E"/>
          <w:sz w:val="18"/>
          <w:szCs w:val="20"/>
        </w:rPr>
        <w:t>In any of the cases provided for in the previous paragraph</w:t>
      </w:r>
      <w:r w:rsidRPr="003821E2">
        <w:rPr>
          <w:color w:val="838D8E"/>
          <w:sz w:val="18"/>
          <w:szCs w:val="20"/>
        </w:rPr>
        <w:t>, in order to allow the application of the maximum extension of the respective coverages, the following procedure shall be followed by the Insured Person:</w:t>
      </w:r>
    </w:p>
    <w:p w14:paraId="24C50A82" w14:textId="77777777" w:rsidR="001A429F" w:rsidRPr="003821E2" w:rsidRDefault="001A429F">
      <w:pPr>
        <w:pStyle w:val="BodyText"/>
        <w:spacing w:before="4"/>
        <w:rPr>
          <w:sz w:val="16"/>
          <w:szCs w:val="18"/>
        </w:rPr>
      </w:pPr>
    </w:p>
    <w:p w14:paraId="3630DA98" w14:textId="77777777" w:rsidR="001A429F" w:rsidRPr="003821E2" w:rsidRDefault="00D66A3D">
      <w:pPr>
        <w:pStyle w:val="ListParagraph"/>
        <w:numPr>
          <w:ilvl w:val="1"/>
          <w:numId w:val="42"/>
        </w:numPr>
        <w:tabs>
          <w:tab w:val="left" w:pos="666"/>
        </w:tabs>
        <w:spacing w:line="276" w:lineRule="auto"/>
        <w:ind w:right="45" w:firstLine="0"/>
        <w:jc w:val="both"/>
        <w:rPr>
          <w:sz w:val="18"/>
          <w:szCs w:val="20"/>
        </w:rPr>
      </w:pPr>
      <w:r w:rsidRPr="003821E2">
        <w:rPr>
          <w:color w:val="838D8E"/>
          <w:sz w:val="18"/>
          <w:szCs w:val="20"/>
        </w:rPr>
        <w:t>identify himself/herself as a CUIDA Health Insurance holder or display his/her CUIDA Card before the service providers of the CUIDA Network;</w:t>
      </w:r>
    </w:p>
    <w:p w14:paraId="0B3EC9FF" w14:textId="77777777" w:rsidR="001A429F" w:rsidRPr="003821E2" w:rsidRDefault="001A429F">
      <w:pPr>
        <w:pStyle w:val="BodyText"/>
        <w:spacing w:before="4"/>
        <w:rPr>
          <w:sz w:val="16"/>
          <w:szCs w:val="18"/>
        </w:rPr>
      </w:pPr>
    </w:p>
    <w:p w14:paraId="02D7E7C6" w14:textId="77777777" w:rsidR="001A429F" w:rsidRPr="003821E2" w:rsidRDefault="00D66A3D">
      <w:pPr>
        <w:pStyle w:val="ListParagraph"/>
        <w:numPr>
          <w:ilvl w:val="1"/>
          <w:numId w:val="42"/>
        </w:numPr>
        <w:tabs>
          <w:tab w:val="left" w:pos="686"/>
        </w:tabs>
        <w:spacing w:before="1" w:line="276" w:lineRule="auto"/>
        <w:ind w:right="49" w:firstLine="0"/>
        <w:jc w:val="both"/>
        <w:rPr>
          <w:sz w:val="18"/>
          <w:szCs w:val="20"/>
        </w:rPr>
      </w:pPr>
      <w:r w:rsidRPr="003821E2">
        <w:rPr>
          <w:color w:val="838D8E"/>
          <w:sz w:val="18"/>
          <w:szCs w:val="20"/>
        </w:rPr>
        <w:t>provide the information necessary for the correct assessment of his/her state of health;</w:t>
      </w:r>
    </w:p>
    <w:p w14:paraId="2FE349E2" w14:textId="77777777" w:rsidR="001A429F" w:rsidRPr="003821E2" w:rsidRDefault="001A429F">
      <w:pPr>
        <w:pStyle w:val="BodyText"/>
        <w:spacing w:before="5"/>
        <w:rPr>
          <w:sz w:val="16"/>
          <w:szCs w:val="18"/>
        </w:rPr>
      </w:pPr>
    </w:p>
    <w:p w14:paraId="3D962A5C" w14:textId="77777777" w:rsidR="001A429F" w:rsidRPr="003821E2" w:rsidRDefault="00D66A3D">
      <w:pPr>
        <w:pStyle w:val="ListParagraph"/>
        <w:numPr>
          <w:ilvl w:val="1"/>
          <w:numId w:val="42"/>
        </w:numPr>
        <w:tabs>
          <w:tab w:val="left" w:pos="667"/>
        </w:tabs>
        <w:spacing w:line="276" w:lineRule="auto"/>
        <w:ind w:right="45" w:firstLine="0"/>
        <w:jc w:val="both"/>
        <w:rPr>
          <w:sz w:val="18"/>
          <w:szCs w:val="20"/>
        </w:rPr>
      </w:pPr>
      <w:r w:rsidRPr="003821E2">
        <w:rPr>
          <w:color w:val="838D8E"/>
          <w:sz w:val="18"/>
          <w:szCs w:val="20"/>
        </w:rPr>
        <w:t xml:space="preserve">obtain a referral, when </w:t>
      </w:r>
      <w:r w:rsidRPr="003821E2">
        <w:rPr>
          <w:color w:val="838D8E"/>
          <w:sz w:val="18"/>
          <w:szCs w:val="20"/>
        </w:rPr>
        <w:t>required under the terms of the respective coverage plan, to consult with a specialist in the CUIDA Network or to have complementary diagnostic and therapeutic procedures performed at a health care facility in the CUIDA Network;</w:t>
      </w:r>
    </w:p>
    <w:p w14:paraId="44E3F24C" w14:textId="77777777" w:rsidR="001A429F" w:rsidRPr="003821E2" w:rsidRDefault="001A429F">
      <w:pPr>
        <w:pStyle w:val="BodyText"/>
        <w:spacing w:before="3"/>
        <w:rPr>
          <w:sz w:val="16"/>
          <w:szCs w:val="18"/>
        </w:rPr>
      </w:pPr>
    </w:p>
    <w:p w14:paraId="77D33682" w14:textId="77777777" w:rsidR="001A429F" w:rsidRPr="003821E2" w:rsidRDefault="00D66A3D">
      <w:pPr>
        <w:pStyle w:val="ListParagraph"/>
        <w:numPr>
          <w:ilvl w:val="1"/>
          <w:numId w:val="42"/>
        </w:numPr>
        <w:tabs>
          <w:tab w:val="left" w:pos="704"/>
        </w:tabs>
        <w:spacing w:before="1" w:line="276" w:lineRule="auto"/>
        <w:ind w:right="41" w:firstLine="0"/>
        <w:jc w:val="both"/>
        <w:rPr>
          <w:sz w:val="18"/>
          <w:szCs w:val="20"/>
        </w:rPr>
      </w:pPr>
      <w:r w:rsidRPr="003821E2">
        <w:rPr>
          <w:color w:val="838D8E"/>
          <w:sz w:val="18"/>
          <w:szCs w:val="20"/>
        </w:rPr>
        <w:t>undergo examination by a p</w:t>
      </w:r>
      <w:r w:rsidRPr="003821E2">
        <w:rPr>
          <w:color w:val="838D8E"/>
          <w:sz w:val="18"/>
          <w:szCs w:val="20"/>
        </w:rPr>
        <w:t>hysician designated by the Insurer if he/she considers it necessary.</w:t>
      </w:r>
    </w:p>
    <w:p w14:paraId="7CDEFE74" w14:textId="77777777" w:rsidR="001A429F" w:rsidRPr="003821E2" w:rsidRDefault="001A429F">
      <w:pPr>
        <w:pStyle w:val="BodyText"/>
        <w:spacing w:before="5"/>
        <w:rPr>
          <w:sz w:val="16"/>
          <w:szCs w:val="18"/>
        </w:rPr>
      </w:pPr>
    </w:p>
    <w:p w14:paraId="11D49145" w14:textId="77777777" w:rsidR="001A429F" w:rsidRPr="003821E2" w:rsidRDefault="00D66A3D">
      <w:pPr>
        <w:pStyle w:val="ListParagraph"/>
        <w:numPr>
          <w:ilvl w:val="0"/>
          <w:numId w:val="42"/>
        </w:numPr>
        <w:tabs>
          <w:tab w:val="left" w:pos="336"/>
        </w:tabs>
        <w:spacing w:line="276" w:lineRule="auto"/>
        <w:ind w:right="39" w:firstLine="0"/>
        <w:jc w:val="both"/>
        <w:rPr>
          <w:sz w:val="18"/>
          <w:szCs w:val="20"/>
        </w:rPr>
      </w:pPr>
      <w:r w:rsidRPr="003821E2">
        <w:rPr>
          <w:color w:val="838D8E"/>
          <w:sz w:val="18"/>
          <w:szCs w:val="20"/>
        </w:rPr>
        <w:t>Recourse to physicians who are not integrated in the CUIDA Network health units or who are not contracted with them is considered as a benefit outside the CUIDA Integrated Health Care System and is reimbursed as an compensation benefit, under the terms and</w:t>
      </w:r>
      <w:r w:rsidRPr="003821E2">
        <w:rPr>
          <w:color w:val="838D8E"/>
          <w:sz w:val="18"/>
          <w:szCs w:val="20"/>
        </w:rPr>
        <w:t xml:space="preserve"> limits of the coverages stated in the applicable Specific Conditions.</w:t>
      </w:r>
    </w:p>
    <w:p w14:paraId="22D5B18D" w14:textId="77777777" w:rsidR="001A429F" w:rsidRPr="003821E2" w:rsidRDefault="001A429F">
      <w:pPr>
        <w:pStyle w:val="BodyText"/>
        <w:spacing w:before="2"/>
        <w:rPr>
          <w:sz w:val="16"/>
          <w:szCs w:val="18"/>
        </w:rPr>
      </w:pPr>
    </w:p>
    <w:p w14:paraId="7B092B83" w14:textId="77777777" w:rsidR="001A429F" w:rsidRPr="003821E2" w:rsidRDefault="00D66A3D">
      <w:pPr>
        <w:pStyle w:val="ListParagraph"/>
        <w:numPr>
          <w:ilvl w:val="0"/>
          <w:numId w:val="42"/>
        </w:numPr>
        <w:tabs>
          <w:tab w:val="left" w:pos="313"/>
        </w:tabs>
        <w:ind w:left="312" w:hanging="207"/>
        <w:jc w:val="both"/>
        <w:rPr>
          <w:sz w:val="18"/>
          <w:szCs w:val="20"/>
        </w:rPr>
      </w:pPr>
      <w:r w:rsidRPr="003821E2">
        <w:rPr>
          <w:color w:val="838D8E"/>
          <w:sz w:val="18"/>
          <w:szCs w:val="20"/>
        </w:rPr>
        <w:t>In the case of Compensation Benefits, the Insured Person may:</w:t>
      </w:r>
    </w:p>
    <w:p w14:paraId="29D730C2" w14:textId="77777777" w:rsidR="001A429F" w:rsidRPr="003821E2" w:rsidRDefault="001A429F">
      <w:pPr>
        <w:pStyle w:val="BodyText"/>
        <w:spacing w:before="6"/>
        <w:rPr>
          <w:szCs w:val="18"/>
        </w:rPr>
      </w:pPr>
    </w:p>
    <w:p w14:paraId="3F76592B" w14:textId="77777777" w:rsidR="001A429F" w:rsidRPr="003821E2" w:rsidRDefault="00D66A3D">
      <w:pPr>
        <w:pStyle w:val="ListParagraph"/>
        <w:numPr>
          <w:ilvl w:val="1"/>
          <w:numId w:val="42"/>
        </w:numPr>
        <w:tabs>
          <w:tab w:val="left" w:pos="720"/>
        </w:tabs>
        <w:spacing w:line="276" w:lineRule="auto"/>
        <w:ind w:right="45" w:firstLine="0"/>
        <w:jc w:val="both"/>
        <w:rPr>
          <w:sz w:val="18"/>
          <w:szCs w:val="20"/>
        </w:rPr>
      </w:pPr>
      <w:r w:rsidRPr="003821E2">
        <w:rPr>
          <w:color w:val="838D8E"/>
          <w:sz w:val="18"/>
          <w:szCs w:val="20"/>
        </w:rPr>
        <w:t>communicate to the Insurer the clinical situation as well as the medical acts performed, sending jointly the medical repo</w:t>
      </w:r>
      <w:r w:rsidRPr="003821E2">
        <w:rPr>
          <w:color w:val="838D8E"/>
          <w:sz w:val="18"/>
          <w:szCs w:val="20"/>
        </w:rPr>
        <w:t>rt detailing them;</w:t>
      </w:r>
    </w:p>
    <w:p w14:paraId="3A47A688" w14:textId="77777777" w:rsidR="001A429F" w:rsidRPr="003821E2" w:rsidRDefault="001A429F">
      <w:pPr>
        <w:pStyle w:val="BodyText"/>
        <w:spacing w:before="5"/>
        <w:rPr>
          <w:sz w:val="16"/>
          <w:szCs w:val="18"/>
        </w:rPr>
      </w:pPr>
    </w:p>
    <w:p w14:paraId="69CC7610" w14:textId="77777777" w:rsidR="001A429F" w:rsidRPr="003821E2" w:rsidRDefault="00D66A3D">
      <w:pPr>
        <w:pStyle w:val="ListParagraph"/>
        <w:numPr>
          <w:ilvl w:val="1"/>
          <w:numId w:val="42"/>
        </w:numPr>
        <w:tabs>
          <w:tab w:val="left" w:pos="704"/>
        </w:tabs>
        <w:spacing w:line="276" w:lineRule="auto"/>
        <w:ind w:right="41" w:firstLine="0"/>
        <w:jc w:val="both"/>
        <w:rPr>
          <w:sz w:val="18"/>
          <w:szCs w:val="20"/>
        </w:rPr>
      </w:pPr>
      <w:r w:rsidRPr="003821E2">
        <w:rPr>
          <w:color w:val="838D8E"/>
          <w:sz w:val="18"/>
          <w:szCs w:val="20"/>
        </w:rPr>
        <w:t>undergo examination by a physician designated by the Insurer if he/she considers it necessary.</w:t>
      </w:r>
    </w:p>
    <w:p w14:paraId="63DA28AA" w14:textId="77777777" w:rsidR="001A429F" w:rsidRPr="003821E2" w:rsidRDefault="001A429F">
      <w:pPr>
        <w:pStyle w:val="BodyText"/>
        <w:spacing w:before="5"/>
        <w:rPr>
          <w:sz w:val="16"/>
          <w:szCs w:val="18"/>
        </w:rPr>
      </w:pPr>
    </w:p>
    <w:p w14:paraId="4356EE54" w14:textId="77777777" w:rsidR="001A429F" w:rsidRPr="003821E2" w:rsidRDefault="00D66A3D">
      <w:pPr>
        <w:pStyle w:val="ListParagraph"/>
        <w:numPr>
          <w:ilvl w:val="0"/>
          <w:numId w:val="42"/>
        </w:numPr>
        <w:tabs>
          <w:tab w:val="left" w:pos="358"/>
        </w:tabs>
        <w:ind w:left="357" w:hanging="252"/>
        <w:jc w:val="both"/>
        <w:rPr>
          <w:sz w:val="18"/>
          <w:szCs w:val="20"/>
        </w:rPr>
      </w:pPr>
      <w:r w:rsidRPr="003821E2">
        <w:rPr>
          <w:color w:val="838D8E"/>
          <w:sz w:val="18"/>
          <w:szCs w:val="20"/>
        </w:rPr>
        <w:t>The reimbursement of expenditure incurred under this</w:t>
      </w:r>
    </w:p>
    <w:p w14:paraId="7901EDEB" w14:textId="77777777" w:rsidR="001A429F" w:rsidRPr="003821E2" w:rsidRDefault="00D66A3D">
      <w:pPr>
        <w:pStyle w:val="BodyText"/>
        <w:spacing w:before="72" w:line="276" w:lineRule="auto"/>
        <w:ind w:left="106" w:right="42"/>
        <w:jc w:val="both"/>
        <w:rPr>
          <w:sz w:val="18"/>
          <w:szCs w:val="18"/>
        </w:rPr>
      </w:pPr>
      <w:r w:rsidRPr="003821E2">
        <w:rPr>
          <w:sz w:val="18"/>
          <w:szCs w:val="18"/>
        </w:rPr>
        <w:br w:type="column"/>
      </w:r>
      <w:r w:rsidRPr="003821E2">
        <w:rPr>
          <w:color w:val="838D8E"/>
          <w:sz w:val="18"/>
          <w:szCs w:val="18"/>
        </w:rPr>
        <w:t>contract is made after the supporting documents, valid according to the legal standard</w:t>
      </w:r>
      <w:r w:rsidRPr="003821E2">
        <w:rPr>
          <w:color w:val="838D8E"/>
          <w:sz w:val="18"/>
          <w:szCs w:val="18"/>
        </w:rPr>
        <w:t>s in force, have been delivered and the following procedures have been observed:</w:t>
      </w:r>
    </w:p>
    <w:p w14:paraId="5A1155AB" w14:textId="77777777" w:rsidR="001A429F" w:rsidRPr="003821E2" w:rsidRDefault="001A429F">
      <w:pPr>
        <w:pStyle w:val="BodyText"/>
        <w:spacing w:before="5"/>
        <w:rPr>
          <w:sz w:val="16"/>
          <w:szCs w:val="18"/>
        </w:rPr>
      </w:pPr>
    </w:p>
    <w:p w14:paraId="6610605A" w14:textId="77777777" w:rsidR="001A429F" w:rsidRPr="003821E2" w:rsidRDefault="00D66A3D">
      <w:pPr>
        <w:pStyle w:val="ListParagraph"/>
        <w:numPr>
          <w:ilvl w:val="1"/>
          <w:numId w:val="42"/>
        </w:numPr>
        <w:tabs>
          <w:tab w:val="left" w:pos="689"/>
        </w:tabs>
        <w:spacing w:line="276" w:lineRule="auto"/>
        <w:ind w:right="38" w:firstLine="0"/>
        <w:jc w:val="both"/>
        <w:rPr>
          <w:sz w:val="18"/>
          <w:szCs w:val="20"/>
        </w:rPr>
      </w:pPr>
      <w:r w:rsidRPr="003821E2">
        <w:rPr>
          <w:color w:val="838D8E"/>
          <w:sz w:val="18"/>
          <w:szCs w:val="20"/>
        </w:rPr>
        <w:t>In case of an accident, reference is made to the date, time, place, parties involved, causes and consequences of the accident, witnesses, the official who drew up the report, and identification of the person or persons responsible;</w:t>
      </w:r>
    </w:p>
    <w:p w14:paraId="1D4D57BB" w14:textId="77777777" w:rsidR="001A429F" w:rsidRPr="003821E2" w:rsidRDefault="001A429F">
      <w:pPr>
        <w:pStyle w:val="BodyText"/>
        <w:spacing w:before="4"/>
        <w:rPr>
          <w:sz w:val="16"/>
          <w:szCs w:val="18"/>
        </w:rPr>
      </w:pPr>
    </w:p>
    <w:p w14:paraId="3B2B5E27" w14:textId="77777777" w:rsidR="001A429F" w:rsidRPr="003821E2" w:rsidRDefault="00D66A3D">
      <w:pPr>
        <w:pStyle w:val="ListParagraph"/>
        <w:numPr>
          <w:ilvl w:val="1"/>
          <w:numId w:val="42"/>
        </w:numPr>
        <w:tabs>
          <w:tab w:val="left" w:pos="675"/>
        </w:tabs>
        <w:spacing w:line="276" w:lineRule="auto"/>
        <w:ind w:right="41" w:firstLine="0"/>
        <w:jc w:val="both"/>
        <w:rPr>
          <w:sz w:val="18"/>
          <w:szCs w:val="20"/>
        </w:rPr>
      </w:pPr>
      <w:r w:rsidRPr="003821E2">
        <w:rPr>
          <w:color w:val="838D8E"/>
          <w:sz w:val="18"/>
          <w:szCs w:val="20"/>
        </w:rPr>
        <w:t xml:space="preserve">presentation, within a </w:t>
      </w:r>
      <w:r w:rsidRPr="003821E2">
        <w:rPr>
          <w:color w:val="838D8E"/>
          <w:sz w:val="18"/>
          <w:szCs w:val="20"/>
        </w:rPr>
        <w:t>maximum period of 120 days from the date the expense was incurred, under penalty of forfeiting the right to reimbursement, of all original documents justifying the expenses incurred, detailing the services provided, accompanied by a medical prescription, a</w:t>
      </w:r>
      <w:r w:rsidRPr="003821E2">
        <w:rPr>
          <w:color w:val="838D8E"/>
          <w:sz w:val="18"/>
          <w:szCs w:val="20"/>
        </w:rPr>
        <w:t>lthough the Insurer may accept a copy if the Insured Person needs the originals for the purpose of requesting reimbursement from another Entity, in which case he/she must provide proof of the amount spent and the reimbursement received from that Entity;</w:t>
      </w:r>
    </w:p>
    <w:p w14:paraId="09C7C102" w14:textId="77777777" w:rsidR="001A429F" w:rsidRPr="003821E2" w:rsidRDefault="001A429F">
      <w:pPr>
        <w:pStyle w:val="BodyText"/>
        <w:spacing w:before="12"/>
        <w:rPr>
          <w:sz w:val="16"/>
          <w:szCs w:val="18"/>
        </w:rPr>
      </w:pPr>
    </w:p>
    <w:p w14:paraId="4F441E1A" w14:textId="77777777" w:rsidR="001A429F" w:rsidRPr="003821E2" w:rsidRDefault="00D66A3D">
      <w:pPr>
        <w:pStyle w:val="ListParagraph"/>
        <w:numPr>
          <w:ilvl w:val="1"/>
          <w:numId w:val="42"/>
        </w:numPr>
        <w:tabs>
          <w:tab w:val="left" w:pos="692"/>
        </w:tabs>
        <w:spacing w:line="276" w:lineRule="auto"/>
        <w:ind w:right="38" w:firstLine="0"/>
        <w:jc w:val="both"/>
        <w:rPr>
          <w:sz w:val="18"/>
          <w:szCs w:val="20"/>
        </w:rPr>
      </w:pPr>
      <w:r w:rsidRPr="003821E2">
        <w:rPr>
          <w:color w:val="838D8E"/>
          <w:sz w:val="18"/>
          <w:szCs w:val="20"/>
        </w:rPr>
        <w:t>u</w:t>
      </w:r>
      <w:r w:rsidRPr="003821E2">
        <w:rPr>
          <w:color w:val="838D8E"/>
          <w:sz w:val="18"/>
          <w:szCs w:val="20"/>
        </w:rPr>
        <w:t>ndergo examination by a physician designated by the Insurer if he/she considers it necessary.</w:t>
      </w:r>
    </w:p>
    <w:p w14:paraId="0343A404" w14:textId="77777777" w:rsidR="001A429F" w:rsidRPr="003821E2" w:rsidRDefault="001A429F">
      <w:pPr>
        <w:pStyle w:val="BodyText"/>
        <w:spacing w:before="5"/>
        <w:rPr>
          <w:sz w:val="16"/>
          <w:szCs w:val="18"/>
        </w:rPr>
      </w:pPr>
    </w:p>
    <w:p w14:paraId="54F7D564" w14:textId="77777777" w:rsidR="001A429F" w:rsidRPr="003821E2" w:rsidRDefault="00D66A3D">
      <w:pPr>
        <w:pStyle w:val="ListParagraph"/>
        <w:numPr>
          <w:ilvl w:val="0"/>
          <w:numId w:val="42"/>
        </w:numPr>
        <w:tabs>
          <w:tab w:val="left" w:pos="350"/>
        </w:tabs>
        <w:spacing w:line="276" w:lineRule="auto"/>
        <w:ind w:right="38" w:firstLine="0"/>
        <w:jc w:val="both"/>
        <w:rPr>
          <w:sz w:val="18"/>
          <w:szCs w:val="20"/>
        </w:rPr>
      </w:pPr>
      <w:r w:rsidRPr="003821E2">
        <w:rPr>
          <w:color w:val="838D8E"/>
          <w:sz w:val="18"/>
          <w:szCs w:val="20"/>
        </w:rPr>
        <w:t>In any of the circumstances foreseen in the previous paragraphs, the Insurer's clinical services are authorized by the Insured Person to obtain information, at a</w:t>
      </w:r>
      <w:r w:rsidRPr="003821E2">
        <w:rPr>
          <w:color w:val="838D8E"/>
          <w:sz w:val="18"/>
          <w:szCs w:val="20"/>
        </w:rPr>
        <w:t>ny time, from the physicians who assist them and to obtain copies of clinical reports or any other documents related to the assistance provided, in strict observance of the duty of confidentiality and of the legislation in force.</w:t>
      </w:r>
    </w:p>
    <w:p w14:paraId="42C2300D" w14:textId="77777777" w:rsidR="001A429F" w:rsidRPr="003821E2" w:rsidRDefault="001A429F">
      <w:pPr>
        <w:pStyle w:val="BodyText"/>
        <w:spacing w:before="2"/>
        <w:rPr>
          <w:sz w:val="16"/>
          <w:szCs w:val="18"/>
        </w:rPr>
      </w:pPr>
    </w:p>
    <w:p w14:paraId="2EBA4195" w14:textId="77777777" w:rsidR="001A429F" w:rsidRPr="003821E2" w:rsidRDefault="00D66A3D">
      <w:pPr>
        <w:pStyle w:val="ListParagraph"/>
        <w:numPr>
          <w:ilvl w:val="0"/>
          <w:numId w:val="42"/>
        </w:numPr>
        <w:tabs>
          <w:tab w:val="left" w:pos="325"/>
        </w:tabs>
        <w:spacing w:line="276" w:lineRule="auto"/>
        <w:ind w:right="42" w:firstLine="0"/>
        <w:jc w:val="both"/>
        <w:rPr>
          <w:sz w:val="18"/>
          <w:szCs w:val="20"/>
        </w:rPr>
      </w:pPr>
      <w:r w:rsidRPr="003821E2">
        <w:rPr>
          <w:color w:val="838D8E"/>
          <w:sz w:val="18"/>
          <w:szCs w:val="20"/>
        </w:rPr>
        <w:t xml:space="preserve">Without prejudice to the </w:t>
      </w:r>
      <w:r w:rsidRPr="003821E2">
        <w:rPr>
          <w:color w:val="838D8E"/>
          <w:sz w:val="18"/>
          <w:szCs w:val="20"/>
        </w:rPr>
        <w:t>provisions of the Special and Specific Conditions of the Policy, the amount reimbursed for medical expenses is the amount actually paid by the Insured Person and not reimbursed by another Entity, as long as the following procedures are observed:</w:t>
      </w:r>
    </w:p>
    <w:p w14:paraId="3A72C952" w14:textId="77777777" w:rsidR="001A429F" w:rsidRPr="003821E2" w:rsidRDefault="001A429F">
      <w:pPr>
        <w:pStyle w:val="BodyText"/>
        <w:spacing w:before="3"/>
        <w:rPr>
          <w:sz w:val="16"/>
          <w:szCs w:val="18"/>
        </w:rPr>
      </w:pPr>
    </w:p>
    <w:p w14:paraId="60A2209C" w14:textId="77777777" w:rsidR="001A429F" w:rsidRPr="003821E2" w:rsidRDefault="00D66A3D">
      <w:pPr>
        <w:pStyle w:val="ListParagraph"/>
        <w:numPr>
          <w:ilvl w:val="1"/>
          <w:numId w:val="42"/>
        </w:numPr>
        <w:tabs>
          <w:tab w:val="left" w:pos="680"/>
        </w:tabs>
        <w:spacing w:line="276" w:lineRule="auto"/>
        <w:ind w:right="41" w:firstLine="0"/>
        <w:jc w:val="both"/>
        <w:rPr>
          <w:sz w:val="18"/>
          <w:szCs w:val="20"/>
        </w:rPr>
      </w:pPr>
      <w:r w:rsidRPr="003821E2">
        <w:rPr>
          <w:color w:val="838D8E"/>
          <w:sz w:val="18"/>
          <w:szCs w:val="20"/>
        </w:rPr>
        <w:t>when orig</w:t>
      </w:r>
      <w:r w:rsidRPr="003821E2">
        <w:rPr>
          <w:color w:val="838D8E"/>
          <w:sz w:val="18"/>
          <w:szCs w:val="20"/>
        </w:rPr>
        <w:t>inal documents proving any expenditure are presented, a reimbursement percentage will be applied to the total amount of the expenditure;</w:t>
      </w:r>
    </w:p>
    <w:p w14:paraId="46C9E7FF" w14:textId="77777777" w:rsidR="001A429F" w:rsidRPr="003821E2" w:rsidRDefault="001A429F">
      <w:pPr>
        <w:pStyle w:val="BodyText"/>
        <w:spacing w:before="5"/>
        <w:rPr>
          <w:sz w:val="16"/>
          <w:szCs w:val="18"/>
        </w:rPr>
      </w:pPr>
    </w:p>
    <w:p w14:paraId="4AD60DFC" w14:textId="77777777" w:rsidR="001A429F" w:rsidRPr="003821E2" w:rsidRDefault="00D66A3D">
      <w:pPr>
        <w:pStyle w:val="ListParagraph"/>
        <w:numPr>
          <w:ilvl w:val="1"/>
          <w:numId w:val="42"/>
        </w:numPr>
        <w:tabs>
          <w:tab w:val="left" w:pos="750"/>
        </w:tabs>
        <w:spacing w:line="276" w:lineRule="auto"/>
        <w:ind w:right="38" w:firstLine="0"/>
        <w:jc w:val="both"/>
        <w:rPr>
          <w:sz w:val="18"/>
          <w:szCs w:val="20"/>
        </w:rPr>
      </w:pPr>
      <w:r w:rsidRPr="003821E2">
        <w:rPr>
          <w:color w:val="838D8E"/>
          <w:sz w:val="18"/>
          <w:szCs w:val="20"/>
        </w:rPr>
        <w:t>when documents coming from another Entity are presented, proving the expense and the corresponding coinsurance that the Insured Person has previously used, the reimbursement percentage will only apply to the remainder of the expense that was not coinsured.</w:t>
      </w:r>
    </w:p>
    <w:p w14:paraId="10E3490D" w14:textId="77777777" w:rsidR="001A429F" w:rsidRPr="003821E2" w:rsidRDefault="001A429F">
      <w:pPr>
        <w:pStyle w:val="BodyText"/>
        <w:spacing w:before="2"/>
        <w:rPr>
          <w:sz w:val="16"/>
          <w:szCs w:val="18"/>
        </w:rPr>
      </w:pPr>
    </w:p>
    <w:p w14:paraId="7A763CA7" w14:textId="77777777" w:rsidR="001A429F" w:rsidRPr="003821E2" w:rsidRDefault="00D66A3D">
      <w:pPr>
        <w:pStyle w:val="ListParagraph"/>
        <w:numPr>
          <w:ilvl w:val="0"/>
          <w:numId w:val="42"/>
        </w:numPr>
        <w:tabs>
          <w:tab w:val="left" w:pos="332"/>
        </w:tabs>
        <w:spacing w:before="1" w:line="276" w:lineRule="auto"/>
        <w:ind w:right="41" w:firstLine="0"/>
        <w:jc w:val="both"/>
        <w:rPr>
          <w:sz w:val="18"/>
          <w:szCs w:val="20"/>
        </w:rPr>
      </w:pPr>
      <w:r w:rsidRPr="003821E2">
        <w:rPr>
          <w:color w:val="838D8E"/>
          <w:sz w:val="18"/>
          <w:szCs w:val="20"/>
        </w:rPr>
        <w:t>Reimbursement of medical expenses may be subject to maximum coinsurance limits, regardless of the guaranteed and available Capital, in accordance with the applicable Specific Conditions.</w:t>
      </w:r>
    </w:p>
    <w:p w14:paraId="2501D711" w14:textId="77777777" w:rsidR="001A429F" w:rsidRPr="003821E2" w:rsidRDefault="00D66A3D">
      <w:pPr>
        <w:spacing w:before="67" w:line="283" w:lineRule="auto"/>
        <w:ind w:left="106" w:right="3510"/>
        <w:rPr>
          <w:rFonts w:ascii="Trebuchet MS" w:hAnsi="Trebuchet MS"/>
          <w:b/>
          <w:szCs w:val="20"/>
        </w:rPr>
      </w:pPr>
      <w:r w:rsidRPr="003821E2">
        <w:rPr>
          <w:sz w:val="20"/>
          <w:szCs w:val="20"/>
        </w:rPr>
        <w:br w:type="column"/>
      </w:r>
      <w:r w:rsidRPr="003821E2">
        <w:rPr>
          <w:rFonts w:ascii="Trebuchet MS" w:hAnsi="Trebuchet MS"/>
          <w:b/>
          <w:szCs w:val="20"/>
        </w:rPr>
        <w:t xml:space="preserve">CLAUSE 26 </w:t>
      </w:r>
      <w:r w:rsidRPr="003821E2">
        <w:rPr>
          <w:rFonts w:ascii="Trebuchet MS" w:hAnsi="Trebuchet MS"/>
          <w:b/>
          <w:color w:val="5D6465"/>
          <w:szCs w:val="20"/>
        </w:rPr>
        <w:t>SUBROGATION</w:t>
      </w:r>
    </w:p>
    <w:p w14:paraId="52A47F84" w14:textId="77777777" w:rsidR="001A429F" w:rsidRPr="003821E2" w:rsidRDefault="001A429F">
      <w:pPr>
        <w:pStyle w:val="BodyText"/>
        <w:spacing w:before="10"/>
        <w:rPr>
          <w:rFonts w:ascii="Trebuchet MS"/>
          <w:b/>
          <w:szCs w:val="18"/>
        </w:rPr>
      </w:pPr>
    </w:p>
    <w:p w14:paraId="0BBCCAB7"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Up to the amount of the compensation paid a</w:t>
      </w:r>
      <w:r w:rsidRPr="003821E2">
        <w:rPr>
          <w:color w:val="838D8E"/>
          <w:sz w:val="18"/>
          <w:szCs w:val="18"/>
        </w:rPr>
        <w:t>s reimbursement, or up to the amount of the financing supported under the agreed benefits, the Insurer is subrogated in all the rights of the Insured Person against third parties who are liable for them, and the Policy Holder and the Insured Person are req</w:t>
      </w:r>
      <w:r w:rsidRPr="003821E2">
        <w:rPr>
          <w:color w:val="838D8E"/>
          <w:sz w:val="18"/>
          <w:szCs w:val="18"/>
        </w:rPr>
        <w:t>uired to provide the Insurer with all relevant elements for the enforcement of such rights, under penalty of being held liable for losses and damages.</w:t>
      </w:r>
    </w:p>
    <w:p w14:paraId="64B98733" w14:textId="77777777" w:rsidR="001A429F" w:rsidRPr="003821E2" w:rsidRDefault="001A429F">
      <w:pPr>
        <w:pStyle w:val="BodyText"/>
        <w:spacing w:before="6"/>
        <w:rPr>
          <w:sz w:val="22"/>
          <w:szCs w:val="18"/>
        </w:rPr>
      </w:pPr>
    </w:p>
    <w:p w14:paraId="3C849CA0" w14:textId="77777777" w:rsidR="001A429F" w:rsidRPr="003821E2" w:rsidRDefault="00D66A3D">
      <w:pPr>
        <w:ind w:left="106"/>
        <w:rPr>
          <w:rFonts w:ascii="Trebuchet MS" w:hAnsi="Trebuchet MS"/>
          <w:b/>
          <w:szCs w:val="20"/>
        </w:rPr>
      </w:pPr>
      <w:r w:rsidRPr="003821E2">
        <w:rPr>
          <w:rFonts w:ascii="Trebuchet MS" w:hAnsi="Trebuchet MS"/>
          <w:b/>
          <w:szCs w:val="20"/>
        </w:rPr>
        <w:t>CLAUSE 27</w:t>
      </w:r>
    </w:p>
    <w:p w14:paraId="46796B95" w14:textId="77777777" w:rsidR="001A429F" w:rsidRPr="003821E2" w:rsidRDefault="00D66A3D">
      <w:pPr>
        <w:spacing w:before="49" w:line="283" w:lineRule="auto"/>
        <w:ind w:left="106"/>
        <w:rPr>
          <w:rFonts w:ascii="Trebuchet MS" w:hAnsi="Trebuchet MS"/>
          <w:b/>
          <w:szCs w:val="20"/>
        </w:rPr>
      </w:pPr>
      <w:r w:rsidRPr="003821E2">
        <w:rPr>
          <w:rFonts w:ascii="Trebuchet MS" w:hAnsi="Trebuchet MS"/>
          <w:b/>
          <w:color w:val="5D6465"/>
          <w:szCs w:val="20"/>
        </w:rPr>
        <w:t>AMENDMENTS TO THE TERMS OF THE CONTRACT BY THE INSURER</w:t>
      </w:r>
    </w:p>
    <w:p w14:paraId="3B211B94" w14:textId="77777777" w:rsidR="001A429F" w:rsidRPr="003821E2" w:rsidRDefault="001A429F">
      <w:pPr>
        <w:pStyle w:val="BodyText"/>
        <w:spacing w:before="10"/>
        <w:rPr>
          <w:rFonts w:ascii="Trebuchet MS"/>
          <w:b/>
          <w:szCs w:val="18"/>
        </w:rPr>
      </w:pPr>
    </w:p>
    <w:p w14:paraId="002BDE8D" w14:textId="77777777" w:rsidR="001A429F" w:rsidRPr="003821E2" w:rsidRDefault="00D66A3D">
      <w:pPr>
        <w:pStyle w:val="ListParagraph"/>
        <w:numPr>
          <w:ilvl w:val="0"/>
          <w:numId w:val="41"/>
        </w:numPr>
        <w:tabs>
          <w:tab w:val="left" w:pos="307"/>
        </w:tabs>
        <w:spacing w:line="276" w:lineRule="auto"/>
        <w:ind w:right="38" w:firstLine="0"/>
        <w:jc w:val="both"/>
        <w:rPr>
          <w:sz w:val="18"/>
          <w:szCs w:val="20"/>
        </w:rPr>
      </w:pPr>
      <w:r w:rsidRPr="003821E2">
        <w:rPr>
          <w:color w:val="838D8E"/>
          <w:sz w:val="18"/>
          <w:szCs w:val="20"/>
        </w:rPr>
        <w:t>The Insurer may propose the amendment of the coverages, exclusions, insured capital, Excesses, Copayments, grace periods and Premiums, as well as the criteria to use the financing or reimbursement of health expenses, to be in force in the following year of</w:t>
      </w:r>
      <w:r w:rsidRPr="003821E2">
        <w:rPr>
          <w:color w:val="838D8E"/>
          <w:sz w:val="18"/>
          <w:szCs w:val="20"/>
        </w:rPr>
        <w:t xml:space="preserve"> the contract, as long as these alterations are communicated by the Insurer to the Policyholder or Insured Person 30 days before the contract or coverage renewal date.</w:t>
      </w:r>
    </w:p>
    <w:p w14:paraId="2E057C46" w14:textId="77777777" w:rsidR="001A429F" w:rsidRPr="003821E2" w:rsidRDefault="001A429F">
      <w:pPr>
        <w:pStyle w:val="BodyText"/>
        <w:rPr>
          <w:sz w:val="16"/>
          <w:szCs w:val="18"/>
        </w:rPr>
      </w:pPr>
    </w:p>
    <w:p w14:paraId="237D53FD" w14:textId="77777777" w:rsidR="001A429F" w:rsidRPr="003821E2" w:rsidRDefault="00D66A3D">
      <w:pPr>
        <w:pStyle w:val="ListParagraph"/>
        <w:numPr>
          <w:ilvl w:val="0"/>
          <w:numId w:val="41"/>
        </w:numPr>
        <w:tabs>
          <w:tab w:val="left" w:pos="306"/>
        </w:tabs>
        <w:spacing w:line="276" w:lineRule="auto"/>
        <w:ind w:right="38" w:firstLine="0"/>
        <w:jc w:val="both"/>
        <w:rPr>
          <w:sz w:val="18"/>
          <w:szCs w:val="20"/>
        </w:rPr>
      </w:pPr>
      <w:r w:rsidRPr="003821E2">
        <w:rPr>
          <w:color w:val="838D8E"/>
          <w:sz w:val="18"/>
          <w:szCs w:val="20"/>
        </w:rPr>
        <w:t>Amendments are deemed accepted if the Policyholder or the Insured Person does not say anything within 15 days from the receipt of the proposal, and the proposed amendment is approved, and the policy is in force if the premium corresponding to the subsequen</w:t>
      </w:r>
      <w:r w:rsidRPr="003821E2">
        <w:rPr>
          <w:color w:val="838D8E"/>
          <w:sz w:val="18"/>
          <w:szCs w:val="20"/>
        </w:rPr>
        <w:t>t annuity or first paid fraction is paid.</w:t>
      </w:r>
    </w:p>
    <w:p w14:paraId="1A0BC882" w14:textId="77777777" w:rsidR="001A429F" w:rsidRPr="003821E2" w:rsidRDefault="001A429F">
      <w:pPr>
        <w:pStyle w:val="BodyText"/>
        <w:spacing w:before="3"/>
        <w:rPr>
          <w:sz w:val="16"/>
          <w:szCs w:val="18"/>
        </w:rPr>
      </w:pPr>
    </w:p>
    <w:p w14:paraId="5117F486" w14:textId="77777777" w:rsidR="001A429F" w:rsidRPr="003821E2" w:rsidRDefault="00D66A3D">
      <w:pPr>
        <w:pStyle w:val="ListParagraph"/>
        <w:numPr>
          <w:ilvl w:val="0"/>
          <w:numId w:val="41"/>
        </w:numPr>
        <w:tabs>
          <w:tab w:val="left" w:pos="327"/>
        </w:tabs>
        <w:spacing w:before="1" w:line="276" w:lineRule="auto"/>
        <w:ind w:right="38" w:firstLine="0"/>
        <w:jc w:val="both"/>
        <w:rPr>
          <w:sz w:val="18"/>
          <w:szCs w:val="20"/>
        </w:rPr>
      </w:pPr>
      <w:r w:rsidRPr="003821E2">
        <w:rPr>
          <w:color w:val="838D8E"/>
          <w:sz w:val="18"/>
          <w:szCs w:val="20"/>
        </w:rPr>
        <w:t>If the amendments proposed by the Insurer are not accepted, the contract will expire on the date of renewal of the contract or of the coverage.</w:t>
      </w:r>
    </w:p>
    <w:p w14:paraId="1F0C9598" w14:textId="77777777" w:rsidR="001A429F" w:rsidRPr="003821E2" w:rsidRDefault="001A429F">
      <w:pPr>
        <w:pStyle w:val="BodyText"/>
        <w:spacing w:before="4"/>
        <w:rPr>
          <w:sz w:val="16"/>
          <w:szCs w:val="18"/>
        </w:rPr>
      </w:pPr>
    </w:p>
    <w:p w14:paraId="40D3A4B0" w14:textId="77777777" w:rsidR="001A429F" w:rsidRPr="003821E2" w:rsidRDefault="00D66A3D">
      <w:pPr>
        <w:pStyle w:val="ListParagraph"/>
        <w:numPr>
          <w:ilvl w:val="0"/>
          <w:numId w:val="41"/>
        </w:numPr>
        <w:tabs>
          <w:tab w:val="left" w:pos="315"/>
        </w:tabs>
        <w:spacing w:line="276" w:lineRule="auto"/>
        <w:ind w:right="42" w:firstLine="0"/>
        <w:jc w:val="both"/>
        <w:rPr>
          <w:sz w:val="18"/>
          <w:szCs w:val="20"/>
        </w:rPr>
      </w:pPr>
      <w:r w:rsidRPr="003821E2">
        <w:rPr>
          <w:color w:val="838D8E"/>
          <w:sz w:val="18"/>
          <w:szCs w:val="20"/>
        </w:rPr>
        <w:t>Insured capital, Premiums and Excesses may be subject to annual inde</w:t>
      </w:r>
      <w:r w:rsidRPr="003821E2">
        <w:rPr>
          <w:color w:val="838D8E"/>
          <w:sz w:val="18"/>
          <w:szCs w:val="20"/>
        </w:rPr>
        <w:t>xation, to be considered automatically at maturity of the policy, as provided for in the specific conditions.</w:t>
      </w:r>
    </w:p>
    <w:p w14:paraId="1261BDD2" w14:textId="77777777" w:rsidR="001A429F" w:rsidRPr="003821E2" w:rsidRDefault="001A429F">
      <w:pPr>
        <w:pStyle w:val="BodyText"/>
        <w:spacing w:before="4"/>
        <w:rPr>
          <w:sz w:val="16"/>
          <w:szCs w:val="18"/>
        </w:rPr>
      </w:pPr>
    </w:p>
    <w:p w14:paraId="4ABBD883" w14:textId="77777777" w:rsidR="001A429F" w:rsidRPr="003821E2" w:rsidRDefault="00D66A3D">
      <w:pPr>
        <w:pStyle w:val="ListParagraph"/>
        <w:numPr>
          <w:ilvl w:val="0"/>
          <w:numId w:val="41"/>
        </w:numPr>
        <w:tabs>
          <w:tab w:val="left" w:pos="323"/>
        </w:tabs>
        <w:spacing w:line="276" w:lineRule="auto"/>
        <w:ind w:right="42" w:firstLine="0"/>
        <w:jc w:val="both"/>
        <w:rPr>
          <w:sz w:val="18"/>
          <w:szCs w:val="20"/>
        </w:rPr>
      </w:pPr>
      <w:r w:rsidRPr="003821E2">
        <w:rPr>
          <w:color w:val="838D8E"/>
          <w:sz w:val="18"/>
          <w:szCs w:val="20"/>
        </w:rPr>
        <w:t>Whenever they are based on age groups, the Premiums corresponding to amendments in the Insured Person's age group become due on the date of renew</w:t>
      </w:r>
      <w:r w:rsidRPr="003821E2">
        <w:rPr>
          <w:color w:val="838D8E"/>
          <w:sz w:val="18"/>
          <w:szCs w:val="20"/>
        </w:rPr>
        <w:t>al of the contract.</w:t>
      </w:r>
    </w:p>
    <w:p w14:paraId="236DEE69" w14:textId="77777777" w:rsidR="001A429F" w:rsidRPr="003821E2" w:rsidRDefault="001A429F">
      <w:pPr>
        <w:pStyle w:val="BodyText"/>
        <w:spacing w:before="5"/>
        <w:rPr>
          <w:sz w:val="16"/>
          <w:szCs w:val="18"/>
        </w:rPr>
      </w:pPr>
    </w:p>
    <w:p w14:paraId="4B5FFD4C" w14:textId="77777777" w:rsidR="001A429F" w:rsidRPr="003821E2" w:rsidRDefault="00D66A3D">
      <w:pPr>
        <w:pStyle w:val="ListParagraph"/>
        <w:numPr>
          <w:ilvl w:val="0"/>
          <w:numId w:val="41"/>
        </w:numPr>
        <w:tabs>
          <w:tab w:val="left" w:pos="349"/>
        </w:tabs>
        <w:spacing w:line="276" w:lineRule="auto"/>
        <w:ind w:right="38" w:firstLine="0"/>
        <w:jc w:val="both"/>
        <w:rPr>
          <w:sz w:val="18"/>
          <w:szCs w:val="20"/>
        </w:rPr>
      </w:pPr>
      <w:r w:rsidRPr="003821E2">
        <w:rPr>
          <w:color w:val="838D8E"/>
          <w:sz w:val="18"/>
          <w:szCs w:val="20"/>
        </w:rPr>
        <w:t>The Insurer formalizes the amendments to the contract in a written document.</w:t>
      </w:r>
    </w:p>
    <w:p w14:paraId="3C852D91" w14:textId="77777777" w:rsidR="001A429F" w:rsidRPr="003821E2" w:rsidRDefault="00D66A3D">
      <w:pPr>
        <w:spacing w:before="67"/>
        <w:ind w:left="106"/>
        <w:rPr>
          <w:rFonts w:ascii="Trebuchet MS" w:hAnsi="Trebuchet MS"/>
          <w:b/>
          <w:szCs w:val="20"/>
        </w:rPr>
      </w:pPr>
      <w:r w:rsidRPr="003821E2">
        <w:rPr>
          <w:sz w:val="20"/>
          <w:szCs w:val="20"/>
        </w:rPr>
        <w:br w:type="column"/>
      </w:r>
      <w:r w:rsidRPr="003821E2">
        <w:rPr>
          <w:rFonts w:ascii="Trebuchet MS" w:hAnsi="Trebuchet MS"/>
          <w:b/>
          <w:szCs w:val="20"/>
        </w:rPr>
        <w:t>CLAUSE 28</w:t>
      </w:r>
    </w:p>
    <w:p w14:paraId="5C31EF29" w14:textId="77777777" w:rsidR="001A429F" w:rsidRPr="003821E2" w:rsidRDefault="00D66A3D">
      <w:pPr>
        <w:spacing w:before="49" w:line="283" w:lineRule="auto"/>
        <w:ind w:left="106"/>
        <w:rPr>
          <w:rFonts w:ascii="Trebuchet MS" w:hAnsi="Trebuchet MS"/>
          <w:b/>
          <w:szCs w:val="20"/>
        </w:rPr>
      </w:pPr>
      <w:r w:rsidRPr="003821E2">
        <w:rPr>
          <w:rFonts w:ascii="Trebuchet MS" w:hAnsi="Trebuchet MS"/>
          <w:b/>
          <w:color w:val="5D6465"/>
          <w:szCs w:val="20"/>
        </w:rPr>
        <w:t>AMENDMENTS TO THE TERMS OF THE CONTRACT BY THE POLICYHOLDER</w:t>
      </w:r>
    </w:p>
    <w:p w14:paraId="02B0EFC9" w14:textId="77777777" w:rsidR="001A429F" w:rsidRPr="003821E2" w:rsidRDefault="001A429F">
      <w:pPr>
        <w:pStyle w:val="BodyText"/>
        <w:spacing w:before="10"/>
        <w:rPr>
          <w:rFonts w:ascii="Trebuchet MS"/>
          <w:b/>
          <w:szCs w:val="18"/>
        </w:rPr>
      </w:pPr>
    </w:p>
    <w:p w14:paraId="58EB971C" w14:textId="77777777" w:rsidR="001A429F" w:rsidRPr="003821E2" w:rsidRDefault="00D66A3D">
      <w:pPr>
        <w:pStyle w:val="ListParagraph"/>
        <w:numPr>
          <w:ilvl w:val="0"/>
          <w:numId w:val="40"/>
        </w:numPr>
        <w:tabs>
          <w:tab w:val="left" w:pos="325"/>
        </w:tabs>
        <w:spacing w:line="276" w:lineRule="auto"/>
        <w:ind w:right="120" w:firstLine="0"/>
        <w:jc w:val="both"/>
        <w:rPr>
          <w:sz w:val="18"/>
          <w:szCs w:val="20"/>
        </w:rPr>
      </w:pPr>
      <w:r w:rsidRPr="003821E2">
        <w:rPr>
          <w:color w:val="838D8E"/>
          <w:sz w:val="18"/>
          <w:szCs w:val="20"/>
        </w:rPr>
        <w:t>The inclusion of insured persons that are part of the household is requested through communication to the Insurer, with completion of the proposal and individual health questionnaire. The inclusion of newborns in a contract insured by at least one of the p</w:t>
      </w:r>
      <w:r w:rsidRPr="003821E2">
        <w:rPr>
          <w:color w:val="838D8E"/>
          <w:sz w:val="18"/>
          <w:szCs w:val="20"/>
        </w:rPr>
        <w:t>arents is accepted without grace periods, without pre-existing conditions and without excluding congenital diseases and malformations, provided that pre-subscription is made up to the 6th month of pregnancy. In order to apply these conditions, definite sub</w:t>
      </w:r>
      <w:r w:rsidRPr="003821E2">
        <w:rPr>
          <w:color w:val="838D8E"/>
          <w:sz w:val="18"/>
          <w:szCs w:val="20"/>
        </w:rPr>
        <w:t>scription must be made within the first 30 days of the child's life, by filling out a proposal and individual health questionnaire.</w:t>
      </w:r>
    </w:p>
    <w:p w14:paraId="6110E3A4" w14:textId="77777777" w:rsidR="001A429F" w:rsidRPr="003821E2" w:rsidRDefault="001A429F">
      <w:pPr>
        <w:pStyle w:val="BodyText"/>
        <w:spacing w:before="10"/>
        <w:rPr>
          <w:sz w:val="16"/>
          <w:szCs w:val="18"/>
        </w:rPr>
      </w:pPr>
    </w:p>
    <w:p w14:paraId="5FF9EC95" w14:textId="77777777" w:rsidR="001A429F" w:rsidRPr="003821E2" w:rsidRDefault="00D66A3D">
      <w:pPr>
        <w:pStyle w:val="ListParagraph"/>
        <w:numPr>
          <w:ilvl w:val="0"/>
          <w:numId w:val="40"/>
        </w:numPr>
        <w:tabs>
          <w:tab w:val="left" w:pos="351"/>
        </w:tabs>
        <w:spacing w:line="276" w:lineRule="auto"/>
        <w:ind w:right="121" w:firstLine="0"/>
        <w:jc w:val="both"/>
        <w:rPr>
          <w:sz w:val="18"/>
          <w:szCs w:val="20"/>
        </w:rPr>
      </w:pPr>
      <w:r w:rsidRPr="003821E2">
        <w:rPr>
          <w:color w:val="838D8E"/>
          <w:sz w:val="18"/>
          <w:szCs w:val="20"/>
        </w:rPr>
        <w:t>Exclusion of insured persons is requested through communication to the Insurer at least 30 days prior to the effective date</w:t>
      </w:r>
      <w:r w:rsidRPr="003821E2">
        <w:rPr>
          <w:color w:val="838D8E"/>
          <w:sz w:val="18"/>
          <w:szCs w:val="20"/>
        </w:rPr>
        <w:t>. The Insurer will reimburse the premium paid for the unexpired period.</w:t>
      </w:r>
    </w:p>
    <w:p w14:paraId="11F60073" w14:textId="77777777" w:rsidR="001A429F" w:rsidRPr="003821E2" w:rsidRDefault="001A429F">
      <w:pPr>
        <w:pStyle w:val="BodyText"/>
        <w:spacing w:before="3"/>
        <w:rPr>
          <w:sz w:val="16"/>
          <w:szCs w:val="18"/>
        </w:rPr>
      </w:pPr>
    </w:p>
    <w:p w14:paraId="257BF9F8" w14:textId="77777777" w:rsidR="001A429F" w:rsidRPr="003821E2" w:rsidRDefault="00D66A3D">
      <w:pPr>
        <w:pStyle w:val="ListParagraph"/>
        <w:numPr>
          <w:ilvl w:val="0"/>
          <w:numId w:val="40"/>
        </w:numPr>
        <w:tabs>
          <w:tab w:val="left" w:pos="344"/>
        </w:tabs>
        <w:spacing w:line="276" w:lineRule="auto"/>
        <w:ind w:right="120" w:firstLine="0"/>
        <w:jc w:val="both"/>
        <w:rPr>
          <w:sz w:val="18"/>
          <w:szCs w:val="20"/>
        </w:rPr>
      </w:pPr>
      <w:r w:rsidRPr="003821E2">
        <w:rPr>
          <w:color w:val="838D8E"/>
          <w:sz w:val="18"/>
          <w:szCs w:val="20"/>
        </w:rPr>
        <w:t xml:space="preserve">The transfer of the contracted plan is requested by the Policyholder through communication to the Insurer, at least 30 days before the effective date, including the acceptance of the </w:t>
      </w:r>
      <w:r w:rsidRPr="003821E2">
        <w:rPr>
          <w:color w:val="838D8E"/>
          <w:sz w:val="18"/>
          <w:szCs w:val="20"/>
        </w:rPr>
        <w:t>Insured Person who will be the holder of the new contract. The new contract will start the following day, with the completion of the proposal, but without the need for a new individual health questionnaire.</w:t>
      </w:r>
    </w:p>
    <w:p w14:paraId="20316FCB" w14:textId="77777777" w:rsidR="001A429F" w:rsidRPr="003821E2" w:rsidRDefault="001A429F">
      <w:pPr>
        <w:pStyle w:val="BodyText"/>
        <w:spacing w:before="1"/>
        <w:rPr>
          <w:sz w:val="16"/>
          <w:szCs w:val="18"/>
        </w:rPr>
      </w:pPr>
    </w:p>
    <w:p w14:paraId="239A8A47" w14:textId="77777777" w:rsidR="001A429F" w:rsidRPr="003821E2" w:rsidRDefault="00D66A3D">
      <w:pPr>
        <w:pStyle w:val="ListParagraph"/>
        <w:numPr>
          <w:ilvl w:val="0"/>
          <w:numId w:val="40"/>
        </w:numPr>
        <w:tabs>
          <w:tab w:val="left" w:pos="314"/>
        </w:tabs>
        <w:spacing w:line="276" w:lineRule="auto"/>
        <w:ind w:right="124" w:firstLine="0"/>
        <w:jc w:val="both"/>
        <w:rPr>
          <w:sz w:val="18"/>
          <w:szCs w:val="20"/>
        </w:rPr>
      </w:pPr>
      <w:r w:rsidRPr="003821E2">
        <w:rPr>
          <w:color w:val="838D8E"/>
          <w:sz w:val="18"/>
          <w:szCs w:val="20"/>
        </w:rPr>
        <w:t>The change of the contracted plan is requested b</w:t>
      </w:r>
      <w:r w:rsidRPr="003821E2">
        <w:rPr>
          <w:color w:val="838D8E"/>
          <w:sz w:val="18"/>
          <w:szCs w:val="20"/>
        </w:rPr>
        <w:t>y the Policyholder, through communication to the Insurer, at least 60 days before the maturity date, within the scope of the marketed plans. From the starting date of the new plan, grace periods regarding new coverages or capital increases in the coverages</w:t>
      </w:r>
      <w:r w:rsidRPr="003821E2">
        <w:rPr>
          <w:color w:val="838D8E"/>
          <w:sz w:val="18"/>
          <w:szCs w:val="20"/>
        </w:rPr>
        <w:t xml:space="preserve"> of the previous plan are considered.</w:t>
      </w:r>
    </w:p>
    <w:p w14:paraId="7AB77CDD" w14:textId="77777777" w:rsidR="001A429F" w:rsidRPr="003821E2" w:rsidRDefault="001A429F">
      <w:pPr>
        <w:pStyle w:val="BodyText"/>
        <w:spacing w:before="7"/>
        <w:rPr>
          <w:sz w:val="22"/>
          <w:szCs w:val="18"/>
        </w:rPr>
      </w:pPr>
    </w:p>
    <w:p w14:paraId="6C3E1787" w14:textId="77777777" w:rsidR="001A429F" w:rsidRPr="003821E2" w:rsidRDefault="00D66A3D">
      <w:pPr>
        <w:ind w:left="106"/>
        <w:rPr>
          <w:rFonts w:ascii="Trebuchet MS" w:hAnsi="Trebuchet MS"/>
          <w:b/>
          <w:szCs w:val="20"/>
        </w:rPr>
      </w:pPr>
      <w:r w:rsidRPr="003821E2">
        <w:rPr>
          <w:rFonts w:ascii="Trebuchet MS" w:hAnsi="Trebuchet MS"/>
          <w:b/>
          <w:szCs w:val="20"/>
        </w:rPr>
        <w:t>CLAUSE 29</w:t>
      </w:r>
    </w:p>
    <w:p w14:paraId="25198FF4" w14:textId="77777777" w:rsidR="001A429F" w:rsidRPr="003821E2" w:rsidRDefault="00D66A3D">
      <w:pPr>
        <w:spacing w:before="50" w:line="283" w:lineRule="auto"/>
        <w:ind w:left="106"/>
        <w:rPr>
          <w:rFonts w:ascii="Trebuchet MS" w:hAnsi="Trebuchet MS"/>
          <w:b/>
          <w:szCs w:val="20"/>
        </w:rPr>
      </w:pPr>
      <w:r w:rsidRPr="003821E2">
        <w:rPr>
          <w:rFonts w:ascii="Trebuchet MS" w:hAnsi="Trebuchet MS"/>
          <w:b/>
          <w:color w:val="5D6465"/>
          <w:szCs w:val="20"/>
        </w:rPr>
        <w:t>TERMINATION OF THE CONTRACT AND EXCLUSION OF THE INSURED PERSON</w:t>
      </w:r>
    </w:p>
    <w:p w14:paraId="60B44B7F" w14:textId="77777777" w:rsidR="001A429F" w:rsidRPr="003821E2" w:rsidRDefault="001A429F">
      <w:pPr>
        <w:pStyle w:val="BodyText"/>
        <w:spacing w:before="9"/>
        <w:rPr>
          <w:rFonts w:ascii="Trebuchet MS"/>
          <w:b/>
          <w:szCs w:val="18"/>
        </w:rPr>
      </w:pPr>
    </w:p>
    <w:p w14:paraId="7FC12864" w14:textId="77777777" w:rsidR="001A429F" w:rsidRPr="003821E2" w:rsidRDefault="00D66A3D">
      <w:pPr>
        <w:pStyle w:val="ListParagraph"/>
        <w:numPr>
          <w:ilvl w:val="0"/>
          <w:numId w:val="39"/>
        </w:numPr>
        <w:tabs>
          <w:tab w:val="left" w:pos="325"/>
        </w:tabs>
        <w:spacing w:before="1" w:line="276" w:lineRule="auto"/>
        <w:ind w:right="124" w:firstLine="0"/>
        <w:jc w:val="both"/>
        <w:rPr>
          <w:sz w:val="18"/>
          <w:szCs w:val="20"/>
        </w:rPr>
      </w:pPr>
      <w:r w:rsidRPr="003821E2">
        <w:rPr>
          <w:color w:val="838D8E"/>
          <w:sz w:val="18"/>
          <w:szCs w:val="20"/>
        </w:rPr>
        <w:t>The insurance contract can be terminated by either party, at any time, with just cause, under the general terms.</w:t>
      </w:r>
    </w:p>
    <w:p w14:paraId="30377BB1" w14:textId="77777777" w:rsidR="001A429F" w:rsidRPr="003821E2" w:rsidRDefault="001A429F">
      <w:pPr>
        <w:pStyle w:val="BodyText"/>
        <w:spacing w:before="5"/>
        <w:rPr>
          <w:sz w:val="16"/>
          <w:szCs w:val="18"/>
        </w:rPr>
      </w:pPr>
    </w:p>
    <w:p w14:paraId="5B90F66A" w14:textId="77777777" w:rsidR="001A429F" w:rsidRPr="003821E2" w:rsidRDefault="00D66A3D">
      <w:pPr>
        <w:pStyle w:val="ListParagraph"/>
        <w:numPr>
          <w:ilvl w:val="0"/>
          <w:numId w:val="39"/>
        </w:numPr>
        <w:tabs>
          <w:tab w:val="left" w:pos="313"/>
        </w:tabs>
        <w:spacing w:line="276" w:lineRule="auto"/>
        <w:ind w:right="124" w:firstLine="0"/>
        <w:jc w:val="both"/>
        <w:rPr>
          <w:sz w:val="18"/>
          <w:szCs w:val="20"/>
        </w:rPr>
      </w:pPr>
      <w:r w:rsidRPr="003821E2">
        <w:rPr>
          <w:color w:val="838D8E"/>
          <w:sz w:val="18"/>
          <w:szCs w:val="20"/>
        </w:rPr>
        <w:t>Termination of the contract for non-payment of the premium shall be subject to the provisions of the applicable legal and contractual provisio</w:t>
      </w:r>
      <w:r w:rsidRPr="003821E2">
        <w:rPr>
          <w:color w:val="838D8E"/>
          <w:sz w:val="18"/>
          <w:szCs w:val="20"/>
        </w:rPr>
        <w:t>ns.</w:t>
      </w:r>
    </w:p>
    <w:p w14:paraId="634A146D" w14:textId="77777777" w:rsidR="001A429F" w:rsidRPr="003821E2" w:rsidRDefault="001A429F">
      <w:pPr>
        <w:spacing w:line="276" w:lineRule="auto"/>
        <w:jc w:val="both"/>
        <w:rPr>
          <w:sz w:val="18"/>
          <w:szCs w:val="20"/>
        </w:rPr>
        <w:sectPr w:rsidR="001A429F" w:rsidRPr="003821E2">
          <w:headerReference w:type="default" r:id="rId47"/>
          <w:footerReference w:type="default" r:id="rId48"/>
          <w:pgSz w:w="23820" w:h="16840" w:orient="landscape"/>
          <w:pgMar w:top="720" w:right="440" w:bottom="1380" w:left="460" w:header="0" w:footer="1195" w:gutter="0"/>
          <w:cols w:num="4" w:space="720" w:equalWidth="0">
            <w:col w:w="5314" w:space="298"/>
            <w:col w:w="5311" w:space="983"/>
            <w:col w:w="5311" w:space="301"/>
            <w:col w:w="5402"/>
          </w:cols>
        </w:sectPr>
      </w:pPr>
    </w:p>
    <w:p w14:paraId="2BFE8439" w14:textId="77777777" w:rsidR="001A429F" w:rsidRPr="003821E2" w:rsidRDefault="00D66A3D">
      <w:pPr>
        <w:pStyle w:val="ListParagraph"/>
        <w:numPr>
          <w:ilvl w:val="0"/>
          <w:numId w:val="39"/>
        </w:numPr>
        <w:tabs>
          <w:tab w:val="left" w:pos="310"/>
        </w:tabs>
        <w:spacing w:before="72" w:line="276" w:lineRule="auto"/>
        <w:ind w:right="46" w:firstLine="0"/>
        <w:jc w:val="both"/>
        <w:rPr>
          <w:sz w:val="18"/>
          <w:szCs w:val="20"/>
        </w:rPr>
      </w:pPr>
      <w:bookmarkStart w:id="37" w:name="CLÁUSULA_30.ª"/>
      <w:bookmarkStart w:id="38" w:name="CLÁUSULA_31.ª"/>
      <w:bookmarkStart w:id="39" w:name="CLÁUSULA_32.ª_"/>
      <w:bookmarkStart w:id="40" w:name="CLÁUSULA_33.ª"/>
      <w:bookmarkStart w:id="41" w:name="CLÁUSULA_34.ª_"/>
      <w:bookmarkStart w:id="42" w:name="CLÁUSULA_35.ª"/>
      <w:bookmarkStart w:id="43" w:name="CLÁUSULA_36.ª"/>
      <w:bookmarkStart w:id="44" w:name="_bookmark7"/>
      <w:bookmarkEnd w:id="37"/>
      <w:bookmarkEnd w:id="38"/>
      <w:bookmarkEnd w:id="39"/>
      <w:bookmarkEnd w:id="40"/>
      <w:bookmarkEnd w:id="41"/>
      <w:bookmarkEnd w:id="42"/>
      <w:bookmarkEnd w:id="43"/>
      <w:bookmarkEnd w:id="44"/>
      <w:r w:rsidRPr="003821E2">
        <w:rPr>
          <w:color w:val="838D8E"/>
          <w:sz w:val="18"/>
          <w:szCs w:val="20"/>
        </w:rPr>
        <w:lastRenderedPageBreak/>
        <w:t>The contract resolution becomes effective at midnight of the very day it occurs.</w:t>
      </w:r>
    </w:p>
    <w:p w14:paraId="5E234464" w14:textId="77777777" w:rsidR="001A429F" w:rsidRPr="003821E2" w:rsidRDefault="001A429F">
      <w:pPr>
        <w:pStyle w:val="BodyText"/>
        <w:spacing w:before="5"/>
        <w:rPr>
          <w:sz w:val="16"/>
          <w:szCs w:val="18"/>
        </w:rPr>
      </w:pPr>
    </w:p>
    <w:p w14:paraId="0A038753" w14:textId="77777777" w:rsidR="001A429F" w:rsidRPr="003821E2" w:rsidRDefault="00D66A3D">
      <w:pPr>
        <w:pStyle w:val="ListParagraph"/>
        <w:numPr>
          <w:ilvl w:val="0"/>
          <w:numId w:val="39"/>
        </w:numPr>
        <w:tabs>
          <w:tab w:val="left" w:pos="347"/>
        </w:tabs>
        <w:spacing w:line="276" w:lineRule="auto"/>
        <w:ind w:right="46" w:firstLine="0"/>
        <w:jc w:val="both"/>
        <w:rPr>
          <w:sz w:val="18"/>
          <w:szCs w:val="20"/>
        </w:rPr>
      </w:pPr>
      <w:r w:rsidRPr="003821E2">
        <w:rPr>
          <w:color w:val="838D8E"/>
          <w:sz w:val="18"/>
          <w:szCs w:val="20"/>
        </w:rPr>
        <w:t>The Policy Holder, who is a natural person, has 30 days, as of the reception of the policy, to terminate the contract, by means of written communication on paper or by any other means deemed to be a durable record;</w:t>
      </w:r>
    </w:p>
    <w:p w14:paraId="446B2A35" w14:textId="77777777" w:rsidR="001A429F" w:rsidRPr="003821E2" w:rsidRDefault="001A429F">
      <w:pPr>
        <w:pStyle w:val="BodyText"/>
        <w:spacing w:before="4"/>
        <w:rPr>
          <w:sz w:val="16"/>
          <w:szCs w:val="18"/>
        </w:rPr>
      </w:pPr>
    </w:p>
    <w:p w14:paraId="5E3F0FCA" w14:textId="77777777" w:rsidR="001A429F" w:rsidRPr="003821E2" w:rsidRDefault="00D66A3D">
      <w:pPr>
        <w:pStyle w:val="ListParagraph"/>
        <w:numPr>
          <w:ilvl w:val="1"/>
          <w:numId w:val="39"/>
        </w:numPr>
        <w:tabs>
          <w:tab w:val="left" w:pos="916"/>
        </w:tabs>
        <w:spacing w:line="276" w:lineRule="auto"/>
        <w:ind w:right="46" w:firstLine="0"/>
        <w:jc w:val="both"/>
        <w:rPr>
          <w:sz w:val="18"/>
          <w:szCs w:val="20"/>
        </w:rPr>
      </w:pPr>
      <w:r w:rsidRPr="003821E2">
        <w:rPr>
          <w:color w:val="838D8E"/>
          <w:sz w:val="18"/>
          <w:szCs w:val="20"/>
        </w:rPr>
        <w:t xml:space="preserve">The aforementioned period begins on the </w:t>
      </w:r>
      <w:r w:rsidRPr="003821E2">
        <w:rPr>
          <w:color w:val="838D8E"/>
          <w:sz w:val="18"/>
          <w:szCs w:val="20"/>
        </w:rPr>
        <w:t>effective date of conclusion of the contract;</w:t>
      </w:r>
    </w:p>
    <w:p w14:paraId="344D9EBC" w14:textId="77777777" w:rsidR="001A429F" w:rsidRPr="003821E2" w:rsidRDefault="001A429F">
      <w:pPr>
        <w:pStyle w:val="BodyText"/>
        <w:spacing w:before="6"/>
        <w:rPr>
          <w:sz w:val="16"/>
          <w:szCs w:val="18"/>
        </w:rPr>
      </w:pPr>
    </w:p>
    <w:p w14:paraId="20CF70C9" w14:textId="77777777" w:rsidR="001A429F" w:rsidRPr="003821E2" w:rsidRDefault="00D66A3D">
      <w:pPr>
        <w:pStyle w:val="ListParagraph"/>
        <w:numPr>
          <w:ilvl w:val="1"/>
          <w:numId w:val="39"/>
        </w:numPr>
        <w:tabs>
          <w:tab w:val="left" w:pos="865"/>
        </w:tabs>
        <w:spacing w:line="276" w:lineRule="auto"/>
        <w:ind w:right="43" w:firstLine="0"/>
        <w:jc w:val="both"/>
        <w:rPr>
          <w:sz w:val="18"/>
          <w:szCs w:val="20"/>
        </w:rPr>
      </w:pPr>
      <w:r w:rsidRPr="003821E2">
        <w:rPr>
          <w:color w:val="838D8E"/>
          <w:sz w:val="18"/>
          <w:szCs w:val="20"/>
        </w:rPr>
        <w:t xml:space="preserve">The performance of the right of free cancellation determines the termination of the contract, thus terminating all the obligations arising from it, with effect as of its signing, and the Insurer has the right </w:t>
      </w:r>
      <w:r w:rsidRPr="003821E2">
        <w:rPr>
          <w:color w:val="838D8E"/>
          <w:sz w:val="18"/>
          <w:szCs w:val="20"/>
        </w:rPr>
        <w:t>to:</w:t>
      </w:r>
    </w:p>
    <w:p w14:paraId="5126845E" w14:textId="77777777" w:rsidR="001A429F" w:rsidRPr="003821E2" w:rsidRDefault="001A429F">
      <w:pPr>
        <w:pStyle w:val="BodyText"/>
        <w:spacing w:before="8"/>
        <w:rPr>
          <w:szCs w:val="18"/>
        </w:rPr>
      </w:pPr>
    </w:p>
    <w:p w14:paraId="4DB0F093" w14:textId="77777777" w:rsidR="001A429F" w:rsidRPr="003821E2" w:rsidRDefault="00D66A3D">
      <w:pPr>
        <w:pStyle w:val="ListParagraph"/>
        <w:numPr>
          <w:ilvl w:val="0"/>
          <w:numId w:val="38"/>
        </w:numPr>
        <w:tabs>
          <w:tab w:val="left" w:pos="577"/>
        </w:tabs>
        <w:spacing w:line="276" w:lineRule="auto"/>
        <w:ind w:right="50" w:firstLine="0"/>
        <w:jc w:val="both"/>
        <w:rPr>
          <w:sz w:val="18"/>
          <w:szCs w:val="20"/>
        </w:rPr>
      </w:pPr>
      <w:r w:rsidRPr="003821E2">
        <w:rPr>
          <w:color w:val="838D8E"/>
          <w:sz w:val="18"/>
          <w:szCs w:val="20"/>
        </w:rPr>
        <w:t xml:space="preserve">The premium amount calculated </w:t>
      </w:r>
      <w:r w:rsidRPr="003821E2">
        <w:rPr>
          <w:i/>
          <w:iCs/>
          <w:color w:val="838D8E"/>
          <w:sz w:val="18"/>
          <w:szCs w:val="20"/>
        </w:rPr>
        <w:t>pro rata temporis</w:t>
      </w:r>
      <w:r w:rsidRPr="003821E2">
        <w:rPr>
          <w:color w:val="838D8E"/>
          <w:sz w:val="18"/>
          <w:szCs w:val="20"/>
        </w:rPr>
        <w:t>, to the extent that it has borne the risk up to the termination of the contract;</w:t>
      </w:r>
    </w:p>
    <w:p w14:paraId="180A1CDC" w14:textId="77777777" w:rsidR="001A429F" w:rsidRPr="003821E2" w:rsidRDefault="001A429F">
      <w:pPr>
        <w:pStyle w:val="BodyText"/>
        <w:spacing w:before="6"/>
        <w:rPr>
          <w:sz w:val="16"/>
          <w:szCs w:val="18"/>
        </w:rPr>
      </w:pPr>
    </w:p>
    <w:p w14:paraId="5701D526" w14:textId="77777777" w:rsidR="001A429F" w:rsidRPr="003821E2" w:rsidRDefault="00D66A3D">
      <w:pPr>
        <w:pStyle w:val="ListParagraph"/>
        <w:numPr>
          <w:ilvl w:val="0"/>
          <w:numId w:val="38"/>
        </w:numPr>
        <w:tabs>
          <w:tab w:val="left" w:pos="665"/>
        </w:tabs>
        <w:spacing w:line="276" w:lineRule="auto"/>
        <w:ind w:right="41" w:firstLine="0"/>
        <w:jc w:val="both"/>
        <w:rPr>
          <w:sz w:val="18"/>
          <w:szCs w:val="20"/>
        </w:rPr>
      </w:pPr>
      <w:r w:rsidRPr="003821E2">
        <w:rPr>
          <w:color w:val="838D8E"/>
          <w:sz w:val="18"/>
          <w:szCs w:val="20"/>
        </w:rPr>
        <w:t>The amount of expenses that you have incurred with medical exams whenever that amount is contractually charged to the Pol</w:t>
      </w:r>
      <w:r w:rsidRPr="003821E2">
        <w:rPr>
          <w:color w:val="838D8E"/>
          <w:sz w:val="18"/>
          <w:szCs w:val="20"/>
        </w:rPr>
        <w:t>icyholder, as well as any future expenses, for any reason, related to and as a result of acts, exams, treatments, or others, arising from the period prior to the termination of the policy.</w:t>
      </w:r>
    </w:p>
    <w:p w14:paraId="7C5AF99A" w14:textId="77777777" w:rsidR="001A429F" w:rsidRPr="003821E2" w:rsidRDefault="001A429F">
      <w:pPr>
        <w:pStyle w:val="BodyText"/>
        <w:spacing w:before="2"/>
        <w:rPr>
          <w:sz w:val="16"/>
          <w:szCs w:val="18"/>
        </w:rPr>
      </w:pPr>
    </w:p>
    <w:p w14:paraId="4926913D" w14:textId="77777777" w:rsidR="001A429F" w:rsidRPr="003821E2" w:rsidRDefault="00D66A3D">
      <w:pPr>
        <w:pStyle w:val="ListParagraph"/>
        <w:numPr>
          <w:ilvl w:val="0"/>
          <w:numId w:val="39"/>
        </w:numPr>
        <w:tabs>
          <w:tab w:val="left" w:pos="329"/>
        </w:tabs>
        <w:spacing w:line="276" w:lineRule="auto"/>
        <w:ind w:right="38" w:firstLine="0"/>
        <w:jc w:val="both"/>
        <w:rPr>
          <w:sz w:val="18"/>
          <w:szCs w:val="20"/>
        </w:rPr>
      </w:pPr>
      <w:r w:rsidRPr="003821E2">
        <w:rPr>
          <w:color w:val="838D8E"/>
          <w:sz w:val="18"/>
          <w:szCs w:val="20"/>
        </w:rPr>
        <w:t>In contributory group insurance, the insured person can be exclude</w:t>
      </w:r>
      <w:r w:rsidRPr="003821E2">
        <w:rPr>
          <w:color w:val="838D8E"/>
          <w:sz w:val="18"/>
          <w:szCs w:val="20"/>
        </w:rPr>
        <w:t>d from the insurance when he/she does not deliver to the Policyholder or to the Insurer, depending on what is agreed upon, the amount destined for the payment of the premium, applying, with the necessary adaptations, the rules on the default of premium pay</w:t>
      </w:r>
      <w:r w:rsidRPr="003821E2">
        <w:rPr>
          <w:color w:val="838D8E"/>
          <w:sz w:val="18"/>
          <w:szCs w:val="20"/>
        </w:rPr>
        <w:t>ment regarding subscription.</w:t>
      </w:r>
    </w:p>
    <w:p w14:paraId="679EBA95" w14:textId="77777777" w:rsidR="001A429F" w:rsidRPr="003821E2" w:rsidRDefault="001A429F">
      <w:pPr>
        <w:pStyle w:val="BodyText"/>
        <w:spacing w:before="3"/>
        <w:rPr>
          <w:sz w:val="16"/>
          <w:szCs w:val="18"/>
        </w:rPr>
      </w:pPr>
    </w:p>
    <w:p w14:paraId="4F68D5C5" w14:textId="77777777" w:rsidR="001A429F" w:rsidRPr="003821E2" w:rsidRDefault="00D66A3D">
      <w:pPr>
        <w:pStyle w:val="ListParagraph"/>
        <w:numPr>
          <w:ilvl w:val="0"/>
          <w:numId w:val="39"/>
        </w:numPr>
        <w:tabs>
          <w:tab w:val="left" w:pos="338"/>
        </w:tabs>
        <w:spacing w:line="276" w:lineRule="auto"/>
        <w:ind w:right="46" w:firstLine="0"/>
        <w:jc w:val="both"/>
        <w:rPr>
          <w:sz w:val="18"/>
          <w:szCs w:val="20"/>
        </w:rPr>
      </w:pPr>
      <w:r w:rsidRPr="003821E2">
        <w:rPr>
          <w:color w:val="838D8E"/>
          <w:sz w:val="18"/>
          <w:szCs w:val="20"/>
        </w:rPr>
        <w:t>The insured person may also be excluded when he/she or a beneficiary, with his/her knowledge, commits fraudulent acts to the detriment of the Insurer or the Policyholder.</w:t>
      </w:r>
    </w:p>
    <w:p w14:paraId="03DDD923" w14:textId="77777777" w:rsidR="001A429F" w:rsidRPr="003821E2" w:rsidRDefault="001A429F">
      <w:pPr>
        <w:pStyle w:val="BodyText"/>
        <w:spacing w:before="4"/>
        <w:rPr>
          <w:sz w:val="16"/>
          <w:szCs w:val="18"/>
        </w:rPr>
      </w:pPr>
    </w:p>
    <w:p w14:paraId="70DFBCC6" w14:textId="77777777" w:rsidR="001A429F" w:rsidRPr="003821E2" w:rsidRDefault="00D66A3D">
      <w:pPr>
        <w:pStyle w:val="ListParagraph"/>
        <w:numPr>
          <w:ilvl w:val="0"/>
          <w:numId w:val="39"/>
        </w:numPr>
        <w:tabs>
          <w:tab w:val="left" w:pos="347"/>
        </w:tabs>
        <w:spacing w:line="276" w:lineRule="auto"/>
        <w:ind w:right="38" w:firstLine="0"/>
        <w:jc w:val="both"/>
        <w:rPr>
          <w:sz w:val="18"/>
          <w:szCs w:val="20"/>
        </w:rPr>
      </w:pPr>
      <w:r w:rsidRPr="003821E2">
        <w:rPr>
          <w:color w:val="838D8E"/>
          <w:sz w:val="18"/>
          <w:szCs w:val="20"/>
        </w:rPr>
        <w:t>The exclusion of the insured person provided for in the preceding paragraph 5 has no</w:t>
      </w:r>
      <w:r w:rsidRPr="003821E2">
        <w:rPr>
          <w:color w:val="838D8E"/>
          <w:sz w:val="18"/>
          <w:szCs w:val="20"/>
        </w:rPr>
        <w:t xml:space="preserve"> retroactive effect and must be carried out, by written declaration, with a prior notice of 8 days, by the Insurer.</w:t>
      </w:r>
    </w:p>
    <w:p w14:paraId="5259E673" w14:textId="77777777" w:rsidR="001A429F" w:rsidRPr="003821E2" w:rsidRDefault="001A429F">
      <w:pPr>
        <w:pStyle w:val="BodyText"/>
        <w:spacing w:before="8"/>
        <w:rPr>
          <w:sz w:val="24"/>
          <w:szCs w:val="18"/>
        </w:rPr>
      </w:pPr>
    </w:p>
    <w:p w14:paraId="5DEAA09E" w14:textId="77777777" w:rsidR="001A429F" w:rsidRPr="003821E2" w:rsidRDefault="00D66A3D">
      <w:pPr>
        <w:ind w:left="106"/>
        <w:rPr>
          <w:rFonts w:ascii="Trebuchet MS" w:hAnsi="Trebuchet MS"/>
          <w:b/>
          <w:szCs w:val="20"/>
        </w:rPr>
      </w:pPr>
      <w:r w:rsidRPr="003821E2">
        <w:rPr>
          <w:rFonts w:ascii="Trebuchet MS" w:hAnsi="Trebuchet MS"/>
          <w:b/>
          <w:szCs w:val="20"/>
        </w:rPr>
        <w:t>CLAUSE 30</w:t>
      </w:r>
    </w:p>
    <w:p w14:paraId="0D20BB3F" w14:textId="77777777" w:rsidR="001A429F" w:rsidRPr="003821E2" w:rsidRDefault="00D66A3D">
      <w:pPr>
        <w:spacing w:before="50"/>
        <w:ind w:left="106"/>
        <w:rPr>
          <w:rFonts w:ascii="Trebuchet MS"/>
          <w:b/>
          <w:szCs w:val="20"/>
        </w:rPr>
      </w:pPr>
      <w:r w:rsidRPr="003821E2">
        <w:rPr>
          <w:rFonts w:ascii="Trebuchet MS"/>
          <w:b/>
          <w:color w:val="5D6465"/>
          <w:szCs w:val="20"/>
        </w:rPr>
        <w:t>EXPIRATION OF THE CONTRACT</w:t>
      </w:r>
    </w:p>
    <w:p w14:paraId="3BBC1E4D" w14:textId="77777777" w:rsidR="001A429F" w:rsidRPr="003821E2" w:rsidRDefault="001A429F">
      <w:pPr>
        <w:pStyle w:val="BodyText"/>
        <w:spacing w:before="2"/>
        <w:rPr>
          <w:rFonts w:ascii="Trebuchet MS"/>
          <w:b/>
          <w:sz w:val="24"/>
          <w:szCs w:val="18"/>
        </w:rPr>
      </w:pPr>
    </w:p>
    <w:p w14:paraId="3AE35593" w14:textId="77777777" w:rsidR="001A429F" w:rsidRPr="003821E2" w:rsidRDefault="00D66A3D">
      <w:pPr>
        <w:pStyle w:val="ListParagraph"/>
        <w:numPr>
          <w:ilvl w:val="0"/>
          <w:numId w:val="37"/>
        </w:numPr>
        <w:tabs>
          <w:tab w:val="left" w:pos="315"/>
        </w:tabs>
        <w:spacing w:line="276" w:lineRule="auto"/>
        <w:ind w:right="45" w:firstLine="0"/>
        <w:jc w:val="both"/>
        <w:rPr>
          <w:sz w:val="18"/>
          <w:szCs w:val="20"/>
        </w:rPr>
      </w:pPr>
      <w:r w:rsidRPr="003821E2">
        <w:rPr>
          <w:color w:val="838D8E"/>
          <w:sz w:val="18"/>
          <w:szCs w:val="20"/>
        </w:rPr>
        <w:t>The insurance contract shall automatically expire on its maturity date, in the case of insurance ente</w:t>
      </w:r>
      <w:r w:rsidRPr="003821E2">
        <w:rPr>
          <w:color w:val="838D8E"/>
          <w:sz w:val="18"/>
          <w:szCs w:val="20"/>
        </w:rPr>
        <w:t>red into for a fixed and determined period.</w:t>
      </w:r>
    </w:p>
    <w:p w14:paraId="3E56CDEE" w14:textId="77777777" w:rsidR="001A429F" w:rsidRPr="003821E2" w:rsidRDefault="001A429F">
      <w:pPr>
        <w:pStyle w:val="BodyText"/>
        <w:spacing w:before="5"/>
        <w:rPr>
          <w:sz w:val="16"/>
          <w:szCs w:val="18"/>
        </w:rPr>
      </w:pPr>
    </w:p>
    <w:p w14:paraId="23270206" w14:textId="77777777" w:rsidR="001A429F" w:rsidRPr="003821E2" w:rsidRDefault="00D66A3D">
      <w:pPr>
        <w:pStyle w:val="ListParagraph"/>
        <w:numPr>
          <w:ilvl w:val="0"/>
          <w:numId w:val="37"/>
        </w:numPr>
        <w:tabs>
          <w:tab w:val="left" w:pos="335"/>
        </w:tabs>
        <w:spacing w:line="276" w:lineRule="auto"/>
        <w:ind w:right="45" w:firstLine="0"/>
        <w:jc w:val="both"/>
        <w:rPr>
          <w:sz w:val="18"/>
          <w:szCs w:val="20"/>
        </w:rPr>
      </w:pPr>
      <w:r w:rsidRPr="003821E2">
        <w:rPr>
          <w:color w:val="838D8E"/>
          <w:sz w:val="18"/>
          <w:szCs w:val="20"/>
        </w:rPr>
        <w:t>In the case of insurance entered into for one year and to be continued for the following years, each subscription shall expire</w:t>
      </w:r>
    </w:p>
    <w:p w14:paraId="2A855C80" w14:textId="77777777" w:rsidR="001A429F" w:rsidRPr="003821E2" w:rsidRDefault="00D66A3D">
      <w:pPr>
        <w:pStyle w:val="BodyText"/>
        <w:spacing w:before="72"/>
        <w:ind w:left="106"/>
        <w:rPr>
          <w:sz w:val="18"/>
          <w:szCs w:val="18"/>
        </w:rPr>
      </w:pPr>
      <w:r w:rsidRPr="003821E2">
        <w:rPr>
          <w:sz w:val="18"/>
          <w:szCs w:val="18"/>
        </w:rPr>
        <w:br w:type="column"/>
      </w:r>
      <w:r w:rsidRPr="003821E2">
        <w:rPr>
          <w:color w:val="838D8E"/>
          <w:sz w:val="18"/>
          <w:szCs w:val="18"/>
        </w:rPr>
        <w:t>automatically:</w:t>
      </w:r>
    </w:p>
    <w:p w14:paraId="593A5671" w14:textId="77777777" w:rsidR="001A429F" w:rsidRPr="003821E2" w:rsidRDefault="001A429F">
      <w:pPr>
        <w:pStyle w:val="BodyText"/>
        <w:spacing w:before="6"/>
        <w:rPr>
          <w:szCs w:val="18"/>
        </w:rPr>
      </w:pPr>
    </w:p>
    <w:p w14:paraId="2E1312E1" w14:textId="77777777" w:rsidR="001A429F" w:rsidRPr="003821E2" w:rsidRDefault="00D66A3D">
      <w:pPr>
        <w:pStyle w:val="ListParagraph"/>
        <w:numPr>
          <w:ilvl w:val="1"/>
          <w:numId w:val="37"/>
        </w:numPr>
        <w:tabs>
          <w:tab w:val="left" w:pos="677"/>
        </w:tabs>
        <w:spacing w:line="276" w:lineRule="auto"/>
        <w:ind w:right="38" w:firstLine="0"/>
        <w:jc w:val="both"/>
        <w:rPr>
          <w:sz w:val="18"/>
          <w:szCs w:val="20"/>
        </w:rPr>
      </w:pPr>
      <w:r w:rsidRPr="003821E2">
        <w:rPr>
          <w:color w:val="838D8E"/>
          <w:sz w:val="18"/>
          <w:szCs w:val="20"/>
        </w:rPr>
        <w:t>At the end of the insurance annuity when the insured person no longer meets the conditions that allowed him/her to subscribe the insurance group;</w:t>
      </w:r>
    </w:p>
    <w:p w14:paraId="2CC815CF" w14:textId="77777777" w:rsidR="001A429F" w:rsidRPr="003821E2" w:rsidRDefault="001A429F">
      <w:pPr>
        <w:pStyle w:val="BodyText"/>
        <w:spacing w:before="5"/>
        <w:rPr>
          <w:sz w:val="16"/>
          <w:szCs w:val="18"/>
        </w:rPr>
      </w:pPr>
    </w:p>
    <w:p w14:paraId="12F97866" w14:textId="77777777" w:rsidR="001A429F" w:rsidRPr="003821E2" w:rsidRDefault="00D66A3D">
      <w:pPr>
        <w:pStyle w:val="ListParagraph"/>
        <w:numPr>
          <w:ilvl w:val="1"/>
          <w:numId w:val="37"/>
        </w:numPr>
        <w:tabs>
          <w:tab w:val="left" w:pos="713"/>
        </w:tabs>
        <w:spacing w:line="276" w:lineRule="auto"/>
        <w:ind w:right="42" w:firstLine="0"/>
        <w:jc w:val="both"/>
        <w:rPr>
          <w:sz w:val="18"/>
          <w:szCs w:val="20"/>
        </w:rPr>
      </w:pPr>
      <w:r w:rsidRPr="003821E2">
        <w:rPr>
          <w:color w:val="838D8E"/>
          <w:sz w:val="18"/>
          <w:szCs w:val="20"/>
        </w:rPr>
        <w:t>At the end of the annuity in which the insured person reaches the age limit set forth by the Insurer in the S</w:t>
      </w:r>
      <w:r w:rsidRPr="003821E2">
        <w:rPr>
          <w:color w:val="838D8E"/>
          <w:sz w:val="18"/>
          <w:szCs w:val="20"/>
        </w:rPr>
        <w:t>pecific Conditions;</w:t>
      </w:r>
    </w:p>
    <w:p w14:paraId="078C9E80" w14:textId="77777777" w:rsidR="001A429F" w:rsidRPr="003821E2" w:rsidRDefault="001A429F">
      <w:pPr>
        <w:pStyle w:val="BodyText"/>
        <w:spacing w:before="5"/>
        <w:rPr>
          <w:sz w:val="16"/>
          <w:szCs w:val="18"/>
        </w:rPr>
      </w:pPr>
    </w:p>
    <w:p w14:paraId="38A945E1" w14:textId="77777777" w:rsidR="001A429F" w:rsidRPr="003821E2" w:rsidRDefault="00D66A3D">
      <w:pPr>
        <w:pStyle w:val="ListParagraph"/>
        <w:numPr>
          <w:ilvl w:val="1"/>
          <w:numId w:val="37"/>
        </w:numPr>
        <w:tabs>
          <w:tab w:val="left" w:pos="704"/>
        </w:tabs>
        <w:spacing w:line="276" w:lineRule="auto"/>
        <w:ind w:right="38" w:firstLine="0"/>
        <w:jc w:val="both"/>
        <w:rPr>
          <w:sz w:val="18"/>
          <w:szCs w:val="20"/>
        </w:rPr>
      </w:pPr>
      <w:r w:rsidRPr="003821E2">
        <w:rPr>
          <w:color w:val="838D8E"/>
          <w:sz w:val="18"/>
          <w:szCs w:val="20"/>
        </w:rPr>
        <w:t>At the end of the annuity in which the insured person ceases to be part of the household, or in the case of a child or adopted child, ceases to be covered by the official scheme for granting family allowance.</w:t>
      </w:r>
    </w:p>
    <w:p w14:paraId="50EA971D" w14:textId="77777777" w:rsidR="001A429F" w:rsidRPr="003821E2" w:rsidRDefault="001A429F">
      <w:pPr>
        <w:pStyle w:val="BodyText"/>
        <w:spacing w:before="9"/>
        <w:rPr>
          <w:sz w:val="22"/>
          <w:szCs w:val="18"/>
        </w:rPr>
      </w:pPr>
    </w:p>
    <w:p w14:paraId="52B40D39" w14:textId="77777777" w:rsidR="001A429F" w:rsidRPr="003821E2" w:rsidRDefault="00D66A3D">
      <w:pPr>
        <w:ind w:left="106"/>
        <w:rPr>
          <w:rFonts w:ascii="Trebuchet MS" w:hAnsi="Trebuchet MS"/>
          <w:b/>
          <w:szCs w:val="20"/>
        </w:rPr>
      </w:pPr>
      <w:r w:rsidRPr="003821E2">
        <w:rPr>
          <w:rFonts w:ascii="Trebuchet MS" w:hAnsi="Trebuchet MS"/>
          <w:b/>
          <w:szCs w:val="20"/>
        </w:rPr>
        <w:t>CLAUSE 31</w:t>
      </w:r>
    </w:p>
    <w:p w14:paraId="606C2DCE" w14:textId="77777777" w:rsidR="001A429F" w:rsidRPr="003821E2" w:rsidRDefault="00D66A3D">
      <w:pPr>
        <w:spacing w:before="49"/>
        <w:ind w:left="106"/>
        <w:rPr>
          <w:rFonts w:ascii="Trebuchet MS"/>
          <w:b/>
          <w:szCs w:val="20"/>
        </w:rPr>
      </w:pPr>
      <w:r w:rsidRPr="003821E2">
        <w:rPr>
          <w:rFonts w:ascii="Trebuchet MS"/>
          <w:b/>
          <w:color w:val="5D6465"/>
          <w:szCs w:val="20"/>
        </w:rPr>
        <w:t>INSURANCE VALUE</w:t>
      </w:r>
      <w:r w:rsidRPr="003821E2">
        <w:rPr>
          <w:rFonts w:ascii="Trebuchet MS"/>
          <w:b/>
          <w:color w:val="5D6465"/>
          <w:szCs w:val="20"/>
        </w:rPr>
        <w:t>S AND EXCESSES</w:t>
      </w:r>
    </w:p>
    <w:p w14:paraId="31261978" w14:textId="77777777" w:rsidR="001A429F" w:rsidRPr="003821E2" w:rsidRDefault="001A429F">
      <w:pPr>
        <w:pStyle w:val="BodyText"/>
        <w:spacing w:before="3"/>
        <w:rPr>
          <w:rFonts w:ascii="Trebuchet MS"/>
          <w:b/>
          <w:sz w:val="24"/>
          <w:szCs w:val="18"/>
        </w:rPr>
      </w:pPr>
    </w:p>
    <w:p w14:paraId="1DABDE12" w14:textId="77777777" w:rsidR="001A429F" w:rsidRPr="003821E2" w:rsidRDefault="00D66A3D">
      <w:pPr>
        <w:pStyle w:val="ListParagraph"/>
        <w:numPr>
          <w:ilvl w:val="0"/>
          <w:numId w:val="36"/>
        </w:numPr>
        <w:tabs>
          <w:tab w:val="left" w:pos="325"/>
        </w:tabs>
        <w:spacing w:line="276" w:lineRule="auto"/>
        <w:ind w:right="38" w:firstLine="0"/>
        <w:jc w:val="both"/>
        <w:rPr>
          <w:sz w:val="18"/>
          <w:szCs w:val="20"/>
        </w:rPr>
      </w:pPr>
      <w:r w:rsidRPr="003821E2">
        <w:rPr>
          <w:color w:val="838D8E"/>
          <w:sz w:val="18"/>
          <w:szCs w:val="20"/>
        </w:rPr>
        <w:t>The maximum amounts guaranteed by this policy, as well as the contracted excesses, are stated in the Specific Conditions and are in force in each policy year.</w:t>
      </w:r>
    </w:p>
    <w:p w14:paraId="65732B55" w14:textId="77777777" w:rsidR="001A429F" w:rsidRPr="003821E2" w:rsidRDefault="001A429F">
      <w:pPr>
        <w:pStyle w:val="BodyText"/>
        <w:spacing w:before="5"/>
        <w:rPr>
          <w:sz w:val="16"/>
          <w:szCs w:val="18"/>
        </w:rPr>
      </w:pPr>
    </w:p>
    <w:p w14:paraId="0E525112" w14:textId="77777777" w:rsidR="001A429F" w:rsidRPr="003821E2" w:rsidRDefault="00D66A3D">
      <w:pPr>
        <w:pStyle w:val="ListParagraph"/>
        <w:numPr>
          <w:ilvl w:val="0"/>
          <w:numId w:val="36"/>
        </w:numPr>
        <w:tabs>
          <w:tab w:val="left" w:pos="327"/>
        </w:tabs>
        <w:spacing w:line="276" w:lineRule="auto"/>
        <w:ind w:right="42" w:firstLine="0"/>
        <w:jc w:val="both"/>
        <w:rPr>
          <w:sz w:val="18"/>
          <w:szCs w:val="20"/>
        </w:rPr>
      </w:pPr>
      <w:r w:rsidRPr="003821E2">
        <w:rPr>
          <w:color w:val="838D8E"/>
          <w:sz w:val="18"/>
          <w:szCs w:val="20"/>
        </w:rPr>
        <w:t>The Insurer guarantees the insured person the payment of the expenses made, up t</w:t>
      </w:r>
      <w:r w:rsidRPr="003821E2">
        <w:rPr>
          <w:color w:val="838D8E"/>
          <w:sz w:val="18"/>
          <w:szCs w:val="20"/>
        </w:rPr>
        <w:t>o the contracted limit, in each contract period.</w:t>
      </w:r>
    </w:p>
    <w:p w14:paraId="06FCD651" w14:textId="77777777" w:rsidR="001A429F" w:rsidRPr="003821E2" w:rsidRDefault="001A429F">
      <w:pPr>
        <w:pStyle w:val="BodyText"/>
        <w:spacing w:before="4"/>
        <w:rPr>
          <w:sz w:val="16"/>
          <w:szCs w:val="18"/>
        </w:rPr>
      </w:pPr>
    </w:p>
    <w:p w14:paraId="2CB68C70" w14:textId="77777777" w:rsidR="001A429F" w:rsidRPr="003821E2" w:rsidRDefault="00D66A3D">
      <w:pPr>
        <w:pStyle w:val="ListParagraph"/>
        <w:numPr>
          <w:ilvl w:val="0"/>
          <w:numId w:val="36"/>
        </w:numPr>
        <w:tabs>
          <w:tab w:val="left" w:pos="350"/>
        </w:tabs>
        <w:spacing w:before="1" w:line="276" w:lineRule="auto"/>
        <w:ind w:right="42" w:firstLine="0"/>
        <w:jc w:val="both"/>
        <w:rPr>
          <w:sz w:val="18"/>
          <w:szCs w:val="20"/>
        </w:rPr>
      </w:pPr>
      <w:r w:rsidRPr="003821E2">
        <w:rPr>
          <w:color w:val="838D8E"/>
          <w:sz w:val="18"/>
          <w:szCs w:val="20"/>
        </w:rPr>
        <w:t>Unless otherwise agreed, in situations of maturity adjustment, the guaranteed amounts are proportional to the time at risk.</w:t>
      </w:r>
    </w:p>
    <w:p w14:paraId="72366233" w14:textId="77777777" w:rsidR="001A429F" w:rsidRPr="003821E2" w:rsidRDefault="001A429F">
      <w:pPr>
        <w:pStyle w:val="BodyText"/>
        <w:spacing w:before="9"/>
        <w:rPr>
          <w:sz w:val="24"/>
          <w:szCs w:val="18"/>
        </w:rPr>
      </w:pPr>
    </w:p>
    <w:p w14:paraId="2B62439A" w14:textId="77777777" w:rsidR="001A429F" w:rsidRPr="003821E2" w:rsidRDefault="00D66A3D">
      <w:pPr>
        <w:ind w:left="106"/>
        <w:rPr>
          <w:rFonts w:ascii="Trebuchet MS" w:hAnsi="Trebuchet MS"/>
          <w:b/>
          <w:szCs w:val="20"/>
        </w:rPr>
      </w:pPr>
      <w:r w:rsidRPr="003821E2">
        <w:rPr>
          <w:rFonts w:ascii="Trebuchet MS" w:hAnsi="Trebuchet MS"/>
          <w:b/>
          <w:szCs w:val="20"/>
        </w:rPr>
        <w:t>CLAUSE 32</w:t>
      </w:r>
    </w:p>
    <w:p w14:paraId="73C83532"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COORDINATION OF BENEFITS</w:t>
      </w:r>
    </w:p>
    <w:p w14:paraId="62ADBF97" w14:textId="77777777" w:rsidR="001A429F" w:rsidRPr="003821E2" w:rsidRDefault="001A429F">
      <w:pPr>
        <w:pStyle w:val="BodyText"/>
        <w:spacing w:before="3"/>
        <w:rPr>
          <w:rFonts w:ascii="Trebuchet MS"/>
          <w:b/>
          <w:sz w:val="24"/>
          <w:szCs w:val="18"/>
        </w:rPr>
      </w:pPr>
    </w:p>
    <w:p w14:paraId="3E9BEA95" w14:textId="77777777" w:rsidR="001A429F" w:rsidRPr="003821E2" w:rsidRDefault="00D66A3D">
      <w:pPr>
        <w:pStyle w:val="ListParagraph"/>
        <w:numPr>
          <w:ilvl w:val="0"/>
          <w:numId w:val="35"/>
        </w:numPr>
        <w:tabs>
          <w:tab w:val="left" w:pos="360"/>
        </w:tabs>
        <w:spacing w:line="276" w:lineRule="auto"/>
        <w:ind w:right="42" w:firstLine="0"/>
        <w:jc w:val="both"/>
        <w:rPr>
          <w:sz w:val="18"/>
          <w:szCs w:val="20"/>
        </w:rPr>
      </w:pPr>
      <w:r w:rsidRPr="003821E2">
        <w:rPr>
          <w:color w:val="838D8E"/>
          <w:sz w:val="18"/>
          <w:szCs w:val="20"/>
        </w:rPr>
        <w:t xml:space="preserve">The Insured Person shall inform the Insurer of other insurances of a similar nature to that of </w:t>
      </w:r>
      <w:r w:rsidRPr="003821E2">
        <w:rPr>
          <w:color w:val="838D8E"/>
          <w:sz w:val="18"/>
          <w:szCs w:val="20"/>
        </w:rPr>
        <w:t>this present contract as soon as he/she becomes aware of them, as well as when the claim is reported, so that, if necessary, the coordination of the agreed benefits or indemnities due under the various contracts may be carried out.</w:t>
      </w:r>
    </w:p>
    <w:p w14:paraId="7E833117" w14:textId="77777777" w:rsidR="001A429F" w:rsidRPr="003821E2" w:rsidRDefault="001A429F">
      <w:pPr>
        <w:pStyle w:val="BodyText"/>
        <w:spacing w:before="2"/>
        <w:rPr>
          <w:sz w:val="16"/>
          <w:szCs w:val="18"/>
        </w:rPr>
      </w:pPr>
    </w:p>
    <w:p w14:paraId="09FF2CD4" w14:textId="77777777" w:rsidR="001A429F" w:rsidRPr="003821E2" w:rsidRDefault="00D66A3D">
      <w:pPr>
        <w:pStyle w:val="ListParagraph"/>
        <w:numPr>
          <w:ilvl w:val="0"/>
          <w:numId w:val="35"/>
        </w:numPr>
        <w:tabs>
          <w:tab w:val="left" w:pos="319"/>
        </w:tabs>
        <w:spacing w:line="276" w:lineRule="auto"/>
        <w:ind w:right="43" w:firstLine="0"/>
        <w:jc w:val="both"/>
        <w:rPr>
          <w:sz w:val="18"/>
          <w:szCs w:val="20"/>
        </w:rPr>
      </w:pPr>
      <w:r w:rsidRPr="003821E2">
        <w:rPr>
          <w:color w:val="838D8E"/>
          <w:sz w:val="18"/>
          <w:szCs w:val="20"/>
        </w:rPr>
        <w:t>The fraudulent omission</w:t>
      </w:r>
      <w:r w:rsidRPr="003821E2">
        <w:rPr>
          <w:color w:val="838D8E"/>
          <w:sz w:val="18"/>
          <w:szCs w:val="20"/>
        </w:rPr>
        <w:t xml:space="preserve"> of the information referred to in the previous paragraph exonerates the Insurer from the respective benefit.</w:t>
      </w:r>
    </w:p>
    <w:p w14:paraId="1D678308" w14:textId="77777777" w:rsidR="001A429F" w:rsidRPr="003821E2" w:rsidRDefault="001A429F">
      <w:pPr>
        <w:pStyle w:val="BodyText"/>
        <w:spacing w:before="6"/>
        <w:rPr>
          <w:sz w:val="16"/>
          <w:szCs w:val="18"/>
        </w:rPr>
      </w:pPr>
    </w:p>
    <w:p w14:paraId="271A7E5C" w14:textId="77777777" w:rsidR="001A429F" w:rsidRPr="003821E2" w:rsidRDefault="00D66A3D">
      <w:pPr>
        <w:pStyle w:val="ListParagraph"/>
        <w:numPr>
          <w:ilvl w:val="0"/>
          <w:numId w:val="35"/>
        </w:numPr>
        <w:tabs>
          <w:tab w:val="left" w:pos="351"/>
        </w:tabs>
        <w:spacing w:line="276" w:lineRule="auto"/>
        <w:ind w:right="42" w:firstLine="0"/>
        <w:jc w:val="both"/>
        <w:rPr>
          <w:sz w:val="18"/>
          <w:szCs w:val="20"/>
        </w:rPr>
      </w:pPr>
      <w:r w:rsidRPr="003821E2">
        <w:rPr>
          <w:color w:val="838D8E"/>
          <w:sz w:val="18"/>
          <w:szCs w:val="20"/>
        </w:rPr>
        <w:t>For the purposes of this clause, any systems allowing for the reimbursement or sharing of expenses similar in scope to those guaranteed by this c</w:t>
      </w:r>
      <w:r w:rsidRPr="003821E2">
        <w:rPr>
          <w:color w:val="838D8E"/>
          <w:sz w:val="18"/>
          <w:szCs w:val="20"/>
        </w:rPr>
        <w:t>ontract, of which the Insured Person is the beneficiary, shall be deemed equivalent to insurance.</w:t>
      </w:r>
    </w:p>
    <w:p w14:paraId="3E6E4898" w14:textId="77777777" w:rsidR="001A429F" w:rsidRPr="003821E2" w:rsidRDefault="00D66A3D">
      <w:pPr>
        <w:spacing w:before="67"/>
        <w:ind w:left="106"/>
        <w:rPr>
          <w:rFonts w:ascii="Trebuchet MS" w:hAnsi="Trebuchet MS"/>
          <w:b/>
          <w:szCs w:val="20"/>
        </w:rPr>
      </w:pPr>
      <w:r w:rsidRPr="003821E2">
        <w:rPr>
          <w:sz w:val="20"/>
          <w:szCs w:val="20"/>
        </w:rPr>
        <w:br w:type="column"/>
      </w:r>
      <w:r w:rsidRPr="003821E2">
        <w:rPr>
          <w:rFonts w:ascii="Trebuchet MS" w:hAnsi="Trebuchet MS"/>
          <w:b/>
          <w:szCs w:val="20"/>
        </w:rPr>
        <w:t>CLAUSE 33</w:t>
      </w:r>
    </w:p>
    <w:p w14:paraId="27E3B966"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COEXISTENCE OF CONTRACTS</w:t>
      </w:r>
    </w:p>
    <w:p w14:paraId="664C5126" w14:textId="77777777" w:rsidR="001A429F" w:rsidRPr="003821E2" w:rsidRDefault="001A429F">
      <w:pPr>
        <w:pStyle w:val="BodyText"/>
        <w:spacing w:before="8"/>
        <w:rPr>
          <w:rFonts w:ascii="Trebuchet MS"/>
          <w:b/>
          <w:szCs w:val="18"/>
        </w:rPr>
      </w:pPr>
    </w:p>
    <w:p w14:paraId="18D20981" w14:textId="77777777" w:rsidR="001A429F" w:rsidRPr="003821E2" w:rsidRDefault="00D66A3D">
      <w:pPr>
        <w:pStyle w:val="ListParagraph"/>
        <w:numPr>
          <w:ilvl w:val="0"/>
          <w:numId w:val="34"/>
        </w:numPr>
        <w:tabs>
          <w:tab w:val="left" w:pos="341"/>
        </w:tabs>
        <w:spacing w:line="276" w:lineRule="auto"/>
        <w:ind w:right="43" w:firstLine="0"/>
        <w:jc w:val="both"/>
        <w:rPr>
          <w:sz w:val="18"/>
          <w:szCs w:val="20"/>
        </w:rPr>
      </w:pPr>
      <w:r w:rsidRPr="003821E2">
        <w:rPr>
          <w:color w:val="838D8E"/>
          <w:sz w:val="18"/>
          <w:szCs w:val="20"/>
        </w:rPr>
        <w:t>The Policyholder and/or the Insured Person are obliged to inform the Insurer, under the penalty of being held liable for losses and damages, of the existence of other insurances with the same object and guarantee.</w:t>
      </w:r>
    </w:p>
    <w:p w14:paraId="4CC36684" w14:textId="77777777" w:rsidR="001A429F" w:rsidRPr="003821E2" w:rsidRDefault="001A429F">
      <w:pPr>
        <w:pStyle w:val="BodyText"/>
        <w:spacing w:before="4"/>
        <w:rPr>
          <w:sz w:val="16"/>
          <w:szCs w:val="18"/>
        </w:rPr>
      </w:pPr>
    </w:p>
    <w:p w14:paraId="7F40A8D2" w14:textId="77777777" w:rsidR="001A429F" w:rsidRPr="003821E2" w:rsidRDefault="00D66A3D">
      <w:pPr>
        <w:pStyle w:val="ListParagraph"/>
        <w:numPr>
          <w:ilvl w:val="0"/>
          <w:numId w:val="34"/>
        </w:numPr>
        <w:tabs>
          <w:tab w:val="left" w:pos="357"/>
        </w:tabs>
        <w:spacing w:line="276" w:lineRule="auto"/>
        <w:ind w:right="38" w:firstLine="0"/>
        <w:jc w:val="both"/>
        <w:rPr>
          <w:sz w:val="18"/>
          <w:szCs w:val="20"/>
        </w:rPr>
      </w:pPr>
      <w:r w:rsidRPr="003821E2">
        <w:rPr>
          <w:color w:val="838D8E"/>
          <w:sz w:val="18"/>
          <w:szCs w:val="20"/>
        </w:rPr>
        <w:t>If, on the date of the claim, there is mo</w:t>
      </w:r>
      <w:r w:rsidRPr="003821E2">
        <w:rPr>
          <w:color w:val="838D8E"/>
          <w:sz w:val="18"/>
          <w:szCs w:val="20"/>
        </w:rPr>
        <w:t>re than one insurance contract with the same object and coverage, this policy shall only operate in case of inexistence, nullity, ineffectiveness or insufficiency of previous insurances.</w:t>
      </w:r>
    </w:p>
    <w:p w14:paraId="6E997C71" w14:textId="77777777" w:rsidR="001A429F" w:rsidRPr="003821E2" w:rsidRDefault="001A429F">
      <w:pPr>
        <w:pStyle w:val="BodyText"/>
        <w:spacing w:before="8"/>
        <w:rPr>
          <w:sz w:val="24"/>
          <w:szCs w:val="18"/>
        </w:rPr>
      </w:pPr>
    </w:p>
    <w:p w14:paraId="1147FA82" w14:textId="77777777" w:rsidR="001A429F" w:rsidRPr="003821E2" w:rsidRDefault="00D66A3D">
      <w:pPr>
        <w:ind w:left="106"/>
        <w:rPr>
          <w:rFonts w:ascii="Trebuchet MS" w:hAnsi="Trebuchet MS"/>
          <w:b/>
          <w:szCs w:val="20"/>
        </w:rPr>
      </w:pPr>
      <w:r w:rsidRPr="003821E2">
        <w:rPr>
          <w:rFonts w:ascii="Trebuchet MS" w:hAnsi="Trebuchet MS"/>
          <w:b/>
          <w:szCs w:val="20"/>
        </w:rPr>
        <w:t>CLAUSE 34</w:t>
      </w:r>
    </w:p>
    <w:p w14:paraId="1161FFA8" w14:textId="77777777" w:rsidR="001A429F" w:rsidRPr="003821E2" w:rsidRDefault="00D66A3D">
      <w:pPr>
        <w:spacing w:before="50"/>
        <w:ind w:left="106"/>
        <w:rPr>
          <w:rFonts w:ascii="Trebuchet MS" w:hAnsi="Trebuchet MS"/>
          <w:b/>
          <w:szCs w:val="20"/>
        </w:rPr>
      </w:pPr>
      <w:r w:rsidRPr="003821E2">
        <w:rPr>
          <w:rFonts w:ascii="Trebuchet MS" w:hAnsi="Trebuchet MS"/>
          <w:b/>
          <w:color w:val="5D6465"/>
          <w:szCs w:val="20"/>
        </w:rPr>
        <w:t>CLAIM SETTLEMENT</w:t>
      </w:r>
    </w:p>
    <w:p w14:paraId="77998CDF" w14:textId="77777777" w:rsidR="001A429F" w:rsidRPr="003821E2" w:rsidRDefault="001A429F">
      <w:pPr>
        <w:pStyle w:val="BodyText"/>
        <w:spacing w:before="2"/>
        <w:rPr>
          <w:rFonts w:ascii="Trebuchet MS"/>
          <w:b/>
          <w:sz w:val="24"/>
          <w:szCs w:val="18"/>
        </w:rPr>
      </w:pPr>
    </w:p>
    <w:p w14:paraId="58BE33BB"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When paying any amount under this contra</w:t>
      </w:r>
      <w:r w:rsidRPr="003821E2">
        <w:rPr>
          <w:color w:val="838D8E"/>
          <w:sz w:val="18"/>
          <w:szCs w:val="18"/>
        </w:rPr>
        <w:t>ct, the Insurer, whenever permitted by law, may discount any amounts due by the Policyholder or the Insured Person</w:t>
      </w:r>
    </w:p>
    <w:p w14:paraId="13D37C5B" w14:textId="77777777" w:rsidR="001A429F" w:rsidRPr="003821E2" w:rsidRDefault="001A429F">
      <w:pPr>
        <w:pStyle w:val="BodyText"/>
        <w:spacing w:before="9"/>
        <w:rPr>
          <w:sz w:val="24"/>
          <w:szCs w:val="18"/>
        </w:rPr>
      </w:pPr>
    </w:p>
    <w:p w14:paraId="3356665B" w14:textId="77777777" w:rsidR="001A429F" w:rsidRPr="003821E2" w:rsidRDefault="00D66A3D">
      <w:pPr>
        <w:ind w:left="106"/>
        <w:rPr>
          <w:rFonts w:ascii="Trebuchet MS" w:hAnsi="Trebuchet MS"/>
          <w:b/>
          <w:szCs w:val="20"/>
        </w:rPr>
      </w:pPr>
      <w:r w:rsidRPr="003821E2">
        <w:rPr>
          <w:rFonts w:ascii="Trebuchet MS" w:hAnsi="Trebuchet MS"/>
          <w:b/>
          <w:szCs w:val="20"/>
        </w:rPr>
        <w:t>CLAUSE 35</w:t>
      </w:r>
    </w:p>
    <w:p w14:paraId="14A18CD9" w14:textId="77777777" w:rsidR="001A429F" w:rsidRPr="003821E2" w:rsidRDefault="00D66A3D">
      <w:pPr>
        <w:spacing w:before="49" w:line="283" w:lineRule="auto"/>
        <w:ind w:left="106"/>
        <w:rPr>
          <w:rFonts w:ascii="Trebuchet MS" w:hAnsi="Trebuchet MS"/>
          <w:b/>
          <w:szCs w:val="20"/>
        </w:rPr>
      </w:pPr>
      <w:r w:rsidRPr="003821E2">
        <w:rPr>
          <w:rFonts w:ascii="Trebuchet MS" w:hAnsi="Trebuchet MS"/>
          <w:b/>
          <w:color w:val="5D6465"/>
          <w:szCs w:val="20"/>
        </w:rPr>
        <w:t>OBLIGATIONS OF THE POLICYHOLDER AND INSURED PERSON</w:t>
      </w:r>
    </w:p>
    <w:p w14:paraId="14A527DE" w14:textId="77777777" w:rsidR="001A429F" w:rsidRPr="003821E2" w:rsidRDefault="001A429F">
      <w:pPr>
        <w:pStyle w:val="BodyText"/>
        <w:spacing w:before="10"/>
        <w:rPr>
          <w:rFonts w:ascii="Trebuchet MS"/>
          <w:b/>
          <w:szCs w:val="18"/>
        </w:rPr>
      </w:pPr>
    </w:p>
    <w:p w14:paraId="1EF72A9F" w14:textId="27FB050F" w:rsidR="001A429F" w:rsidRPr="003821E2" w:rsidRDefault="00D66A3D">
      <w:pPr>
        <w:pStyle w:val="ListParagraph"/>
        <w:numPr>
          <w:ilvl w:val="0"/>
          <w:numId w:val="33"/>
        </w:numPr>
        <w:tabs>
          <w:tab w:val="left" w:pos="348"/>
        </w:tabs>
        <w:spacing w:line="276" w:lineRule="auto"/>
        <w:ind w:right="42" w:firstLine="0"/>
        <w:jc w:val="both"/>
        <w:rPr>
          <w:sz w:val="18"/>
          <w:szCs w:val="20"/>
        </w:rPr>
      </w:pPr>
      <w:r w:rsidRPr="003821E2">
        <w:rPr>
          <w:color w:val="838D8E"/>
          <w:sz w:val="18"/>
          <w:szCs w:val="20"/>
        </w:rPr>
        <w:t xml:space="preserve">In the event of a claim covered by this contract, the </w:t>
      </w:r>
      <w:r w:rsidR="002C5289" w:rsidRPr="003821E2">
        <w:rPr>
          <w:color w:val="838D8E"/>
          <w:sz w:val="18"/>
          <w:szCs w:val="20"/>
        </w:rPr>
        <w:t>Policyholder,</w:t>
      </w:r>
      <w:r w:rsidRPr="003821E2">
        <w:rPr>
          <w:color w:val="838D8E"/>
          <w:sz w:val="18"/>
          <w:szCs w:val="20"/>
        </w:rPr>
        <w:t xml:space="preserve"> and the insured person, under penalty of being held liable for losses and damages, are required to:</w:t>
      </w:r>
    </w:p>
    <w:p w14:paraId="0B2AC75E" w14:textId="77777777" w:rsidR="001A429F" w:rsidRPr="003821E2" w:rsidRDefault="001A429F">
      <w:pPr>
        <w:pStyle w:val="BodyText"/>
        <w:spacing w:before="5"/>
        <w:rPr>
          <w:sz w:val="16"/>
          <w:szCs w:val="18"/>
        </w:rPr>
      </w:pPr>
    </w:p>
    <w:p w14:paraId="032F1E12" w14:textId="77777777" w:rsidR="001A429F" w:rsidRPr="003821E2" w:rsidRDefault="00D66A3D">
      <w:pPr>
        <w:pStyle w:val="ListParagraph"/>
        <w:numPr>
          <w:ilvl w:val="1"/>
          <w:numId w:val="33"/>
        </w:numPr>
        <w:tabs>
          <w:tab w:val="left" w:pos="706"/>
        </w:tabs>
        <w:spacing w:line="276" w:lineRule="auto"/>
        <w:ind w:right="42" w:firstLine="0"/>
        <w:jc w:val="both"/>
        <w:rPr>
          <w:sz w:val="18"/>
          <w:szCs w:val="20"/>
        </w:rPr>
      </w:pPr>
      <w:r w:rsidRPr="003821E2">
        <w:rPr>
          <w:color w:val="838D8E"/>
          <w:sz w:val="18"/>
          <w:szCs w:val="20"/>
        </w:rPr>
        <w:t>Take the steps within their power to prevent the aggravation of the claim;</w:t>
      </w:r>
    </w:p>
    <w:p w14:paraId="41A13F81" w14:textId="77777777" w:rsidR="001A429F" w:rsidRPr="003821E2" w:rsidRDefault="001A429F">
      <w:pPr>
        <w:pStyle w:val="BodyText"/>
        <w:spacing w:before="5"/>
        <w:rPr>
          <w:sz w:val="16"/>
          <w:szCs w:val="18"/>
        </w:rPr>
      </w:pPr>
    </w:p>
    <w:p w14:paraId="620DFCB9" w14:textId="77777777" w:rsidR="001A429F" w:rsidRPr="003821E2" w:rsidRDefault="00D66A3D">
      <w:pPr>
        <w:pStyle w:val="ListParagraph"/>
        <w:numPr>
          <w:ilvl w:val="1"/>
          <w:numId w:val="33"/>
        </w:numPr>
        <w:tabs>
          <w:tab w:val="left" w:pos="678"/>
        </w:tabs>
        <w:spacing w:line="276" w:lineRule="auto"/>
        <w:ind w:right="39" w:firstLine="0"/>
        <w:jc w:val="both"/>
        <w:rPr>
          <w:sz w:val="18"/>
          <w:szCs w:val="20"/>
        </w:rPr>
      </w:pPr>
      <w:r w:rsidRPr="003821E2">
        <w:rPr>
          <w:color w:val="838D8E"/>
          <w:sz w:val="18"/>
          <w:szCs w:val="20"/>
        </w:rPr>
        <w:t>Notify the Insurer, in writing, of the loss within the 8 days immediately following its occurrence;</w:t>
      </w:r>
    </w:p>
    <w:p w14:paraId="4DA53347" w14:textId="77777777" w:rsidR="001A429F" w:rsidRPr="003821E2" w:rsidRDefault="001A429F">
      <w:pPr>
        <w:pStyle w:val="BodyText"/>
        <w:spacing w:before="6"/>
        <w:rPr>
          <w:sz w:val="16"/>
          <w:szCs w:val="18"/>
        </w:rPr>
      </w:pPr>
    </w:p>
    <w:p w14:paraId="55ACFE1D" w14:textId="77777777" w:rsidR="001A429F" w:rsidRPr="003821E2" w:rsidRDefault="00D66A3D">
      <w:pPr>
        <w:pStyle w:val="ListParagraph"/>
        <w:numPr>
          <w:ilvl w:val="1"/>
          <w:numId w:val="33"/>
        </w:numPr>
        <w:tabs>
          <w:tab w:val="left" w:pos="651"/>
        </w:tabs>
        <w:spacing w:line="276" w:lineRule="auto"/>
        <w:ind w:right="39" w:firstLine="0"/>
        <w:jc w:val="both"/>
        <w:rPr>
          <w:sz w:val="18"/>
          <w:szCs w:val="20"/>
        </w:rPr>
      </w:pPr>
      <w:r w:rsidRPr="003821E2">
        <w:rPr>
          <w:color w:val="838D8E"/>
          <w:sz w:val="18"/>
          <w:szCs w:val="20"/>
        </w:rPr>
        <w:t>Perform, whenever requested, exams that will be paid for by the Insurer at phys</w:t>
      </w:r>
      <w:r w:rsidRPr="003821E2">
        <w:rPr>
          <w:color w:val="838D8E"/>
          <w:sz w:val="18"/>
          <w:szCs w:val="20"/>
        </w:rPr>
        <w:t>icians designated by him/her, ceasing his/her liability if he/she fails to do so;</w:t>
      </w:r>
    </w:p>
    <w:p w14:paraId="689D77C6" w14:textId="77777777" w:rsidR="001A429F" w:rsidRPr="003821E2" w:rsidRDefault="001A429F">
      <w:pPr>
        <w:pStyle w:val="BodyText"/>
        <w:spacing w:before="4"/>
        <w:rPr>
          <w:sz w:val="16"/>
          <w:szCs w:val="18"/>
        </w:rPr>
      </w:pPr>
    </w:p>
    <w:p w14:paraId="7C08CD94" w14:textId="77777777" w:rsidR="001A429F" w:rsidRPr="003821E2" w:rsidRDefault="00D66A3D">
      <w:pPr>
        <w:pStyle w:val="ListParagraph"/>
        <w:numPr>
          <w:ilvl w:val="1"/>
          <w:numId w:val="33"/>
        </w:numPr>
        <w:tabs>
          <w:tab w:val="left" w:pos="654"/>
        </w:tabs>
        <w:spacing w:line="276" w:lineRule="auto"/>
        <w:ind w:right="42" w:firstLine="0"/>
        <w:jc w:val="both"/>
        <w:rPr>
          <w:sz w:val="18"/>
          <w:szCs w:val="20"/>
        </w:rPr>
      </w:pPr>
      <w:r w:rsidRPr="003821E2">
        <w:rPr>
          <w:color w:val="838D8E"/>
          <w:sz w:val="18"/>
          <w:szCs w:val="20"/>
        </w:rPr>
        <w:t>Authorize, within the scope of a claim that gives rise to a request for benefit or reimbursement for healthcare under the terms of the insurance contract, the physicians and</w:t>
      </w:r>
      <w:r w:rsidRPr="003821E2">
        <w:rPr>
          <w:color w:val="838D8E"/>
          <w:sz w:val="18"/>
          <w:szCs w:val="20"/>
        </w:rPr>
        <w:t xml:space="preserve"> other professionals or healthcare institutions that he/she has used, to provide the physician designated by the Insurer with the information requested by the latter regarding his/her state of health and the clinical services provided.</w:t>
      </w:r>
    </w:p>
    <w:p w14:paraId="78C3A11F" w14:textId="77777777" w:rsidR="001A429F" w:rsidRPr="003821E2" w:rsidRDefault="001A429F">
      <w:pPr>
        <w:pStyle w:val="BodyText"/>
        <w:spacing w:before="1"/>
        <w:rPr>
          <w:sz w:val="16"/>
          <w:szCs w:val="18"/>
        </w:rPr>
      </w:pPr>
    </w:p>
    <w:p w14:paraId="040913EF" w14:textId="77777777" w:rsidR="001A429F" w:rsidRPr="003821E2" w:rsidRDefault="00D66A3D">
      <w:pPr>
        <w:pStyle w:val="ListParagraph"/>
        <w:numPr>
          <w:ilvl w:val="0"/>
          <w:numId w:val="33"/>
        </w:numPr>
        <w:tabs>
          <w:tab w:val="left" w:pos="344"/>
        </w:tabs>
        <w:spacing w:before="1" w:line="276" w:lineRule="auto"/>
        <w:ind w:right="42" w:firstLine="0"/>
        <w:jc w:val="both"/>
        <w:rPr>
          <w:sz w:val="18"/>
          <w:szCs w:val="20"/>
        </w:rPr>
      </w:pPr>
      <w:r w:rsidRPr="003821E2">
        <w:rPr>
          <w:color w:val="838D8E"/>
          <w:sz w:val="18"/>
          <w:szCs w:val="20"/>
        </w:rPr>
        <w:t>In the reimbursemen</w:t>
      </w:r>
      <w:r w:rsidRPr="003821E2">
        <w:rPr>
          <w:color w:val="838D8E"/>
          <w:sz w:val="18"/>
          <w:szCs w:val="20"/>
        </w:rPr>
        <w:t>t benefit scheme, the Policyholder and the insured person are also required to present the original receipts of the expenses to the Insurer, within a</w:t>
      </w:r>
    </w:p>
    <w:p w14:paraId="6B4E5A10" w14:textId="77777777" w:rsidR="001A429F" w:rsidRPr="003821E2" w:rsidRDefault="00D66A3D">
      <w:pPr>
        <w:pStyle w:val="BodyText"/>
        <w:spacing w:before="72" w:line="276" w:lineRule="auto"/>
        <w:ind w:left="106" w:right="120"/>
        <w:jc w:val="both"/>
        <w:rPr>
          <w:sz w:val="18"/>
          <w:szCs w:val="18"/>
        </w:rPr>
      </w:pPr>
      <w:r w:rsidRPr="003821E2">
        <w:rPr>
          <w:sz w:val="18"/>
          <w:szCs w:val="18"/>
        </w:rPr>
        <w:br w:type="column"/>
      </w:r>
      <w:r w:rsidRPr="003821E2">
        <w:rPr>
          <w:color w:val="838D8E"/>
          <w:sz w:val="18"/>
          <w:szCs w:val="18"/>
        </w:rPr>
        <w:t>maximum of 120 days from the date they were incurred. Whenever the originals have been used by the insure</w:t>
      </w:r>
      <w:r w:rsidRPr="003821E2">
        <w:rPr>
          <w:color w:val="838D8E"/>
          <w:sz w:val="18"/>
          <w:szCs w:val="18"/>
        </w:rPr>
        <w:t>d person for application for reimbursement of expenses to another Entity, photocopies may be submitted, provided that they are accompanied by a statement issued by the same Entity that proves the total amount of the expense and the reimbursement amount. Li</w:t>
      </w:r>
      <w:r w:rsidRPr="003821E2">
        <w:rPr>
          <w:color w:val="838D8E"/>
          <w:sz w:val="18"/>
          <w:szCs w:val="18"/>
        </w:rPr>
        <w:t>kewise, whenever the insured person needs to submit the originals for the purpose of subsequent reimbursement application to another Entity, he/she shall submit for that purpose photocopies of those documents, accompanied by a statement issued by the Insur</w:t>
      </w:r>
      <w:r w:rsidRPr="003821E2">
        <w:rPr>
          <w:color w:val="838D8E"/>
          <w:sz w:val="18"/>
          <w:szCs w:val="18"/>
        </w:rPr>
        <w:t>er to prove the total amount of the expense and the reimbursement amount.</w:t>
      </w:r>
    </w:p>
    <w:p w14:paraId="37E21864" w14:textId="77777777" w:rsidR="001A429F" w:rsidRPr="003821E2" w:rsidRDefault="001A429F">
      <w:pPr>
        <w:pStyle w:val="BodyText"/>
        <w:spacing w:before="10"/>
        <w:rPr>
          <w:sz w:val="16"/>
          <w:szCs w:val="18"/>
        </w:rPr>
      </w:pPr>
    </w:p>
    <w:p w14:paraId="77CE827A" w14:textId="77777777" w:rsidR="001A429F" w:rsidRPr="003821E2" w:rsidRDefault="00D66A3D">
      <w:pPr>
        <w:pStyle w:val="ListParagraph"/>
        <w:numPr>
          <w:ilvl w:val="0"/>
          <w:numId w:val="33"/>
        </w:numPr>
        <w:tabs>
          <w:tab w:val="left" w:pos="325"/>
        </w:tabs>
        <w:spacing w:line="276" w:lineRule="auto"/>
        <w:ind w:right="124" w:firstLine="0"/>
        <w:jc w:val="both"/>
        <w:rPr>
          <w:sz w:val="18"/>
          <w:szCs w:val="20"/>
        </w:rPr>
      </w:pPr>
      <w:r w:rsidRPr="003821E2">
        <w:rPr>
          <w:color w:val="838D8E"/>
          <w:sz w:val="18"/>
          <w:szCs w:val="20"/>
        </w:rPr>
        <w:t>The Insurer shall not be liable for the consequences of delay or negligence attributable to the insured person in seeking assistance, nor shall the Insurer be liable if the insured person refuses to follow the prescribed treatment.</w:t>
      </w:r>
    </w:p>
    <w:p w14:paraId="48706D78" w14:textId="77777777" w:rsidR="001A429F" w:rsidRPr="003821E2" w:rsidRDefault="001A429F">
      <w:pPr>
        <w:pStyle w:val="BodyText"/>
        <w:spacing w:before="4"/>
        <w:rPr>
          <w:sz w:val="16"/>
          <w:szCs w:val="18"/>
        </w:rPr>
      </w:pPr>
    </w:p>
    <w:p w14:paraId="1C2464D8" w14:textId="77777777" w:rsidR="001A429F" w:rsidRPr="003821E2" w:rsidRDefault="00D66A3D">
      <w:pPr>
        <w:pStyle w:val="ListParagraph"/>
        <w:numPr>
          <w:ilvl w:val="0"/>
          <w:numId w:val="33"/>
        </w:numPr>
        <w:tabs>
          <w:tab w:val="left" w:pos="355"/>
        </w:tabs>
        <w:spacing w:line="276" w:lineRule="auto"/>
        <w:ind w:right="120" w:firstLine="0"/>
        <w:jc w:val="both"/>
        <w:rPr>
          <w:sz w:val="18"/>
          <w:szCs w:val="20"/>
        </w:rPr>
      </w:pPr>
      <w:r w:rsidRPr="003821E2">
        <w:rPr>
          <w:color w:val="838D8E"/>
          <w:sz w:val="18"/>
          <w:szCs w:val="20"/>
        </w:rPr>
        <w:t>The Policyholder and th</w:t>
      </w:r>
      <w:r w:rsidRPr="003821E2">
        <w:rPr>
          <w:color w:val="838D8E"/>
          <w:sz w:val="18"/>
          <w:szCs w:val="20"/>
        </w:rPr>
        <w:t>e insured person are liable in legal terms for losses and damages, in cases of fraud, simulation and falsehood to justify health expenses or in any other use of malicious means, which aim at an abusive use of the contract to obtain an illegitimate benefit.</w:t>
      </w:r>
    </w:p>
    <w:p w14:paraId="3B3D7A8D" w14:textId="77777777" w:rsidR="001A429F" w:rsidRPr="003821E2" w:rsidRDefault="001A429F">
      <w:pPr>
        <w:pStyle w:val="BodyText"/>
        <w:spacing w:before="7"/>
        <w:rPr>
          <w:sz w:val="24"/>
          <w:szCs w:val="18"/>
        </w:rPr>
      </w:pPr>
    </w:p>
    <w:p w14:paraId="40934306" w14:textId="77777777" w:rsidR="001A429F" w:rsidRPr="003821E2" w:rsidRDefault="00D66A3D">
      <w:pPr>
        <w:spacing w:before="1"/>
        <w:ind w:left="106"/>
        <w:rPr>
          <w:rFonts w:ascii="Trebuchet MS" w:hAnsi="Trebuchet MS"/>
          <w:b/>
          <w:szCs w:val="20"/>
        </w:rPr>
      </w:pPr>
      <w:r w:rsidRPr="003821E2">
        <w:rPr>
          <w:rFonts w:ascii="Trebuchet MS" w:hAnsi="Trebuchet MS"/>
          <w:b/>
          <w:szCs w:val="20"/>
        </w:rPr>
        <w:t>CLAUSE 36</w:t>
      </w:r>
    </w:p>
    <w:p w14:paraId="6C7F01D0"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OBLIGATIONS OF THE INSURER</w:t>
      </w:r>
    </w:p>
    <w:p w14:paraId="5F757116" w14:textId="77777777" w:rsidR="001A429F" w:rsidRPr="003821E2" w:rsidRDefault="001A429F">
      <w:pPr>
        <w:pStyle w:val="BodyText"/>
        <w:spacing w:before="7"/>
        <w:rPr>
          <w:rFonts w:ascii="Trebuchet MS"/>
          <w:b/>
          <w:szCs w:val="18"/>
        </w:rPr>
      </w:pPr>
    </w:p>
    <w:p w14:paraId="378041D1" w14:textId="77777777" w:rsidR="001A429F" w:rsidRPr="003821E2" w:rsidRDefault="00D66A3D">
      <w:pPr>
        <w:pStyle w:val="BodyText"/>
        <w:spacing w:before="1" w:line="276" w:lineRule="auto"/>
        <w:ind w:left="106" w:right="124"/>
        <w:jc w:val="both"/>
        <w:rPr>
          <w:sz w:val="18"/>
          <w:szCs w:val="18"/>
        </w:rPr>
      </w:pPr>
      <w:r w:rsidRPr="003821E2">
        <w:rPr>
          <w:color w:val="838D8E"/>
          <w:sz w:val="18"/>
          <w:szCs w:val="18"/>
        </w:rPr>
        <w:t>It is the Insurer's obligation to punctually fulfill its commitments towards the Policyholder and the insured persons, namely:</w:t>
      </w:r>
    </w:p>
    <w:p w14:paraId="4E69CD2F" w14:textId="77777777" w:rsidR="001A429F" w:rsidRPr="003821E2" w:rsidRDefault="001A429F">
      <w:pPr>
        <w:pStyle w:val="BodyText"/>
        <w:spacing w:before="4"/>
        <w:rPr>
          <w:sz w:val="16"/>
          <w:szCs w:val="18"/>
        </w:rPr>
      </w:pPr>
    </w:p>
    <w:p w14:paraId="4BF1713F" w14:textId="77777777" w:rsidR="001A429F" w:rsidRPr="003821E2" w:rsidRDefault="00D66A3D">
      <w:pPr>
        <w:pStyle w:val="ListParagraph"/>
        <w:numPr>
          <w:ilvl w:val="1"/>
          <w:numId w:val="33"/>
        </w:numPr>
        <w:tabs>
          <w:tab w:val="left" w:pos="680"/>
        </w:tabs>
        <w:spacing w:line="276" w:lineRule="auto"/>
        <w:ind w:right="120" w:firstLine="0"/>
        <w:jc w:val="both"/>
        <w:rPr>
          <w:sz w:val="18"/>
          <w:szCs w:val="20"/>
        </w:rPr>
      </w:pPr>
      <w:r w:rsidRPr="003821E2">
        <w:rPr>
          <w:color w:val="838D8E"/>
          <w:sz w:val="18"/>
          <w:szCs w:val="20"/>
        </w:rPr>
        <w:t>To supply the CUIDA card, as well as making available information about the network(s) s</w:t>
      </w:r>
      <w:r w:rsidRPr="003821E2">
        <w:rPr>
          <w:color w:val="838D8E"/>
          <w:sz w:val="18"/>
          <w:szCs w:val="20"/>
        </w:rPr>
        <w:t>ervices;</w:t>
      </w:r>
    </w:p>
    <w:p w14:paraId="08924A51" w14:textId="77777777" w:rsidR="001A429F" w:rsidRPr="003821E2" w:rsidRDefault="001A429F">
      <w:pPr>
        <w:pStyle w:val="BodyText"/>
        <w:spacing w:before="6"/>
        <w:rPr>
          <w:sz w:val="16"/>
          <w:szCs w:val="18"/>
        </w:rPr>
      </w:pPr>
    </w:p>
    <w:p w14:paraId="6F39C364" w14:textId="77777777" w:rsidR="001A429F" w:rsidRPr="003821E2" w:rsidRDefault="00D66A3D">
      <w:pPr>
        <w:pStyle w:val="ListParagraph"/>
        <w:numPr>
          <w:ilvl w:val="1"/>
          <w:numId w:val="33"/>
        </w:numPr>
        <w:tabs>
          <w:tab w:val="left" w:pos="701"/>
        </w:tabs>
        <w:spacing w:line="276" w:lineRule="auto"/>
        <w:ind w:right="124" w:firstLine="0"/>
        <w:jc w:val="both"/>
        <w:rPr>
          <w:sz w:val="18"/>
          <w:szCs w:val="20"/>
        </w:rPr>
      </w:pPr>
      <w:r w:rsidRPr="003821E2">
        <w:rPr>
          <w:color w:val="838D8E"/>
          <w:sz w:val="18"/>
          <w:szCs w:val="20"/>
        </w:rPr>
        <w:t>To promptly and diligently analyze the authorization requests, deciding on them within a period not longer than 5 working days, as of the date on which all the necessary elements for their appreciation are received;</w:t>
      </w:r>
    </w:p>
    <w:p w14:paraId="1609B57D" w14:textId="77777777" w:rsidR="001A429F" w:rsidRPr="003821E2" w:rsidRDefault="001A429F">
      <w:pPr>
        <w:pStyle w:val="BodyText"/>
        <w:spacing w:before="3"/>
        <w:rPr>
          <w:sz w:val="16"/>
          <w:szCs w:val="18"/>
        </w:rPr>
      </w:pPr>
    </w:p>
    <w:p w14:paraId="0D842E17" w14:textId="77777777" w:rsidR="001A429F" w:rsidRPr="003821E2" w:rsidRDefault="00D66A3D">
      <w:pPr>
        <w:pStyle w:val="ListParagraph"/>
        <w:numPr>
          <w:ilvl w:val="1"/>
          <w:numId w:val="33"/>
        </w:numPr>
        <w:tabs>
          <w:tab w:val="left" w:pos="652"/>
        </w:tabs>
        <w:spacing w:line="276" w:lineRule="auto"/>
        <w:ind w:right="124" w:firstLine="0"/>
        <w:jc w:val="both"/>
        <w:rPr>
          <w:sz w:val="18"/>
          <w:szCs w:val="20"/>
        </w:rPr>
      </w:pPr>
      <w:r w:rsidRPr="003821E2">
        <w:rPr>
          <w:color w:val="838D8E"/>
          <w:sz w:val="18"/>
          <w:szCs w:val="20"/>
        </w:rPr>
        <w:t>To reimburse the benefits, within a maximum of 30 working days from the date on which the coinsurances to be paid were calculated, as stipulated in the Specific Conditions, and if in possession of all the indispensable elements for their reimbursement.</w:t>
      </w:r>
    </w:p>
    <w:p w14:paraId="22E8EC3E" w14:textId="77777777" w:rsidR="001A429F" w:rsidRPr="003821E2" w:rsidRDefault="001A429F">
      <w:pPr>
        <w:pStyle w:val="BodyText"/>
        <w:spacing w:before="7"/>
        <w:rPr>
          <w:sz w:val="24"/>
          <w:szCs w:val="18"/>
        </w:rPr>
      </w:pPr>
    </w:p>
    <w:p w14:paraId="5CBBCFBA" w14:textId="77777777" w:rsidR="001A429F" w:rsidRPr="003821E2" w:rsidRDefault="00D66A3D">
      <w:pPr>
        <w:ind w:left="106"/>
        <w:rPr>
          <w:rFonts w:ascii="Trebuchet MS" w:hAnsi="Trebuchet MS"/>
          <w:b/>
          <w:szCs w:val="20"/>
        </w:rPr>
      </w:pPr>
      <w:r w:rsidRPr="003821E2">
        <w:rPr>
          <w:rFonts w:ascii="Trebuchet MS" w:hAnsi="Trebuchet MS"/>
          <w:b/>
          <w:szCs w:val="20"/>
        </w:rPr>
        <w:t>CL</w:t>
      </w:r>
      <w:r w:rsidRPr="003821E2">
        <w:rPr>
          <w:rFonts w:ascii="Trebuchet MS" w:hAnsi="Trebuchet MS"/>
          <w:b/>
          <w:szCs w:val="20"/>
        </w:rPr>
        <w:t>AUSE 37</w:t>
      </w:r>
    </w:p>
    <w:p w14:paraId="2C1CFE2B"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COMMUNICATIONS AND NOTIFICATIONS</w:t>
      </w:r>
    </w:p>
    <w:p w14:paraId="6F4F8B2A" w14:textId="77777777" w:rsidR="001A429F" w:rsidRPr="003821E2" w:rsidRDefault="001A429F">
      <w:pPr>
        <w:pStyle w:val="BodyText"/>
        <w:spacing w:before="8"/>
        <w:rPr>
          <w:rFonts w:ascii="Trebuchet MS"/>
          <w:b/>
          <w:szCs w:val="18"/>
        </w:rPr>
      </w:pPr>
    </w:p>
    <w:p w14:paraId="599AB867" w14:textId="77777777" w:rsidR="001A429F" w:rsidRPr="003821E2" w:rsidRDefault="00D66A3D">
      <w:pPr>
        <w:pStyle w:val="ListParagraph"/>
        <w:numPr>
          <w:ilvl w:val="0"/>
          <w:numId w:val="32"/>
        </w:numPr>
        <w:tabs>
          <w:tab w:val="left" w:pos="325"/>
        </w:tabs>
        <w:ind w:hanging="219"/>
        <w:jc w:val="both"/>
        <w:rPr>
          <w:sz w:val="18"/>
          <w:szCs w:val="20"/>
        </w:rPr>
      </w:pPr>
      <w:r w:rsidRPr="003821E2">
        <w:rPr>
          <w:color w:val="838D8E"/>
          <w:sz w:val="18"/>
          <w:szCs w:val="20"/>
        </w:rPr>
        <w:t>The communications or notifications provided for in this Policy</w:t>
      </w:r>
    </w:p>
    <w:p w14:paraId="1FA121DC" w14:textId="77777777" w:rsidR="001A429F" w:rsidRPr="003821E2" w:rsidRDefault="001A429F">
      <w:pPr>
        <w:jc w:val="both"/>
        <w:rPr>
          <w:sz w:val="18"/>
          <w:szCs w:val="20"/>
        </w:rPr>
        <w:sectPr w:rsidR="001A429F" w:rsidRPr="003821E2">
          <w:headerReference w:type="default" r:id="rId49"/>
          <w:footerReference w:type="default" r:id="rId50"/>
          <w:pgSz w:w="23820" w:h="16840" w:orient="landscape"/>
          <w:pgMar w:top="720" w:right="440" w:bottom="1380" w:left="460" w:header="0" w:footer="1195" w:gutter="0"/>
          <w:cols w:num="4" w:space="720" w:equalWidth="0">
            <w:col w:w="5315" w:space="298"/>
            <w:col w:w="5311" w:space="981"/>
            <w:col w:w="5311" w:space="302"/>
            <w:col w:w="5402"/>
          </w:cols>
        </w:sectPr>
      </w:pPr>
    </w:p>
    <w:p w14:paraId="039CB19E" w14:textId="77777777" w:rsidR="001A429F" w:rsidRPr="003821E2" w:rsidRDefault="00D66A3D">
      <w:pPr>
        <w:pStyle w:val="BodyText"/>
        <w:spacing w:before="112" w:line="276" w:lineRule="auto"/>
        <w:ind w:left="106" w:right="41"/>
        <w:jc w:val="both"/>
        <w:rPr>
          <w:sz w:val="18"/>
          <w:szCs w:val="18"/>
        </w:rPr>
      </w:pPr>
      <w:bookmarkStart w:id="45" w:name="CLÁUSULA_37.ª"/>
      <w:bookmarkStart w:id="46" w:name="CLÁUSULA_38.ª"/>
      <w:bookmarkStart w:id="47" w:name="CLÁUSULA_39.ª"/>
      <w:bookmarkStart w:id="48" w:name="CLÁUSULA_40.ª"/>
      <w:bookmarkStart w:id="49" w:name="CLÁUSULA_41.ª"/>
      <w:bookmarkStart w:id="50" w:name="CLÁUSULA_42.ª"/>
      <w:bookmarkStart w:id="51" w:name="CLÁUSULA_43.ª"/>
      <w:bookmarkStart w:id="52" w:name="CLÁUSULA_44.ª"/>
      <w:bookmarkStart w:id="53" w:name="CLÁUSULA_45.ª"/>
      <w:bookmarkStart w:id="54" w:name="CLÁUSULA_46.ª"/>
      <w:bookmarkStart w:id="55" w:name="CONDIÇÕES_ESPECIAIS"/>
      <w:bookmarkStart w:id="56" w:name="A_-_COBERTURAS_BASE"/>
      <w:bookmarkStart w:id="57" w:name="CONDIÇÃO_ESPECIAL_INTERNAMENTO"/>
      <w:bookmarkStart w:id="58" w:name="ASSISTÊNCIA_CLÍNICA_EM_REGIME_DE"/>
      <w:bookmarkStart w:id="59" w:name="HOSPITALIZAÇÃO"/>
      <w:bookmarkStart w:id="60" w:name="_bookmark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821E2">
        <w:rPr>
          <w:color w:val="838D8E"/>
          <w:sz w:val="18"/>
          <w:szCs w:val="18"/>
        </w:rPr>
        <w:lastRenderedPageBreak/>
        <w:t>will be considered valid and fully effective if made, by registered mail or any other means with a written record, including electronic records, to the Insurer's head office or to the address of the Policyholder or the Insured Person stated in the contract</w:t>
      </w:r>
      <w:r w:rsidRPr="003821E2">
        <w:rPr>
          <w:color w:val="838D8E"/>
          <w:sz w:val="18"/>
          <w:szCs w:val="18"/>
        </w:rPr>
        <w:t>.</w:t>
      </w:r>
    </w:p>
    <w:p w14:paraId="2D56B2D2" w14:textId="77777777" w:rsidR="001A429F" w:rsidRPr="003821E2" w:rsidRDefault="001A429F">
      <w:pPr>
        <w:pStyle w:val="BodyText"/>
        <w:spacing w:before="3"/>
        <w:rPr>
          <w:sz w:val="16"/>
          <w:szCs w:val="18"/>
        </w:rPr>
      </w:pPr>
    </w:p>
    <w:p w14:paraId="7216F382" w14:textId="77777777" w:rsidR="001A429F" w:rsidRPr="003821E2" w:rsidRDefault="00D66A3D">
      <w:pPr>
        <w:pStyle w:val="ListParagraph"/>
        <w:numPr>
          <w:ilvl w:val="0"/>
          <w:numId w:val="32"/>
        </w:numPr>
        <w:tabs>
          <w:tab w:val="left" w:pos="342"/>
        </w:tabs>
        <w:spacing w:line="276" w:lineRule="auto"/>
        <w:ind w:left="106" w:right="41" w:firstLine="0"/>
        <w:jc w:val="both"/>
        <w:rPr>
          <w:sz w:val="18"/>
          <w:szCs w:val="20"/>
        </w:rPr>
      </w:pPr>
      <w:r w:rsidRPr="003821E2">
        <w:rPr>
          <w:color w:val="838D8E"/>
          <w:sz w:val="18"/>
          <w:szCs w:val="20"/>
        </w:rPr>
        <w:t>In the event of a change of address, the Policyholder or the Insured Person shall inform the Insurer within 30 days from the date of the change, otherwise the communications or notifications that the Insurer may make to the last known address will be co</w:t>
      </w:r>
      <w:r w:rsidRPr="003821E2">
        <w:rPr>
          <w:color w:val="838D8E"/>
          <w:sz w:val="18"/>
          <w:szCs w:val="20"/>
        </w:rPr>
        <w:t>nsidered valid and effective.</w:t>
      </w:r>
    </w:p>
    <w:p w14:paraId="7588BE88" w14:textId="77777777" w:rsidR="001A429F" w:rsidRPr="003821E2" w:rsidRDefault="001A429F">
      <w:pPr>
        <w:pStyle w:val="BodyText"/>
        <w:spacing w:before="2"/>
        <w:rPr>
          <w:sz w:val="16"/>
          <w:szCs w:val="18"/>
        </w:rPr>
      </w:pPr>
    </w:p>
    <w:p w14:paraId="1A024E6F" w14:textId="77777777" w:rsidR="001A429F" w:rsidRPr="003821E2" w:rsidRDefault="00D66A3D">
      <w:pPr>
        <w:pStyle w:val="ListParagraph"/>
        <w:numPr>
          <w:ilvl w:val="0"/>
          <w:numId w:val="32"/>
        </w:numPr>
        <w:tabs>
          <w:tab w:val="left" w:pos="338"/>
        </w:tabs>
        <w:spacing w:before="1" w:line="276" w:lineRule="auto"/>
        <w:ind w:left="106" w:right="41" w:firstLine="0"/>
        <w:jc w:val="both"/>
        <w:rPr>
          <w:sz w:val="18"/>
          <w:szCs w:val="20"/>
        </w:rPr>
      </w:pPr>
      <w:r w:rsidRPr="003821E2">
        <w:rPr>
          <w:color w:val="838D8E"/>
          <w:sz w:val="18"/>
          <w:szCs w:val="20"/>
        </w:rPr>
        <w:t>All documentation containing clinical information may only be made available through authorized medical practitioners and service providers, safeguarding the appropriate confidentiality and secrecy regarding personal and heal</w:t>
      </w:r>
      <w:r w:rsidRPr="003821E2">
        <w:rPr>
          <w:color w:val="838D8E"/>
          <w:sz w:val="18"/>
          <w:szCs w:val="20"/>
        </w:rPr>
        <w:t>th data.</w:t>
      </w:r>
    </w:p>
    <w:p w14:paraId="6587C8DF" w14:textId="77777777" w:rsidR="001A429F" w:rsidRPr="003821E2" w:rsidRDefault="001A429F">
      <w:pPr>
        <w:pStyle w:val="BodyText"/>
        <w:spacing w:before="7"/>
        <w:rPr>
          <w:sz w:val="24"/>
          <w:szCs w:val="18"/>
        </w:rPr>
      </w:pPr>
    </w:p>
    <w:p w14:paraId="2531F6F8" w14:textId="77777777" w:rsidR="001A429F" w:rsidRPr="003821E2" w:rsidRDefault="00D66A3D">
      <w:pPr>
        <w:ind w:left="106"/>
        <w:rPr>
          <w:rFonts w:ascii="Trebuchet MS" w:hAnsi="Trebuchet MS"/>
          <w:b/>
          <w:szCs w:val="20"/>
        </w:rPr>
      </w:pPr>
      <w:r w:rsidRPr="003821E2">
        <w:rPr>
          <w:rFonts w:ascii="Trebuchet MS" w:hAnsi="Trebuchet MS"/>
          <w:b/>
          <w:szCs w:val="20"/>
        </w:rPr>
        <w:t>CLAUSE 38</w:t>
      </w:r>
    </w:p>
    <w:p w14:paraId="08DC4769" w14:textId="77777777" w:rsidR="001A429F" w:rsidRPr="003821E2" w:rsidRDefault="00D66A3D">
      <w:pPr>
        <w:spacing w:before="50"/>
        <w:ind w:left="106"/>
        <w:rPr>
          <w:rFonts w:ascii="Trebuchet MS" w:hAnsi="Trebuchet MS"/>
          <w:b/>
          <w:szCs w:val="20"/>
        </w:rPr>
      </w:pPr>
      <w:r w:rsidRPr="003821E2">
        <w:rPr>
          <w:rFonts w:ascii="Trebuchet MS" w:hAnsi="Trebuchet MS"/>
          <w:b/>
          <w:color w:val="5D6465"/>
          <w:szCs w:val="20"/>
        </w:rPr>
        <w:t>EFFECTIVENESS IN RELATION TO THIRD PARTIES</w:t>
      </w:r>
    </w:p>
    <w:p w14:paraId="05AC4D48" w14:textId="77777777" w:rsidR="001A429F" w:rsidRPr="003821E2" w:rsidRDefault="001A429F">
      <w:pPr>
        <w:pStyle w:val="BodyText"/>
        <w:spacing w:before="2"/>
        <w:rPr>
          <w:rFonts w:ascii="Trebuchet MS"/>
          <w:b/>
          <w:sz w:val="24"/>
          <w:szCs w:val="18"/>
        </w:rPr>
      </w:pPr>
    </w:p>
    <w:p w14:paraId="3E1D773B"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Any exceptions, invalidity and other provisions that, according to this contract or the law, may be invoked against the Policyholder or the insured person, will also be invoked against any thi</w:t>
      </w:r>
      <w:r w:rsidRPr="003821E2">
        <w:rPr>
          <w:color w:val="838D8E"/>
          <w:sz w:val="18"/>
          <w:szCs w:val="18"/>
        </w:rPr>
        <w:t>rd party that benefits from it.</w:t>
      </w:r>
    </w:p>
    <w:p w14:paraId="0B73F57E" w14:textId="77777777" w:rsidR="001A429F" w:rsidRPr="003821E2" w:rsidRDefault="001A429F">
      <w:pPr>
        <w:pStyle w:val="BodyText"/>
        <w:spacing w:before="9"/>
        <w:rPr>
          <w:sz w:val="22"/>
          <w:szCs w:val="18"/>
        </w:rPr>
      </w:pPr>
    </w:p>
    <w:p w14:paraId="7A9D9B31" w14:textId="77777777" w:rsidR="001A429F" w:rsidRPr="003821E2" w:rsidRDefault="00D66A3D">
      <w:pPr>
        <w:spacing w:before="1" w:line="283" w:lineRule="auto"/>
        <w:ind w:left="106" w:right="3494"/>
        <w:rPr>
          <w:rFonts w:ascii="Trebuchet MS" w:hAnsi="Trebuchet MS"/>
          <w:b/>
          <w:szCs w:val="20"/>
        </w:rPr>
      </w:pPr>
      <w:r w:rsidRPr="003821E2">
        <w:rPr>
          <w:rFonts w:ascii="Trebuchet MS" w:hAnsi="Trebuchet MS"/>
          <w:b/>
          <w:szCs w:val="20"/>
        </w:rPr>
        <w:t xml:space="preserve">CLAUSE 39 </w:t>
      </w:r>
      <w:r w:rsidRPr="003821E2">
        <w:rPr>
          <w:rFonts w:ascii="Trebuchet MS" w:hAnsi="Trebuchet MS"/>
          <w:b/>
          <w:color w:val="5D6465"/>
          <w:szCs w:val="20"/>
        </w:rPr>
        <w:t>CURRENCY</w:t>
      </w:r>
    </w:p>
    <w:p w14:paraId="0B579E64" w14:textId="77777777" w:rsidR="001A429F" w:rsidRPr="003821E2" w:rsidRDefault="00D66A3D">
      <w:pPr>
        <w:pStyle w:val="ListParagraph"/>
        <w:numPr>
          <w:ilvl w:val="0"/>
          <w:numId w:val="31"/>
        </w:numPr>
        <w:tabs>
          <w:tab w:val="left" w:pos="314"/>
        </w:tabs>
        <w:spacing w:before="212" w:line="276" w:lineRule="auto"/>
        <w:ind w:right="42" w:firstLine="0"/>
        <w:jc w:val="both"/>
        <w:rPr>
          <w:sz w:val="18"/>
          <w:szCs w:val="20"/>
        </w:rPr>
      </w:pPr>
      <w:r w:rsidRPr="003821E2">
        <w:rPr>
          <w:color w:val="838D8E"/>
          <w:sz w:val="18"/>
          <w:szCs w:val="20"/>
        </w:rPr>
        <w:t>The insurance contract may be taken out in national currency in force or in foreign currency, in accordance with the monetary and exchange legislation in force in the Country.</w:t>
      </w:r>
    </w:p>
    <w:p w14:paraId="3B6411E8" w14:textId="77777777" w:rsidR="001A429F" w:rsidRPr="003821E2" w:rsidRDefault="001A429F">
      <w:pPr>
        <w:pStyle w:val="BodyText"/>
        <w:spacing w:before="4"/>
        <w:rPr>
          <w:sz w:val="16"/>
          <w:szCs w:val="18"/>
        </w:rPr>
      </w:pPr>
    </w:p>
    <w:p w14:paraId="090FD83D" w14:textId="77777777" w:rsidR="001A429F" w:rsidRPr="003821E2" w:rsidRDefault="00D66A3D">
      <w:pPr>
        <w:pStyle w:val="ListParagraph"/>
        <w:numPr>
          <w:ilvl w:val="0"/>
          <w:numId w:val="31"/>
        </w:numPr>
        <w:tabs>
          <w:tab w:val="left" w:pos="316"/>
        </w:tabs>
        <w:spacing w:line="276" w:lineRule="auto"/>
        <w:ind w:right="41" w:firstLine="0"/>
        <w:jc w:val="both"/>
        <w:rPr>
          <w:sz w:val="18"/>
          <w:szCs w:val="20"/>
        </w:rPr>
      </w:pPr>
      <w:r w:rsidRPr="003821E2">
        <w:rPr>
          <w:color w:val="838D8E"/>
          <w:sz w:val="18"/>
          <w:szCs w:val="20"/>
        </w:rPr>
        <w:t>Without prejudice to whether the insured (Capital/Amount) is expressed in the n</w:t>
      </w:r>
      <w:r w:rsidRPr="003821E2">
        <w:rPr>
          <w:color w:val="838D8E"/>
          <w:sz w:val="18"/>
          <w:szCs w:val="20"/>
        </w:rPr>
        <w:t>ational currency in force or in foreign currency, any compensation to which it may give rise shall be paid in the national currency in force.</w:t>
      </w:r>
    </w:p>
    <w:p w14:paraId="3FE73F4D" w14:textId="77777777" w:rsidR="001A429F" w:rsidRPr="003821E2" w:rsidRDefault="001A429F">
      <w:pPr>
        <w:pStyle w:val="BodyText"/>
        <w:spacing w:before="4"/>
        <w:rPr>
          <w:sz w:val="16"/>
          <w:szCs w:val="18"/>
        </w:rPr>
      </w:pPr>
    </w:p>
    <w:p w14:paraId="25744E15" w14:textId="77777777" w:rsidR="001A429F" w:rsidRPr="003821E2" w:rsidRDefault="00D66A3D">
      <w:pPr>
        <w:pStyle w:val="ListParagraph"/>
        <w:numPr>
          <w:ilvl w:val="0"/>
          <w:numId w:val="31"/>
        </w:numPr>
        <w:tabs>
          <w:tab w:val="left" w:pos="331"/>
        </w:tabs>
        <w:spacing w:line="276" w:lineRule="auto"/>
        <w:ind w:right="41" w:firstLine="0"/>
        <w:jc w:val="both"/>
        <w:rPr>
          <w:sz w:val="18"/>
          <w:szCs w:val="20"/>
        </w:rPr>
      </w:pPr>
      <w:r w:rsidRPr="003821E2">
        <w:rPr>
          <w:color w:val="838D8E"/>
          <w:sz w:val="18"/>
          <w:szCs w:val="20"/>
        </w:rPr>
        <w:t>For reimbursement expenses which are made in foreign currency, the compensation shall be paid at the exchange rat</w:t>
      </w:r>
      <w:r w:rsidRPr="003821E2">
        <w:rPr>
          <w:color w:val="838D8E"/>
          <w:sz w:val="18"/>
          <w:szCs w:val="20"/>
        </w:rPr>
        <w:t>e for national currency published by the Banco Nacional de Angola on the date of occurrence.</w:t>
      </w:r>
    </w:p>
    <w:p w14:paraId="79E43EB0" w14:textId="77777777" w:rsidR="001A429F" w:rsidRPr="003821E2" w:rsidRDefault="001A429F">
      <w:pPr>
        <w:pStyle w:val="BodyText"/>
        <w:spacing w:before="4"/>
        <w:rPr>
          <w:sz w:val="16"/>
          <w:szCs w:val="18"/>
        </w:rPr>
      </w:pPr>
    </w:p>
    <w:p w14:paraId="4445D595" w14:textId="77777777" w:rsidR="001A429F" w:rsidRPr="003821E2" w:rsidRDefault="00D66A3D">
      <w:pPr>
        <w:pStyle w:val="ListParagraph"/>
        <w:numPr>
          <w:ilvl w:val="0"/>
          <w:numId w:val="31"/>
        </w:numPr>
        <w:tabs>
          <w:tab w:val="left" w:pos="350"/>
        </w:tabs>
        <w:spacing w:line="276" w:lineRule="auto"/>
        <w:ind w:right="38" w:firstLine="0"/>
        <w:jc w:val="both"/>
        <w:rPr>
          <w:sz w:val="18"/>
          <w:szCs w:val="20"/>
        </w:rPr>
      </w:pPr>
      <w:r w:rsidRPr="003821E2">
        <w:rPr>
          <w:color w:val="838D8E"/>
          <w:sz w:val="18"/>
          <w:szCs w:val="20"/>
        </w:rPr>
        <w:t xml:space="preserve">In the event that the insured (Capital/Amount) is expressed in foreign currency, the indemnity shall be paid in the national currency in force, the counter value </w:t>
      </w:r>
      <w:r w:rsidRPr="003821E2">
        <w:rPr>
          <w:color w:val="838D8E"/>
          <w:sz w:val="18"/>
          <w:szCs w:val="20"/>
        </w:rPr>
        <w:t>being calculated on the basis of the exchange rate of the national currency in force/foreign currency, published by the Banco Nacional de Angola on the date of occurrence of the claim when the Exchange Rate Fluctuation Clause is applicable, or at the excha</w:t>
      </w:r>
      <w:r w:rsidRPr="003821E2">
        <w:rPr>
          <w:color w:val="838D8E"/>
          <w:sz w:val="18"/>
          <w:szCs w:val="20"/>
        </w:rPr>
        <w:t>nge rate of the national currency in force/foreign currency</w:t>
      </w:r>
    </w:p>
    <w:p w14:paraId="461F817B" w14:textId="77777777" w:rsidR="001A429F" w:rsidRPr="003821E2" w:rsidRDefault="00D66A3D">
      <w:pPr>
        <w:pStyle w:val="BodyText"/>
        <w:spacing w:before="112" w:line="276" w:lineRule="auto"/>
        <w:ind w:left="106" w:right="41"/>
        <w:jc w:val="both"/>
        <w:rPr>
          <w:sz w:val="18"/>
          <w:szCs w:val="18"/>
        </w:rPr>
      </w:pPr>
      <w:r w:rsidRPr="003821E2">
        <w:rPr>
          <w:sz w:val="18"/>
          <w:szCs w:val="18"/>
        </w:rPr>
        <w:br w:type="column"/>
      </w:r>
      <w:r w:rsidRPr="003821E2">
        <w:rPr>
          <w:color w:val="838D8E"/>
          <w:sz w:val="18"/>
          <w:szCs w:val="18"/>
        </w:rPr>
        <w:t>in force on the date of conclusion of the insurance contract or of renewal of the annuity, if the respective exchange rate considered therein is lower than that in force on the date of occurrence</w:t>
      </w:r>
      <w:r w:rsidRPr="003821E2">
        <w:rPr>
          <w:color w:val="838D8E"/>
          <w:sz w:val="18"/>
          <w:szCs w:val="18"/>
        </w:rPr>
        <w:t xml:space="preserve"> of the claim, in situations where the Exchange Rate Fluctuation Clause is not applicable.</w:t>
      </w:r>
    </w:p>
    <w:p w14:paraId="41B7290B" w14:textId="77777777" w:rsidR="001A429F" w:rsidRPr="003821E2" w:rsidRDefault="001A429F">
      <w:pPr>
        <w:pStyle w:val="BodyText"/>
        <w:spacing w:before="7"/>
        <w:rPr>
          <w:sz w:val="24"/>
          <w:szCs w:val="18"/>
        </w:rPr>
      </w:pPr>
    </w:p>
    <w:p w14:paraId="2AAE7146" w14:textId="77777777" w:rsidR="001A429F" w:rsidRPr="003821E2" w:rsidRDefault="00D66A3D">
      <w:pPr>
        <w:spacing w:before="1"/>
        <w:ind w:left="106"/>
        <w:rPr>
          <w:rFonts w:ascii="Trebuchet MS" w:hAnsi="Trebuchet MS"/>
          <w:b/>
          <w:szCs w:val="20"/>
        </w:rPr>
      </w:pPr>
      <w:r w:rsidRPr="003821E2">
        <w:rPr>
          <w:rFonts w:ascii="Trebuchet MS" w:hAnsi="Trebuchet MS"/>
          <w:b/>
          <w:szCs w:val="20"/>
        </w:rPr>
        <w:t>CLAUSE 40</w:t>
      </w:r>
    </w:p>
    <w:p w14:paraId="013C61F3"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EXCHANGE RATE FLUCTUATION</w:t>
      </w:r>
    </w:p>
    <w:p w14:paraId="048660C0" w14:textId="77777777" w:rsidR="001A429F" w:rsidRPr="003821E2" w:rsidRDefault="001A429F">
      <w:pPr>
        <w:pStyle w:val="BodyText"/>
        <w:spacing w:before="2"/>
        <w:rPr>
          <w:rFonts w:ascii="Trebuchet MS"/>
          <w:b/>
          <w:sz w:val="24"/>
          <w:szCs w:val="18"/>
        </w:rPr>
      </w:pPr>
    </w:p>
    <w:p w14:paraId="323A6571" w14:textId="77777777" w:rsidR="001A429F" w:rsidRPr="003821E2" w:rsidRDefault="00D66A3D">
      <w:pPr>
        <w:pStyle w:val="ListParagraph"/>
        <w:numPr>
          <w:ilvl w:val="0"/>
          <w:numId w:val="30"/>
        </w:numPr>
        <w:tabs>
          <w:tab w:val="left" w:pos="333"/>
        </w:tabs>
        <w:spacing w:before="1" w:line="276" w:lineRule="auto"/>
        <w:ind w:right="38" w:firstLine="0"/>
        <w:jc w:val="both"/>
        <w:rPr>
          <w:sz w:val="18"/>
          <w:szCs w:val="20"/>
        </w:rPr>
      </w:pPr>
      <w:r w:rsidRPr="003821E2">
        <w:rPr>
          <w:color w:val="838D8E"/>
          <w:sz w:val="18"/>
          <w:szCs w:val="20"/>
        </w:rPr>
        <w:t xml:space="preserve">It is agreed between the parties that in the event of an exchange rate fluctuation of more than 5% of the Angolan National Currency in relation to US dollars, the Insurer has the right to issue a compensatory receipt from the date on which the fluctuation </w:t>
      </w:r>
      <w:r w:rsidRPr="003821E2">
        <w:rPr>
          <w:color w:val="838D8E"/>
          <w:sz w:val="18"/>
          <w:szCs w:val="20"/>
        </w:rPr>
        <w:t xml:space="preserve">occurs until the termination of the contract, on a </w:t>
      </w:r>
      <w:r w:rsidRPr="003821E2">
        <w:rPr>
          <w:i/>
          <w:iCs/>
          <w:color w:val="838D8E"/>
          <w:sz w:val="18"/>
          <w:szCs w:val="20"/>
        </w:rPr>
        <w:t>pro rata temporis</w:t>
      </w:r>
      <w:r w:rsidRPr="003821E2">
        <w:rPr>
          <w:color w:val="838D8E"/>
          <w:sz w:val="18"/>
          <w:szCs w:val="20"/>
        </w:rPr>
        <w:t xml:space="preserve"> basis.</w:t>
      </w:r>
    </w:p>
    <w:p w14:paraId="05526E2A" w14:textId="77777777" w:rsidR="001A429F" w:rsidRPr="003821E2" w:rsidRDefault="001A429F">
      <w:pPr>
        <w:pStyle w:val="BodyText"/>
        <w:spacing w:before="6"/>
        <w:rPr>
          <w:szCs w:val="18"/>
        </w:rPr>
      </w:pPr>
    </w:p>
    <w:p w14:paraId="4658E7BC" w14:textId="77777777" w:rsidR="001A429F" w:rsidRPr="003821E2" w:rsidRDefault="00D66A3D">
      <w:pPr>
        <w:pStyle w:val="ListParagraph"/>
        <w:numPr>
          <w:ilvl w:val="0"/>
          <w:numId w:val="30"/>
        </w:numPr>
        <w:tabs>
          <w:tab w:val="left" w:pos="350"/>
        </w:tabs>
        <w:spacing w:line="276" w:lineRule="auto"/>
        <w:ind w:right="38" w:firstLine="0"/>
        <w:jc w:val="both"/>
        <w:rPr>
          <w:sz w:val="18"/>
          <w:szCs w:val="20"/>
        </w:rPr>
      </w:pPr>
      <w:r w:rsidRPr="003821E2">
        <w:rPr>
          <w:color w:val="838D8E"/>
          <w:sz w:val="18"/>
          <w:szCs w:val="20"/>
        </w:rPr>
        <w:t>The reference values to be considered for the purposes of this clause shall be checked fortnightly on the first and sixteenth days of each month by analyzing the average values for the previous fortnight. The reference values used will be those published b</w:t>
      </w:r>
      <w:r w:rsidRPr="003821E2">
        <w:rPr>
          <w:color w:val="838D8E"/>
          <w:sz w:val="18"/>
          <w:szCs w:val="20"/>
        </w:rPr>
        <w:t>y the BNA - Banco Nacional de Angola - on its website.</w:t>
      </w:r>
    </w:p>
    <w:p w14:paraId="5BBEE868" w14:textId="77777777" w:rsidR="001A429F" w:rsidRPr="003821E2" w:rsidRDefault="001A429F">
      <w:pPr>
        <w:pStyle w:val="BodyText"/>
        <w:spacing w:before="7"/>
        <w:rPr>
          <w:sz w:val="24"/>
          <w:szCs w:val="18"/>
        </w:rPr>
      </w:pPr>
    </w:p>
    <w:p w14:paraId="45E6BC7E" w14:textId="77777777" w:rsidR="001A429F" w:rsidRPr="003821E2" w:rsidRDefault="00D66A3D">
      <w:pPr>
        <w:spacing w:line="283" w:lineRule="auto"/>
        <w:ind w:left="106" w:right="3495"/>
        <w:rPr>
          <w:rFonts w:ascii="Trebuchet MS" w:hAnsi="Trebuchet MS"/>
          <w:b/>
          <w:szCs w:val="20"/>
        </w:rPr>
      </w:pPr>
      <w:r w:rsidRPr="003821E2">
        <w:rPr>
          <w:rFonts w:ascii="Trebuchet MS" w:hAnsi="Trebuchet MS"/>
          <w:b/>
          <w:szCs w:val="20"/>
        </w:rPr>
        <w:t xml:space="preserve">CLAUSE 41 </w:t>
      </w:r>
      <w:r w:rsidRPr="003821E2">
        <w:rPr>
          <w:rFonts w:ascii="Trebuchet MS" w:hAnsi="Trebuchet MS"/>
          <w:b/>
          <w:color w:val="5D6465"/>
          <w:szCs w:val="20"/>
        </w:rPr>
        <w:t>CUIDA CARD</w:t>
      </w:r>
    </w:p>
    <w:p w14:paraId="3FD9F807" w14:textId="77777777" w:rsidR="001A429F" w:rsidRPr="003821E2" w:rsidRDefault="00D66A3D">
      <w:pPr>
        <w:pStyle w:val="ListParagraph"/>
        <w:numPr>
          <w:ilvl w:val="0"/>
          <w:numId w:val="29"/>
        </w:numPr>
        <w:tabs>
          <w:tab w:val="left" w:pos="363"/>
        </w:tabs>
        <w:spacing w:before="212" w:line="276" w:lineRule="auto"/>
        <w:ind w:right="41" w:firstLine="0"/>
        <w:jc w:val="both"/>
        <w:rPr>
          <w:sz w:val="18"/>
          <w:szCs w:val="20"/>
        </w:rPr>
      </w:pPr>
      <w:r w:rsidRPr="003821E2">
        <w:rPr>
          <w:color w:val="838D8E"/>
          <w:sz w:val="18"/>
          <w:szCs w:val="20"/>
        </w:rPr>
        <w:t xml:space="preserve">To benefit from the services guaranteed by this contract in the network(s), the insured person must present his/her CUIDA card and a valid identification document with photograph </w:t>
      </w:r>
      <w:r w:rsidRPr="003821E2">
        <w:rPr>
          <w:color w:val="838D8E"/>
          <w:sz w:val="18"/>
          <w:szCs w:val="20"/>
        </w:rPr>
        <w:t>(passport, identity card, driving license, and in the case of newborns without identity card, birth certificate). In case of loss of the CUIDA card, the insured person or the Policyholder must communicate it to the Insurer through the Customer Support Serv</w:t>
      </w:r>
      <w:r w:rsidRPr="003821E2">
        <w:rPr>
          <w:color w:val="838D8E"/>
          <w:sz w:val="18"/>
          <w:szCs w:val="20"/>
        </w:rPr>
        <w:t>ice, within 72 hours, in order to have it cancelled and a new card issued.</w:t>
      </w:r>
    </w:p>
    <w:p w14:paraId="280CFE9C" w14:textId="77777777" w:rsidR="001A429F" w:rsidRPr="003821E2" w:rsidRDefault="001A429F">
      <w:pPr>
        <w:pStyle w:val="BodyText"/>
        <w:rPr>
          <w:sz w:val="16"/>
          <w:szCs w:val="18"/>
        </w:rPr>
      </w:pPr>
    </w:p>
    <w:p w14:paraId="159066E3" w14:textId="77777777" w:rsidR="001A429F" w:rsidRPr="003821E2" w:rsidRDefault="00D66A3D">
      <w:pPr>
        <w:pStyle w:val="ListParagraph"/>
        <w:numPr>
          <w:ilvl w:val="0"/>
          <w:numId w:val="29"/>
        </w:numPr>
        <w:tabs>
          <w:tab w:val="left" w:pos="340"/>
        </w:tabs>
        <w:spacing w:line="276" w:lineRule="auto"/>
        <w:ind w:right="42" w:firstLine="0"/>
        <w:jc w:val="both"/>
        <w:rPr>
          <w:sz w:val="18"/>
          <w:szCs w:val="20"/>
        </w:rPr>
      </w:pPr>
      <w:r w:rsidRPr="003821E2">
        <w:rPr>
          <w:color w:val="838D8E"/>
          <w:sz w:val="18"/>
          <w:szCs w:val="20"/>
        </w:rPr>
        <w:t>The CUIDA card is the property of the Insurer and can only be used by its holder, under the terms and for the purposes foreseen in this contract.</w:t>
      </w:r>
    </w:p>
    <w:p w14:paraId="5FC7DF7D" w14:textId="77777777" w:rsidR="001A429F" w:rsidRPr="003821E2" w:rsidRDefault="001A429F">
      <w:pPr>
        <w:pStyle w:val="BodyText"/>
        <w:spacing w:before="9"/>
        <w:rPr>
          <w:sz w:val="24"/>
          <w:szCs w:val="18"/>
        </w:rPr>
      </w:pPr>
    </w:p>
    <w:p w14:paraId="11D5B420" w14:textId="77777777" w:rsidR="001A429F" w:rsidRPr="003821E2" w:rsidRDefault="00D66A3D">
      <w:pPr>
        <w:spacing w:line="283" w:lineRule="auto"/>
        <w:ind w:left="106" w:right="2764"/>
        <w:rPr>
          <w:rFonts w:ascii="Trebuchet MS" w:hAnsi="Trebuchet MS"/>
          <w:b/>
          <w:szCs w:val="20"/>
        </w:rPr>
      </w:pPr>
      <w:r w:rsidRPr="003821E2">
        <w:rPr>
          <w:rFonts w:ascii="Trebuchet MS" w:hAnsi="Trebuchet MS"/>
          <w:b/>
          <w:szCs w:val="20"/>
        </w:rPr>
        <w:t xml:space="preserve">CLAUSE 42 </w:t>
      </w:r>
      <w:r w:rsidRPr="003821E2">
        <w:rPr>
          <w:rFonts w:ascii="Trebuchet MS" w:hAnsi="Trebuchet MS"/>
          <w:b/>
          <w:color w:val="5D6465"/>
          <w:szCs w:val="20"/>
        </w:rPr>
        <w:t>PERSONAL DATA</w:t>
      </w:r>
    </w:p>
    <w:p w14:paraId="4E6BF0D0" w14:textId="77777777" w:rsidR="001A429F" w:rsidRPr="003821E2" w:rsidRDefault="00D66A3D">
      <w:pPr>
        <w:pStyle w:val="ListParagraph"/>
        <w:numPr>
          <w:ilvl w:val="0"/>
          <w:numId w:val="28"/>
        </w:numPr>
        <w:tabs>
          <w:tab w:val="left" w:pos="336"/>
        </w:tabs>
        <w:spacing w:before="212" w:line="276" w:lineRule="auto"/>
        <w:ind w:right="41" w:firstLine="0"/>
        <w:jc w:val="both"/>
        <w:rPr>
          <w:sz w:val="18"/>
          <w:szCs w:val="20"/>
        </w:rPr>
      </w:pPr>
      <w:r w:rsidRPr="003821E2">
        <w:rPr>
          <w:color w:val="838D8E"/>
          <w:sz w:val="18"/>
          <w:szCs w:val="20"/>
        </w:rPr>
        <w:t>The processing of personal data is carried out by the Insurer and its subcontractors with the unequivocal consent of the data subject, and its processing is necessary for the performance of the insurance contract and for the purposes of managing the provis</w:t>
      </w:r>
      <w:r w:rsidRPr="003821E2">
        <w:rPr>
          <w:color w:val="838D8E"/>
          <w:sz w:val="18"/>
          <w:szCs w:val="20"/>
        </w:rPr>
        <w:t>ion of medical care or treatment or the management of health services, and is</w:t>
      </w:r>
    </w:p>
    <w:p w14:paraId="1E023674" w14:textId="77777777" w:rsidR="001A429F" w:rsidRPr="003821E2" w:rsidRDefault="00D66A3D">
      <w:pPr>
        <w:pStyle w:val="BodyText"/>
        <w:spacing w:before="112" w:line="276" w:lineRule="auto"/>
        <w:ind w:left="107" w:right="46"/>
        <w:jc w:val="both"/>
        <w:rPr>
          <w:sz w:val="18"/>
          <w:szCs w:val="18"/>
        </w:rPr>
      </w:pPr>
      <w:r w:rsidRPr="003821E2">
        <w:rPr>
          <w:sz w:val="18"/>
          <w:szCs w:val="18"/>
        </w:rPr>
        <w:br w:type="column"/>
      </w:r>
      <w:r w:rsidRPr="003821E2">
        <w:rPr>
          <w:color w:val="838D8E"/>
          <w:sz w:val="18"/>
          <w:szCs w:val="18"/>
        </w:rPr>
        <w:t>carried out by health professionals who are bound to secrecy or by persons who are also subject to professional secrecy.</w:t>
      </w:r>
    </w:p>
    <w:p w14:paraId="55EFC047" w14:textId="77777777" w:rsidR="001A429F" w:rsidRPr="003821E2" w:rsidRDefault="001A429F">
      <w:pPr>
        <w:pStyle w:val="BodyText"/>
        <w:spacing w:before="5"/>
        <w:rPr>
          <w:sz w:val="16"/>
          <w:szCs w:val="18"/>
        </w:rPr>
      </w:pPr>
    </w:p>
    <w:p w14:paraId="69B05036" w14:textId="77777777" w:rsidR="001A429F" w:rsidRPr="003821E2" w:rsidRDefault="00D66A3D">
      <w:pPr>
        <w:pStyle w:val="ListParagraph"/>
        <w:numPr>
          <w:ilvl w:val="0"/>
          <w:numId w:val="28"/>
        </w:numPr>
        <w:tabs>
          <w:tab w:val="left" w:pos="342"/>
        </w:tabs>
        <w:spacing w:line="276" w:lineRule="auto"/>
        <w:ind w:left="107" w:right="41" w:firstLine="0"/>
        <w:jc w:val="both"/>
        <w:rPr>
          <w:sz w:val="18"/>
          <w:szCs w:val="20"/>
        </w:rPr>
      </w:pPr>
      <w:r w:rsidRPr="003821E2">
        <w:rPr>
          <w:color w:val="838D8E"/>
          <w:sz w:val="18"/>
          <w:szCs w:val="20"/>
        </w:rPr>
        <w:t>The Insurer is responsible for the treatment and guaran</w:t>
      </w:r>
      <w:r w:rsidRPr="003821E2">
        <w:rPr>
          <w:color w:val="838D8E"/>
          <w:sz w:val="18"/>
          <w:szCs w:val="20"/>
        </w:rPr>
        <w:t>tee of adequate data security measures, with the purpose set forth in the previous paragraph, and the Insured Persons are guaranteed the right to access and rectify them.</w:t>
      </w:r>
    </w:p>
    <w:p w14:paraId="2C022174" w14:textId="77777777" w:rsidR="001A429F" w:rsidRPr="003821E2" w:rsidRDefault="001A429F">
      <w:pPr>
        <w:pStyle w:val="BodyText"/>
        <w:spacing w:before="8"/>
        <w:rPr>
          <w:sz w:val="24"/>
          <w:szCs w:val="18"/>
        </w:rPr>
      </w:pPr>
    </w:p>
    <w:p w14:paraId="68CA1FF4" w14:textId="77777777" w:rsidR="001A429F" w:rsidRPr="003821E2" w:rsidRDefault="00D66A3D">
      <w:pPr>
        <w:spacing w:line="283" w:lineRule="auto"/>
        <w:ind w:left="106" w:right="3494"/>
        <w:rPr>
          <w:rFonts w:ascii="Trebuchet MS" w:hAnsi="Trebuchet MS"/>
          <w:b/>
          <w:szCs w:val="20"/>
        </w:rPr>
      </w:pPr>
      <w:r w:rsidRPr="003821E2">
        <w:rPr>
          <w:rFonts w:ascii="Trebuchet MS" w:hAnsi="Trebuchet MS"/>
          <w:b/>
          <w:szCs w:val="20"/>
        </w:rPr>
        <w:t xml:space="preserve">CLAUSE 43 </w:t>
      </w:r>
      <w:r w:rsidRPr="003821E2">
        <w:rPr>
          <w:rFonts w:ascii="Trebuchet MS" w:hAnsi="Trebuchet MS"/>
          <w:b/>
          <w:color w:val="5D6465"/>
          <w:szCs w:val="20"/>
        </w:rPr>
        <w:t>COMPLAINTS</w:t>
      </w:r>
    </w:p>
    <w:p w14:paraId="2D38B20D" w14:textId="77777777" w:rsidR="001A429F" w:rsidRPr="003821E2" w:rsidRDefault="001A429F">
      <w:pPr>
        <w:pStyle w:val="BodyText"/>
        <w:spacing w:before="10"/>
        <w:rPr>
          <w:rFonts w:ascii="Trebuchet MS"/>
          <w:b/>
          <w:szCs w:val="18"/>
        </w:rPr>
      </w:pPr>
    </w:p>
    <w:p w14:paraId="73137177" w14:textId="77777777" w:rsidR="001A429F" w:rsidRPr="003821E2" w:rsidRDefault="00D66A3D">
      <w:pPr>
        <w:pStyle w:val="BodyText"/>
        <w:spacing w:line="276" w:lineRule="auto"/>
        <w:ind w:left="106" w:right="41"/>
        <w:jc w:val="both"/>
        <w:rPr>
          <w:sz w:val="18"/>
          <w:szCs w:val="18"/>
        </w:rPr>
      </w:pPr>
      <w:r w:rsidRPr="003821E2">
        <w:rPr>
          <w:color w:val="838D8E"/>
          <w:sz w:val="18"/>
          <w:szCs w:val="18"/>
        </w:rPr>
        <w:t xml:space="preserve">The presentation of any complaint related to this contract or </w:t>
      </w:r>
      <w:r w:rsidRPr="003821E2">
        <w:rPr>
          <w:color w:val="838D8E"/>
          <w:sz w:val="18"/>
          <w:szCs w:val="18"/>
        </w:rPr>
        <w:t>to the obligations and rights arising from it, can be made directly to the Insurer or through the Angolan Institute of Insurance Supervision, the authority that supervises the Insurance activity.</w:t>
      </w:r>
    </w:p>
    <w:p w14:paraId="4BF4CCC7" w14:textId="77777777" w:rsidR="001A429F" w:rsidRPr="003821E2" w:rsidRDefault="001A429F">
      <w:pPr>
        <w:pStyle w:val="BodyText"/>
        <w:spacing w:before="7"/>
        <w:rPr>
          <w:sz w:val="24"/>
          <w:szCs w:val="18"/>
        </w:rPr>
      </w:pPr>
    </w:p>
    <w:p w14:paraId="0960D386" w14:textId="77777777" w:rsidR="001A429F" w:rsidRPr="003821E2" w:rsidRDefault="00D66A3D">
      <w:pPr>
        <w:spacing w:before="1" w:line="283" w:lineRule="auto"/>
        <w:ind w:left="106" w:right="2900"/>
        <w:rPr>
          <w:rFonts w:ascii="Trebuchet MS" w:hAnsi="Trebuchet MS"/>
          <w:b/>
          <w:szCs w:val="20"/>
        </w:rPr>
      </w:pPr>
      <w:r w:rsidRPr="003821E2">
        <w:rPr>
          <w:rFonts w:ascii="Trebuchet MS" w:hAnsi="Trebuchet MS"/>
          <w:b/>
          <w:szCs w:val="20"/>
        </w:rPr>
        <w:t xml:space="preserve">CLAUSE 44 </w:t>
      </w:r>
      <w:r w:rsidRPr="003821E2">
        <w:rPr>
          <w:rFonts w:ascii="Trebuchet MS" w:hAnsi="Trebuchet MS"/>
          <w:b/>
          <w:color w:val="5D6465"/>
          <w:szCs w:val="20"/>
        </w:rPr>
        <w:t>BURDEN OF PROOF</w:t>
      </w:r>
    </w:p>
    <w:p w14:paraId="629F7E5D" w14:textId="77777777" w:rsidR="001A429F" w:rsidRPr="003821E2" w:rsidRDefault="001A429F">
      <w:pPr>
        <w:pStyle w:val="BodyText"/>
        <w:spacing w:before="9"/>
        <w:rPr>
          <w:rFonts w:ascii="Trebuchet MS"/>
          <w:b/>
          <w:szCs w:val="18"/>
        </w:rPr>
      </w:pPr>
    </w:p>
    <w:p w14:paraId="1BBFA8F4"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The burden of proof of the truth</w:t>
      </w:r>
      <w:r w:rsidRPr="003821E2">
        <w:rPr>
          <w:color w:val="838D8E"/>
          <w:sz w:val="18"/>
          <w:szCs w:val="18"/>
        </w:rPr>
        <w:t>fulness of the statements shall be borne by the insured person, and the Insurer may require from him/her the appropriate means of proof that are within his/her reach.</w:t>
      </w:r>
    </w:p>
    <w:p w14:paraId="22C15316" w14:textId="77777777" w:rsidR="001A429F" w:rsidRPr="003821E2" w:rsidRDefault="001A429F">
      <w:pPr>
        <w:pStyle w:val="BodyText"/>
        <w:spacing w:before="9"/>
        <w:rPr>
          <w:sz w:val="24"/>
          <w:szCs w:val="18"/>
        </w:rPr>
      </w:pPr>
    </w:p>
    <w:p w14:paraId="6D9D408A" w14:textId="77777777" w:rsidR="001A429F" w:rsidRPr="003821E2" w:rsidRDefault="00D66A3D">
      <w:pPr>
        <w:spacing w:before="1"/>
        <w:ind w:left="106"/>
        <w:rPr>
          <w:rFonts w:ascii="Trebuchet MS" w:hAnsi="Trebuchet MS"/>
          <w:b/>
          <w:szCs w:val="20"/>
        </w:rPr>
      </w:pPr>
      <w:r w:rsidRPr="003821E2">
        <w:rPr>
          <w:rFonts w:ascii="Trebuchet MS" w:hAnsi="Trebuchet MS"/>
          <w:b/>
          <w:szCs w:val="20"/>
        </w:rPr>
        <w:t>CLAUSE 45</w:t>
      </w:r>
    </w:p>
    <w:p w14:paraId="44C1EE43" w14:textId="77777777" w:rsidR="001A429F" w:rsidRPr="003821E2" w:rsidRDefault="00D66A3D">
      <w:pPr>
        <w:spacing w:before="49"/>
        <w:ind w:left="106"/>
        <w:rPr>
          <w:rFonts w:ascii="Trebuchet MS" w:hAnsi="Trebuchet MS"/>
          <w:b/>
          <w:szCs w:val="20"/>
        </w:rPr>
      </w:pPr>
      <w:r w:rsidRPr="003821E2">
        <w:rPr>
          <w:rFonts w:ascii="Trebuchet MS" w:hAnsi="Trebuchet MS"/>
          <w:b/>
          <w:color w:val="5D6465"/>
          <w:szCs w:val="20"/>
        </w:rPr>
        <w:t>APPLICABLE LAW AND COMPETENT JURISDICTION</w:t>
      </w:r>
    </w:p>
    <w:p w14:paraId="5EDE4B31" w14:textId="77777777" w:rsidR="001A429F" w:rsidRPr="003821E2" w:rsidRDefault="001A429F">
      <w:pPr>
        <w:pStyle w:val="BodyText"/>
        <w:spacing w:before="7"/>
        <w:rPr>
          <w:rFonts w:ascii="Trebuchet MS"/>
          <w:b/>
          <w:szCs w:val="18"/>
        </w:rPr>
      </w:pPr>
    </w:p>
    <w:p w14:paraId="10F78240" w14:textId="77777777" w:rsidR="001A429F" w:rsidRPr="003821E2" w:rsidRDefault="00D66A3D">
      <w:pPr>
        <w:pStyle w:val="ListParagraph"/>
        <w:numPr>
          <w:ilvl w:val="0"/>
          <w:numId w:val="27"/>
        </w:numPr>
        <w:tabs>
          <w:tab w:val="left" w:pos="324"/>
        </w:tabs>
        <w:spacing w:line="276" w:lineRule="auto"/>
        <w:ind w:right="42" w:firstLine="0"/>
        <w:jc w:val="both"/>
        <w:rPr>
          <w:sz w:val="18"/>
          <w:szCs w:val="20"/>
        </w:rPr>
      </w:pPr>
      <w:r w:rsidRPr="003821E2">
        <w:rPr>
          <w:color w:val="838D8E"/>
          <w:sz w:val="18"/>
          <w:szCs w:val="20"/>
        </w:rPr>
        <w:t>When the parties have not chosen, within the legal limits, another applicable law, this contract is governed by Angolan Law.</w:t>
      </w:r>
    </w:p>
    <w:p w14:paraId="024C96DD" w14:textId="77777777" w:rsidR="001A429F" w:rsidRPr="003821E2" w:rsidRDefault="001A429F">
      <w:pPr>
        <w:pStyle w:val="BodyText"/>
        <w:spacing w:before="5"/>
        <w:rPr>
          <w:sz w:val="16"/>
          <w:szCs w:val="18"/>
        </w:rPr>
      </w:pPr>
    </w:p>
    <w:p w14:paraId="4F4445F2" w14:textId="77777777" w:rsidR="001A429F" w:rsidRPr="003821E2" w:rsidRDefault="00D66A3D">
      <w:pPr>
        <w:pStyle w:val="ListParagraph"/>
        <w:numPr>
          <w:ilvl w:val="0"/>
          <w:numId w:val="27"/>
        </w:numPr>
        <w:tabs>
          <w:tab w:val="left" w:pos="360"/>
        </w:tabs>
        <w:spacing w:line="276" w:lineRule="auto"/>
        <w:ind w:right="41" w:firstLine="0"/>
        <w:jc w:val="both"/>
        <w:rPr>
          <w:sz w:val="18"/>
          <w:szCs w:val="20"/>
        </w:rPr>
      </w:pPr>
      <w:r w:rsidRPr="003821E2">
        <w:rPr>
          <w:color w:val="838D8E"/>
          <w:sz w:val="18"/>
          <w:szCs w:val="20"/>
        </w:rPr>
        <w:t>The competent jurisdiction to settle disputes arising from this contract is the one det</w:t>
      </w:r>
      <w:r w:rsidRPr="003821E2">
        <w:rPr>
          <w:color w:val="838D8E"/>
          <w:sz w:val="18"/>
          <w:szCs w:val="20"/>
        </w:rPr>
        <w:t>ermined in the Civil Law.</w:t>
      </w:r>
    </w:p>
    <w:p w14:paraId="093C2E76" w14:textId="77777777" w:rsidR="001A429F" w:rsidRPr="003821E2" w:rsidRDefault="001A429F">
      <w:pPr>
        <w:pStyle w:val="BodyText"/>
        <w:spacing w:before="10"/>
        <w:rPr>
          <w:sz w:val="24"/>
          <w:szCs w:val="18"/>
        </w:rPr>
      </w:pPr>
    </w:p>
    <w:p w14:paraId="64CF0B4E" w14:textId="77777777" w:rsidR="001A429F" w:rsidRPr="003821E2" w:rsidRDefault="00D66A3D">
      <w:pPr>
        <w:spacing w:line="283" w:lineRule="auto"/>
        <w:ind w:left="106" w:right="3494"/>
        <w:rPr>
          <w:rFonts w:ascii="Trebuchet MS" w:hAnsi="Trebuchet MS"/>
          <w:b/>
          <w:szCs w:val="20"/>
        </w:rPr>
      </w:pPr>
      <w:r w:rsidRPr="003821E2">
        <w:rPr>
          <w:rFonts w:ascii="Trebuchet MS" w:hAnsi="Trebuchet MS"/>
          <w:b/>
          <w:szCs w:val="20"/>
        </w:rPr>
        <w:t xml:space="preserve">CLAUSE 46 </w:t>
      </w:r>
      <w:r w:rsidRPr="003821E2">
        <w:rPr>
          <w:rFonts w:ascii="Trebuchet MS" w:hAnsi="Trebuchet MS"/>
          <w:b/>
          <w:color w:val="5D6465"/>
          <w:szCs w:val="20"/>
        </w:rPr>
        <w:t>ARBITRATION</w:t>
      </w:r>
    </w:p>
    <w:p w14:paraId="75F19024" w14:textId="77777777" w:rsidR="001A429F" w:rsidRPr="003821E2" w:rsidRDefault="00D66A3D">
      <w:pPr>
        <w:pStyle w:val="ListParagraph"/>
        <w:numPr>
          <w:ilvl w:val="0"/>
          <w:numId w:val="26"/>
        </w:numPr>
        <w:tabs>
          <w:tab w:val="left" w:pos="355"/>
        </w:tabs>
        <w:spacing w:before="212" w:line="276" w:lineRule="auto"/>
        <w:ind w:right="38" w:firstLine="0"/>
        <w:jc w:val="both"/>
        <w:rPr>
          <w:sz w:val="18"/>
          <w:szCs w:val="20"/>
        </w:rPr>
      </w:pPr>
      <w:r w:rsidRPr="003821E2">
        <w:rPr>
          <w:color w:val="838D8E"/>
          <w:sz w:val="18"/>
          <w:szCs w:val="20"/>
        </w:rPr>
        <w:t>If, with regard to questions of an exclusively medical nature, the Insured Person's right to the Insurer's benefits is disputed, there may be recourse to arbitration.</w:t>
      </w:r>
    </w:p>
    <w:p w14:paraId="4F33A8FE" w14:textId="77777777" w:rsidR="001A429F" w:rsidRPr="003821E2" w:rsidRDefault="001A429F">
      <w:pPr>
        <w:pStyle w:val="BodyText"/>
        <w:spacing w:before="5"/>
        <w:rPr>
          <w:sz w:val="16"/>
          <w:szCs w:val="18"/>
        </w:rPr>
      </w:pPr>
    </w:p>
    <w:p w14:paraId="0BE6F21E" w14:textId="77777777" w:rsidR="001A429F" w:rsidRPr="003821E2" w:rsidRDefault="00D66A3D">
      <w:pPr>
        <w:pStyle w:val="ListParagraph"/>
        <w:numPr>
          <w:ilvl w:val="0"/>
          <w:numId w:val="26"/>
        </w:numPr>
        <w:tabs>
          <w:tab w:val="left" w:pos="332"/>
        </w:tabs>
        <w:spacing w:line="276" w:lineRule="auto"/>
        <w:ind w:right="41" w:firstLine="0"/>
        <w:jc w:val="both"/>
        <w:rPr>
          <w:sz w:val="18"/>
          <w:szCs w:val="20"/>
        </w:rPr>
      </w:pPr>
      <w:r w:rsidRPr="003821E2">
        <w:rPr>
          <w:color w:val="838D8E"/>
          <w:sz w:val="18"/>
          <w:szCs w:val="20"/>
        </w:rPr>
        <w:t>In the case set out in the previous par</w:t>
      </w:r>
      <w:r w:rsidRPr="003821E2">
        <w:rPr>
          <w:color w:val="838D8E"/>
          <w:sz w:val="18"/>
          <w:szCs w:val="20"/>
        </w:rPr>
        <w:t>agraph, each party shall designate a physician to represent it, and the designated parties shall agree on the designation of another physician who shall preside.</w:t>
      </w:r>
    </w:p>
    <w:p w14:paraId="35E31435" w14:textId="77777777" w:rsidR="001A429F" w:rsidRPr="003821E2" w:rsidRDefault="001A429F">
      <w:pPr>
        <w:pStyle w:val="BodyText"/>
        <w:spacing w:before="5"/>
        <w:rPr>
          <w:sz w:val="16"/>
          <w:szCs w:val="18"/>
        </w:rPr>
      </w:pPr>
    </w:p>
    <w:p w14:paraId="638B0EA4" w14:textId="77777777" w:rsidR="001A429F" w:rsidRPr="003821E2" w:rsidRDefault="00D66A3D">
      <w:pPr>
        <w:pStyle w:val="ListParagraph"/>
        <w:numPr>
          <w:ilvl w:val="0"/>
          <w:numId w:val="26"/>
        </w:numPr>
        <w:tabs>
          <w:tab w:val="left" w:pos="308"/>
        </w:tabs>
        <w:spacing w:line="276" w:lineRule="auto"/>
        <w:ind w:right="41" w:firstLine="0"/>
        <w:jc w:val="both"/>
        <w:rPr>
          <w:sz w:val="18"/>
          <w:szCs w:val="20"/>
        </w:rPr>
      </w:pPr>
      <w:r w:rsidRPr="003821E2">
        <w:rPr>
          <w:color w:val="838D8E"/>
          <w:sz w:val="18"/>
          <w:szCs w:val="20"/>
        </w:rPr>
        <w:t>The costs of arbitration shall be borne by each party for the arbitrator it appoints and half for the presiding arbitrator.</w:t>
      </w:r>
    </w:p>
    <w:p w14:paraId="68BD9E2A" w14:textId="77777777" w:rsidR="001A429F" w:rsidRPr="003821E2" w:rsidRDefault="00D66A3D">
      <w:pPr>
        <w:spacing w:before="77"/>
        <w:ind w:left="106"/>
        <w:jc w:val="both"/>
        <w:rPr>
          <w:rFonts w:ascii="Trebuchet MS" w:hAnsi="Trebuchet MS"/>
          <w:b/>
          <w:sz w:val="28"/>
          <w:szCs w:val="20"/>
        </w:rPr>
      </w:pPr>
      <w:r w:rsidRPr="003821E2">
        <w:rPr>
          <w:sz w:val="20"/>
          <w:szCs w:val="20"/>
        </w:rPr>
        <w:br w:type="column"/>
      </w:r>
      <w:r w:rsidRPr="003821E2">
        <w:rPr>
          <w:rFonts w:ascii="Trebuchet MS" w:hAnsi="Trebuchet MS"/>
          <w:b/>
          <w:sz w:val="28"/>
          <w:szCs w:val="20"/>
        </w:rPr>
        <w:t>SPECIAL CONDITIONS</w:t>
      </w:r>
    </w:p>
    <w:p w14:paraId="4D69A360" w14:textId="77777777" w:rsidR="001A429F" w:rsidRPr="003821E2" w:rsidRDefault="00D66A3D">
      <w:pPr>
        <w:spacing w:before="276"/>
        <w:ind w:left="106"/>
        <w:jc w:val="both"/>
        <w:rPr>
          <w:rFonts w:ascii="Trebuchet MS" w:hAnsi="Trebuchet MS"/>
          <w:b/>
          <w:szCs w:val="20"/>
        </w:rPr>
      </w:pPr>
      <w:r w:rsidRPr="003821E2">
        <w:rPr>
          <w:rFonts w:ascii="Trebuchet MS" w:hAnsi="Trebuchet MS"/>
          <w:b/>
          <w:color w:val="838D8E"/>
          <w:szCs w:val="20"/>
        </w:rPr>
        <w:t>Common provisions</w:t>
      </w:r>
    </w:p>
    <w:p w14:paraId="68AD65DA" w14:textId="77777777" w:rsidR="001A429F" w:rsidRPr="003821E2" w:rsidRDefault="001A429F">
      <w:pPr>
        <w:pStyle w:val="BodyText"/>
        <w:spacing w:before="2"/>
        <w:rPr>
          <w:rFonts w:ascii="Trebuchet MS"/>
          <w:b/>
          <w:sz w:val="24"/>
          <w:szCs w:val="18"/>
        </w:rPr>
      </w:pPr>
    </w:p>
    <w:p w14:paraId="5F293D13" w14:textId="77777777" w:rsidR="001A429F" w:rsidRPr="003821E2" w:rsidRDefault="00D66A3D">
      <w:pPr>
        <w:pStyle w:val="BodyText"/>
        <w:spacing w:line="276" w:lineRule="auto"/>
        <w:ind w:left="106" w:right="124"/>
        <w:jc w:val="both"/>
        <w:rPr>
          <w:sz w:val="18"/>
          <w:szCs w:val="18"/>
        </w:rPr>
      </w:pPr>
      <w:r w:rsidRPr="003821E2">
        <w:rPr>
          <w:color w:val="838D8E"/>
          <w:sz w:val="18"/>
          <w:szCs w:val="18"/>
        </w:rPr>
        <w:t>In the part not specifically regulated herein, the provisions contained in the General Conditions of the CUIDA health insurance of FORTALEZA Seguros apply to the Special Conditions indicated below.</w:t>
      </w:r>
    </w:p>
    <w:p w14:paraId="4C18FCC9" w14:textId="77777777" w:rsidR="001A429F" w:rsidRPr="003821E2" w:rsidRDefault="001A429F">
      <w:pPr>
        <w:pStyle w:val="BodyText"/>
        <w:spacing w:before="4"/>
        <w:rPr>
          <w:sz w:val="24"/>
          <w:szCs w:val="18"/>
        </w:rPr>
      </w:pPr>
    </w:p>
    <w:p w14:paraId="75A680A9" w14:textId="77777777" w:rsidR="001A429F" w:rsidRPr="003821E2" w:rsidRDefault="00D66A3D">
      <w:pPr>
        <w:ind w:left="106"/>
        <w:jc w:val="both"/>
        <w:rPr>
          <w:rFonts w:ascii="Trebuchet MS"/>
          <w:b/>
          <w:sz w:val="28"/>
          <w:szCs w:val="20"/>
        </w:rPr>
      </w:pPr>
      <w:r w:rsidRPr="003821E2">
        <w:rPr>
          <w:rFonts w:ascii="Trebuchet MS"/>
          <w:b/>
          <w:sz w:val="28"/>
          <w:szCs w:val="20"/>
        </w:rPr>
        <w:t>A - BASIC COVERAGES</w:t>
      </w:r>
    </w:p>
    <w:p w14:paraId="0FA2C4D7" w14:textId="77777777" w:rsidR="001A429F" w:rsidRPr="003821E2" w:rsidRDefault="00D66A3D" w:rsidP="002C5289">
      <w:pPr>
        <w:pStyle w:val="Heading2"/>
        <w:spacing w:before="268"/>
        <w:ind w:right="1170"/>
        <w:rPr>
          <w:sz w:val="22"/>
          <w:szCs w:val="22"/>
        </w:rPr>
      </w:pPr>
      <w:r w:rsidRPr="003821E2">
        <w:rPr>
          <w:color w:val="838D8E"/>
          <w:sz w:val="22"/>
          <w:szCs w:val="22"/>
        </w:rPr>
        <w:t>INPATIENT SPECIAL CONDITION  INPATIEN</w:t>
      </w:r>
      <w:r w:rsidRPr="003821E2">
        <w:rPr>
          <w:color w:val="838D8E"/>
          <w:sz w:val="22"/>
          <w:szCs w:val="22"/>
        </w:rPr>
        <w:t>T CLINICAL CARE</w:t>
      </w:r>
    </w:p>
    <w:p w14:paraId="72661FE1" w14:textId="77777777" w:rsidR="001A429F" w:rsidRPr="003821E2" w:rsidRDefault="001A429F">
      <w:pPr>
        <w:pStyle w:val="BodyText"/>
        <w:spacing w:before="6"/>
        <w:rPr>
          <w:rFonts w:ascii="Trebuchet MS"/>
          <w:b/>
          <w:sz w:val="24"/>
          <w:szCs w:val="18"/>
        </w:rPr>
      </w:pPr>
    </w:p>
    <w:p w14:paraId="52E1E848" w14:textId="77777777" w:rsidR="001A429F" w:rsidRPr="003821E2" w:rsidRDefault="00D66A3D">
      <w:pPr>
        <w:pStyle w:val="ListParagraph"/>
        <w:numPr>
          <w:ilvl w:val="0"/>
          <w:numId w:val="25"/>
        </w:numPr>
        <w:tabs>
          <w:tab w:val="left" w:pos="336"/>
        </w:tabs>
        <w:spacing w:line="276" w:lineRule="auto"/>
        <w:ind w:right="120" w:firstLine="0"/>
        <w:jc w:val="both"/>
        <w:rPr>
          <w:sz w:val="18"/>
          <w:szCs w:val="20"/>
        </w:rPr>
      </w:pPr>
      <w:r w:rsidRPr="003821E2">
        <w:rPr>
          <w:color w:val="838D8E"/>
          <w:sz w:val="18"/>
          <w:szCs w:val="20"/>
        </w:rPr>
        <w:t>Under the terms of this Special Condition, when the coverage is subscribed to, the payment of the following expenses is guaranteed, under the terms and limits set forth in the Specific Conditions, after the Grace Period has been completed,</w:t>
      </w:r>
      <w:r w:rsidRPr="003821E2">
        <w:rPr>
          <w:color w:val="838D8E"/>
          <w:sz w:val="18"/>
          <w:szCs w:val="20"/>
        </w:rPr>
        <w:t xml:space="preserve"> for diagnostic or therapeutic acts, the performance of which requires the specific means and services of a hospital environment, with hospitalization for 24 hours or more. Even if the hospital stay is for a period of less than 24 hours, the payment of the</w:t>
      </w:r>
      <w:r w:rsidRPr="003821E2">
        <w:rPr>
          <w:color w:val="838D8E"/>
          <w:sz w:val="18"/>
          <w:szCs w:val="20"/>
        </w:rPr>
        <w:t xml:space="preserve"> above-mentioned expenses is also guaranteed, when arising from outpatient surgery, duly justified and accepted by the Insurer.</w:t>
      </w:r>
    </w:p>
    <w:p w14:paraId="3F990193" w14:textId="77777777" w:rsidR="001A429F" w:rsidRPr="003821E2" w:rsidRDefault="001A429F">
      <w:pPr>
        <w:pStyle w:val="BodyText"/>
        <w:spacing w:before="10"/>
        <w:rPr>
          <w:sz w:val="16"/>
          <w:szCs w:val="18"/>
        </w:rPr>
      </w:pPr>
    </w:p>
    <w:p w14:paraId="6BDE420F" w14:textId="77777777" w:rsidR="001A429F" w:rsidRPr="003821E2" w:rsidRDefault="00D66A3D">
      <w:pPr>
        <w:pStyle w:val="ListParagraph"/>
        <w:numPr>
          <w:ilvl w:val="0"/>
          <w:numId w:val="25"/>
        </w:numPr>
        <w:tabs>
          <w:tab w:val="left" w:pos="330"/>
        </w:tabs>
        <w:spacing w:before="1"/>
        <w:ind w:left="329" w:hanging="224"/>
        <w:jc w:val="both"/>
        <w:rPr>
          <w:sz w:val="18"/>
          <w:szCs w:val="20"/>
        </w:rPr>
      </w:pPr>
      <w:r w:rsidRPr="003821E2">
        <w:rPr>
          <w:color w:val="838D8E"/>
          <w:sz w:val="18"/>
          <w:szCs w:val="20"/>
        </w:rPr>
        <w:t>The Insurer undertakes to :</w:t>
      </w:r>
    </w:p>
    <w:p w14:paraId="48993B99" w14:textId="77777777" w:rsidR="001A429F" w:rsidRPr="003821E2" w:rsidRDefault="001A429F">
      <w:pPr>
        <w:pStyle w:val="BodyText"/>
        <w:spacing w:before="6"/>
        <w:rPr>
          <w:szCs w:val="18"/>
        </w:rPr>
      </w:pPr>
    </w:p>
    <w:p w14:paraId="39904A0E" w14:textId="77777777" w:rsidR="001A429F" w:rsidRPr="003821E2" w:rsidRDefault="00D66A3D">
      <w:pPr>
        <w:pStyle w:val="ListParagraph"/>
        <w:numPr>
          <w:ilvl w:val="1"/>
          <w:numId w:val="25"/>
        </w:numPr>
        <w:tabs>
          <w:tab w:val="left" w:pos="720"/>
        </w:tabs>
        <w:spacing w:line="276" w:lineRule="auto"/>
        <w:ind w:right="120" w:firstLine="0"/>
        <w:jc w:val="both"/>
        <w:rPr>
          <w:sz w:val="18"/>
          <w:szCs w:val="20"/>
        </w:rPr>
      </w:pPr>
      <w:r w:rsidRPr="003821E2">
        <w:rPr>
          <w:color w:val="838D8E"/>
          <w:sz w:val="18"/>
          <w:szCs w:val="20"/>
        </w:rPr>
        <w:t xml:space="preserve">within the scope of the Agreed Benefits (network), finance the access of the Insured Person to providers of clinical services related to clinical care in hospital environment integrated in the CUIDA Network, under the terms and within the limits set forth </w:t>
      </w:r>
      <w:r w:rsidRPr="003821E2">
        <w:rPr>
          <w:color w:val="838D8E"/>
          <w:sz w:val="18"/>
          <w:szCs w:val="20"/>
        </w:rPr>
        <w:t>in the Specific Conditions; for in-network provision, authorization is always required;</w:t>
      </w:r>
    </w:p>
    <w:p w14:paraId="6F75BD05" w14:textId="77777777" w:rsidR="001A429F" w:rsidRPr="003821E2" w:rsidRDefault="001A429F">
      <w:pPr>
        <w:pStyle w:val="BodyText"/>
        <w:spacing w:before="2"/>
        <w:rPr>
          <w:sz w:val="16"/>
          <w:szCs w:val="18"/>
        </w:rPr>
      </w:pPr>
    </w:p>
    <w:p w14:paraId="12E16307" w14:textId="77777777" w:rsidR="001A429F" w:rsidRPr="003821E2" w:rsidRDefault="00D66A3D">
      <w:pPr>
        <w:pStyle w:val="ListParagraph"/>
        <w:numPr>
          <w:ilvl w:val="1"/>
          <w:numId w:val="25"/>
        </w:numPr>
        <w:tabs>
          <w:tab w:val="left" w:pos="668"/>
        </w:tabs>
        <w:spacing w:line="276" w:lineRule="auto"/>
        <w:ind w:right="124" w:firstLine="0"/>
        <w:jc w:val="both"/>
        <w:rPr>
          <w:sz w:val="18"/>
          <w:szCs w:val="20"/>
        </w:rPr>
      </w:pPr>
      <w:r w:rsidRPr="003821E2">
        <w:rPr>
          <w:color w:val="838D8E"/>
          <w:sz w:val="18"/>
          <w:szCs w:val="20"/>
        </w:rPr>
        <w:t>within the scope of compensation benefits, reimburse the Insured Person for expenses incurred with clinical assistance that requires specific means and services in a h</w:t>
      </w:r>
      <w:r w:rsidRPr="003821E2">
        <w:rPr>
          <w:color w:val="838D8E"/>
          <w:sz w:val="18"/>
          <w:szCs w:val="20"/>
        </w:rPr>
        <w:t>ospital environment, under the terms and within the limits set forth in the Specific Conditions.</w:t>
      </w:r>
    </w:p>
    <w:p w14:paraId="6BA0C0E8" w14:textId="77777777" w:rsidR="001A429F" w:rsidRPr="003821E2" w:rsidRDefault="001A429F">
      <w:pPr>
        <w:pStyle w:val="BodyText"/>
        <w:spacing w:before="4"/>
        <w:rPr>
          <w:sz w:val="16"/>
          <w:szCs w:val="18"/>
        </w:rPr>
      </w:pPr>
    </w:p>
    <w:p w14:paraId="11157B6C" w14:textId="77777777" w:rsidR="001A429F" w:rsidRPr="003821E2" w:rsidRDefault="00D66A3D">
      <w:pPr>
        <w:pStyle w:val="ListParagraph"/>
        <w:numPr>
          <w:ilvl w:val="0"/>
          <w:numId w:val="25"/>
        </w:numPr>
        <w:tabs>
          <w:tab w:val="left" w:pos="391"/>
        </w:tabs>
        <w:spacing w:line="276" w:lineRule="auto"/>
        <w:ind w:right="120" w:firstLine="0"/>
        <w:jc w:val="both"/>
        <w:rPr>
          <w:sz w:val="18"/>
          <w:szCs w:val="20"/>
        </w:rPr>
      </w:pPr>
      <w:r w:rsidRPr="003821E2">
        <w:rPr>
          <w:color w:val="838D8E"/>
          <w:sz w:val="18"/>
          <w:szCs w:val="20"/>
        </w:rPr>
        <w:t>The scope of this coverage includes the provision of hospital care, including outpatient hospital care, as long as the need for a hospital environment to carr</w:t>
      </w:r>
      <w:r w:rsidRPr="003821E2">
        <w:rPr>
          <w:color w:val="838D8E"/>
          <w:sz w:val="18"/>
          <w:szCs w:val="20"/>
        </w:rPr>
        <w:t>y out the care is medically proven.</w:t>
      </w:r>
    </w:p>
    <w:p w14:paraId="002C8A85" w14:textId="77777777" w:rsidR="001A429F" w:rsidRPr="003821E2" w:rsidRDefault="001A429F">
      <w:pPr>
        <w:pStyle w:val="BodyText"/>
        <w:spacing w:before="3"/>
        <w:rPr>
          <w:sz w:val="16"/>
          <w:szCs w:val="18"/>
        </w:rPr>
      </w:pPr>
    </w:p>
    <w:p w14:paraId="47CAD134" w14:textId="77777777" w:rsidR="001A429F" w:rsidRPr="003821E2" w:rsidRDefault="00D66A3D">
      <w:pPr>
        <w:pStyle w:val="ListParagraph"/>
        <w:numPr>
          <w:ilvl w:val="0"/>
          <w:numId w:val="25"/>
        </w:numPr>
        <w:tabs>
          <w:tab w:val="left" w:pos="322"/>
        </w:tabs>
        <w:spacing w:line="276" w:lineRule="auto"/>
        <w:ind w:right="120" w:firstLine="0"/>
        <w:jc w:val="both"/>
        <w:rPr>
          <w:sz w:val="18"/>
          <w:szCs w:val="20"/>
        </w:rPr>
      </w:pPr>
      <w:r w:rsidRPr="003821E2">
        <w:rPr>
          <w:color w:val="838D8E"/>
          <w:sz w:val="18"/>
          <w:szCs w:val="20"/>
        </w:rPr>
        <w:t xml:space="preserve">Notwithstanding the provisions of </w:t>
      </w:r>
      <w:r w:rsidRPr="003821E2">
        <w:rPr>
          <w:rFonts w:ascii="Trebuchet MS" w:hAnsi="Trebuchet MS"/>
          <w:b/>
          <w:color w:val="838D8E"/>
          <w:sz w:val="18"/>
          <w:szCs w:val="20"/>
        </w:rPr>
        <w:t>CLAUSE 16 - GRACE PERIOD</w:t>
      </w:r>
      <w:r w:rsidRPr="003821E2">
        <w:rPr>
          <w:rFonts w:ascii="Trebuchet MS" w:hAnsi="Trebuchet MS"/>
          <w:b/>
          <w:color w:val="838D8E"/>
          <w:sz w:val="18"/>
          <w:szCs w:val="20"/>
        </w:rPr>
        <w:t>S</w:t>
      </w:r>
      <w:r w:rsidRPr="003821E2">
        <w:rPr>
          <w:rFonts w:ascii="Trebuchet MS" w:hAnsi="Trebuchet MS"/>
          <w:b/>
          <w:color w:val="838D8E"/>
          <w:sz w:val="18"/>
          <w:szCs w:val="20"/>
        </w:rPr>
        <w:t xml:space="preserve">, </w:t>
      </w:r>
      <w:r w:rsidRPr="003821E2">
        <w:rPr>
          <w:color w:val="838D8E"/>
          <w:sz w:val="18"/>
          <w:szCs w:val="20"/>
        </w:rPr>
        <w:t>the Inpatient coverage is subject to a 90-day Grace Period.</w:t>
      </w:r>
    </w:p>
    <w:p w14:paraId="4AC89D45" w14:textId="77777777" w:rsidR="001A429F" w:rsidRPr="003821E2" w:rsidRDefault="001A429F">
      <w:pPr>
        <w:spacing w:line="276" w:lineRule="auto"/>
        <w:jc w:val="both"/>
        <w:rPr>
          <w:sz w:val="18"/>
          <w:szCs w:val="20"/>
        </w:rPr>
        <w:sectPr w:rsidR="001A429F" w:rsidRPr="003821E2">
          <w:headerReference w:type="default" r:id="rId51"/>
          <w:footerReference w:type="default" r:id="rId52"/>
          <w:pgSz w:w="23820" w:h="16840" w:orient="landscape"/>
          <w:pgMar w:top="680" w:right="440" w:bottom="1380" w:left="460" w:header="0" w:footer="1195" w:gutter="0"/>
          <w:cols w:num="4" w:space="720" w:equalWidth="0">
            <w:col w:w="5310" w:space="302"/>
            <w:col w:w="5311" w:space="983"/>
            <w:col w:w="5310" w:space="302"/>
            <w:col w:w="5402"/>
          </w:cols>
        </w:sectPr>
      </w:pPr>
    </w:p>
    <w:p w14:paraId="0D463F14" w14:textId="77777777" w:rsidR="001A429F" w:rsidRPr="003821E2" w:rsidRDefault="00D66A3D">
      <w:pPr>
        <w:pStyle w:val="ListParagraph"/>
        <w:numPr>
          <w:ilvl w:val="0"/>
          <w:numId w:val="25"/>
        </w:numPr>
        <w:tabs>
          <w:tab w:val="left" w:pos="356"/>
        </w:tabs>
        <w:spacing w:before="72" w:line="276" w:lineRule="auto"/>
        <w:ind w:right="39" w:firstLine="0"/>
        <w:jc w:val="both"/>
        <w:rPr>
          <w:sz w:val="18"/>
          <w:szCs w:val="20"/>
        </w:rPr>
      </w:pPr>
      <w:bookmarkStart w:id="61" w:name="CONDIÇÃO_ESPECIAL_AMBULATÓRIO_-_"/>
      <w:bookmarkStart w:id="62" w:name="ASSISTÊNCIA_CLÍNICA_EM_REGIME"/>
      <w:bookmarkStart w:id="63" w:name="AMBULATÓRIO"/>
      <w:bookmarkStart w:id="64" w:name="_bookmark9"/>
      <w:bookmarkEnd w:id="61"/>
      <w:bookmarkEnd w:id="62"/>
      <w:bookmarkEnd w:id="63"/>
      <w:bookmarkEnd w:id="64"/>
      <w:r w:rsidRPr="003821E2">
        <w:rPr>
          <w:color w:val="838D8E"/>
          <w:sz w:val="18"/>
          <w:szCs w:val="20"/>
        </w:rPr>
        <w:lastRenderedPageBreak/>
        <w:t>Fundable or reimbursable expenses under the CUIDA Network are those incurred in payment for medical, surgical or diagnostic acts requiring specific means and services indispensable in a hospital environment to be carried out, namely:</w:t>
      </w:r>
    </w:p>
    <w:p w14:paraId="5AEEA207" w14:textId="77777777" w:rsidR="001A429F" w:rsidRPr="003821E2" w:rsidRDefault="001A429F">
      <w:pPr>
        <w:pStyle w:val="BodyText"/>
        <w:spacing w:before="3"/>
        <w:rPr>
          <w:sz w:val="16"/>
          <w:szCs w:val="18"/>
        </w:rPr>
      </w:pPr>
    </w:p>
    <w:p w14:paraId="0FCAD67D" w14:textId="77777777" w:rsidR="001A429F" w:rsidRPr="003821E2" w:rsidRDefault="00D66A3D">
      <w:pPr>
        <w:pStyle w:val="ListParagraph"/>
        <w:numPr>
          <w:ilvl w:val="1"/>
          <w:numId w:val="25"/>
        </w:numPr>
        <w:tabs>
          <w:tab w:val="left" w:pos="674"/>
        </w:tabs>
        <w:spacing w:line="276" w:lineRule="auto"/>
        <w:ind w:right="39" w:firstLine="0"/>
        <w:jc w:val="both"/>
        <w:rPr>
          <w:sz w:val="18"/>
          <w:szCs w:val="20"/>
        </w:rPr>
      </w:pPr>
      <w:r w:rsidRPr="003821E2">
        <w:rPr>
          <w:color w:val="838D8E"/>
          <w:sz w:val="18"/>
          <w:szCs w:val="20"/>
        </w:rPr>
        <w:t xml:space="preserve">fees related to acts </w:t>
      </w:r>
      <w:r w:rsidRPr="003821E2">
        <w:rPr>
          <w:color w:val="838D8E"/>
          <w:sz w:val="18"/>
          <w:szCs w:val="20"/>
        </w:rPr>
        <w:t>performed in a hospital environment, such as physician, surgeon, anesthesiologist, aide, and instrumentalist fees;</w:t>
      </w:r>
    </w:p>
    <w:p w14:paraId="73933B1F" w14:textId="77777777" w:rsidR="001A429F" w:rsidRPr="003821E2" w:rsidRDefault="001A429F">
      <w:pPr>
        <w:pStyle w:val="BodyText"/>
        <w:spacing w:before="5"/>
        <w:rPr>
          <w:sz w:val="16"/>
          <w:szCs w:val="18"/>
        </w:rPr>
      </w:pPr>
    </w:p>
    <w:p w14:paraId="724FF990" w14:textId="77777777" w:rsidR="001A429F" w:rsidRPr="003821E2" w:rsidRDefault="00D66A3D">
      <w:pPr>
        <w:pStyle w:val="ListParagraph"/>
        <w:numPr>
          <w:ilvl w:val="1"/>
          <w:numId w:val="25"/>
        </w:numPr>
        <w:tabs>
          <w:tab w:val="left" w:pos="675"/>
        </w:tabs>
        <w:spacing w:line="276" w:lineRule="auto"/>
        <w:ind w:right="43" w:firstLine="0"/>
        <w:jc w:val="both"/>
        <w:rPr>
          <w:sz w:val="18"/>
          <w:szCs w:val="20"/>
        </w:rPr>
      </w:pPr>
      <w:r w:rsidRPr="003821E2">
        <w:rPr>
          <w:color w:val="838D8E"/>
          <w:sz w:val="18"/>
          <w:szCs w:val="20"/>
        </w:rPr>
        <w:t>Complementary Diagnostic and Therapeutic means associated with acts performed in a hospital environment;</w:t>
      </w:r>
    </w:p>
    <w:p w14:paraId="0125F956" w14:textId="77777777" w:rsidR="001A429F" w:rsidRPr="003821E2" w:rsidRDefault="001A429F">
      <w:pPr>
        <w:pStyle w:val="BodyText"/>
        <w:spacing w:before="5"/>
        <w:rPr>
          <w:sz w:val="16"/>
          <w:szCs w:val="18"/>
        </w:rPr>
      </w:pPr>
    </w:p>
    <w:p w14:paraId="28DAFAA3" w14:textId="77777777" w:rsidR="001A429F" w:rsidRPr="003821E2" w:rsidRDefault="00D66A3D">
      <w:pPr>
        <w:pStyle w:val="ListParagraph"/>
        <w:numPr>
          <w:ilvl w:val="1"/>
          <w:numId w:val="25"/>
        </w:numPr>
        <w:tabs>
          <w:tab w:val="left" w:pos="653"/>
        </w:tabs>
        <w:spacing w:line="276" w:lineRule="auto"/>
        <w:ind w:right="47" w:firstLine="0"/>
        <w:jc w:val="both"/>
        <w:rPr>
          <w:sz w:val="18"/>
          <w:szCs w:val="20"/>
        </w:rPr>
      </w:pPr>
      <w:r w:rsidRPr="003821E2">
        <w:rPr>
          <w:color w:val="838D8E"/>
          <w:sz w:val="18"/>
          <w:szCs w:val="20"/>
        </w:rPr>
        <w:t>medicines when administered during</w:t>
      </w:r>
      <w:r w:rsidRPr="003821E2">
        <w:rPr>
          <w:color w:val="838D8E"/>
          <w:sz w:val="18"/>
          <w:szCs w:val="20"/>
        </w:rPr>
        <w:t xml:space="preserve"> the period of hospitalization and associated with the acts performed;</w:t>
      </w:r>
    </w:p>
    <w:p w14:paraId="73CE0100" w14:textId="77777777" w:rsidR="001A429F" w:rsidRPr="003821E2" w:rsidRDefault="001A429F">
      <w:pPr>
        <w:pStyle w:val="BodyText"/>
        <w:spacing w:before="6"/>
        <w:rPr>
          <w:sz w:val="16"/>
          <w:szCs w:val="18"/>
        </w:rPr>
      </w:pPr>
    </w:p>
    <w:p w14:paraId="410954C6" w14:textId="77777777" w:rsidR="001A429F" w:rsidRPr="003821E2" w:rsidRDefault="00D66A3D">
      <w:pPr>
        <w:pStyle w:val="ListParagraph"/>
        <w:numPr>
          <w:ilvl w:val="1"/>
          <w:numId w:val="25"/>
        </w:numPr>
        <w:tabs>
          <w:tab w:val="left" w:pos="669"/>
        </w:tabs>
        <w:spacing w:line="276" w:lineRule="auto"/>
        <w:ind w:right="47" w:firstLine="0"/>
        <w:jc w:val="both"/>
        <w:rPr>
          <w:sz w:val="18"/>
          <w:szCs w:val="20"/>
        </w:rPr>
      </w:pPr>
      <w:r w:rsidRPr="003821E2">
        <w:rPr>
          <w:color w:val="838D8E"/>
          <w:sz w:val="18"/>
          <w:szCs w:val="20"/>
        </w:rPr>
        <w:t>materials, equipment and products when associated with acts performed in a hospital environment;</w:t>
      </w:r>
    </w:p>
    <w:p w14:paraId="1E06043A" w14:textId="77777777" w:rsidR="001A429F" w:rsidRPr="003821E2" w:rsidRDefault="001A429F">
      <w:pPr>
        <w:pStyle w:val="BodyText"/>
        <w:spacing w:before="5"/>
        <w:rPr>
          <w:sz w:val="16"/>
          <w:szCs w:val="18"/>
        </w:rPr>
      </w:pPr>
    </w:p>
    <w:p w14:paraId="67DCE5CE" w14:textId="77777777" w:rsidR="001A429F" w:rsidRPr="003821E2" w:rsidRDefault="00D66A3D">
      <w:pPr>
        <w:pStyle w:val="ListParagraph"/>
        <w:numPr>
          <w:ilvl w:val="1"/>
          <w:numId w:val="25"/>
        </w:numPr>
        <w:tabs>
          <w:tab w:val="left" w:pos="715"/>
        </w:tabs>
        <w:spacing w:before="1" w:line="276" w:lineRule="auto"/>
        <w:ind w:right="43" w:firstLine="0"/>
        <w:jc w:val="both"/>
        <w:rPr>
          <w:sz w:val="18"/>
          <w:szCs w:val="20"/>
        </w:rPr>
      </w:pPr>
      <w:r w:rsidRPr="003821E2">
        <w:rPr>
          <w:color w:val="838D8E"/>
          <w:sz w:val="18"/>
          <w:szCs w:val="20"/>
        </w:rPr>
        <w:t>accommodation in a ward and use of facilities necessary to perform the acts in a hospital environment, such as hospital stay, operating room, recovery room and equipment;</w:t>
      </w:r>
    </w:p>
    <w:p w14:paraId="20690DA5" w14:textId="77777777" w:rsidR="001A429F" w:rsidRPr="003821E2" w:rsidRDefault="001A429F">
      <w:pPr>
        <w:pStyle w:val="BodyText"/>
        <w:spacing w:before="3"/>
        <w:rPr>
          <w:sz w:val="16"/>
          <w:szCs w:val="18"/>
        </w:rPr>
      </w:pPr>
    </w:p>
    <w:p w14:paraId="793D2571" w14:textId="77777777" w:rsidR="001A429F" w:rsidRPr="003821E2" w:rsidRDefault="00D66A3D">
      <w:pPr>
        <w:pStyle w:val="ListParagraph"/>
        <w:numPr>
          <w:ilvl w:val="1"/>
          <w:numId w:val="25"/>
        </w:numPr>
        <w:tabs>
          <w:tab w:val="left" w:pos="640"/>
        </w:tabs>
        <w:spacing w:before="1" w:line="276" w:lineRule="auto"/>
        <w:ind w:right="38" w:firstLine="0"/>
        <w:jc w:val="both"/>
        <w:rPr>
          <w:sz w:val="18"/>
          <w:szCs w:val="20"/>
        </w:rPr>
      </w:pPr>
      <w:r w:rsidRPr="003821E2">
        <w:rPr>
          <w:color w:val="838D8E"/>
          <w:sz w:val="18"/>
          <w:szCs w:val="20"/>
        </w:rPr>
        <w:t>ambulance transport, to and from the hospital, as long as the Insured Person's state</w:t>
      </w:r>
      <w:r w:rsidRPr="003821E2">
        <w:rPr>
          <w:color w:val="838D8E"/>
          <w:sz w:val="18"/>
          <w:szCs w:val="20"/>
        </w:rPr>
        <w:t xml:space="preserve"> of health justifies it;</w:t>
      </w:r>
    </w:p>
    <w:p w14:paraId="39D24A3A" w14:textId="77777777" w:rsidR="001A429F" w:rsidRPr="003821E2" w:rsidRDefault="001A429F">
      <w:pPr>
        <w:pStyle w:val="BodyText"/>
        <w:spacing w:before="4"/>
        <w:rPr>
          <w:sz w:val="16"/>
          <w:szCs w:val="18"/>
        </w:rPr>
      </w:pPr>
    </w:p>
    <w:p w14:paraId="53765562" w14:textId="77777777" w:rsidR="001A429F" w:rsidRPr="003821E2" w:rsidRDefault="00D66A3D">
      <w:pPr>
        <w:pStyle w:val="ListParagraph"/>
        <w:numPr>
          <w:ilvl w:val="1"/>
          <w:numId w:val="25"/>
        </w:numPr>
        <w:tabs>
          <w:tab w:val="left" w:pos="713"/>
        </w:tabs>
        <w:spacing w:line="276" w:lineRule="auto"/>
        <w:ind w:right="39" w:firstLine="0"/>
        <w:jc w:val="both"/>
        <w:rPr>
          <w:sz w:val="18"/>
          <w:szCs w:val="20"/>
        </w:rPr>
      </w:pPr>
      <w:r w:rsidRPr="003821E2">
        <w:rPr>
          <w:color w:val="838D8E"/>
          <w:sz w:val="18"/>
          <w:szCs w:val="20"/>
        </w:rPr>
        <w:t>osteosynthesis material and surgically implanted prostheses (Intra-surgical);</w:t>
      </w:r>
    </w:p>
    <w:p w14:paraId="7DB660EC" w14:textId="77777777" w:rsidR="001A429F" w:rsidRPr="003821E2" w:rsidRDefault="001A429F">
      <w:pPr>
        <w:pStyle w:val="BodyText"/>
        <w:spacing w:before="6"/>
        <w:rPr>
          <w:sz w:val="16"/>
          <w:szCs w:val="18"/>
        </w:rPr>
      </w:pPr>
    </w:p>
    <w:p w14:paraId="58B13325" w14:textId="77777777" w:rsidR="001A429F" w:rsidRPr="003821E2" w:rsidRDefault="00D66A3D">
      <w:pPr>
        <w:pStyle w:val="ListParagraph"/>
        <w:numPr>
          <w:ilvl w:val="1"/>
          <w:numId w:val="25"/>
        </w:numPr>
        <w:tabs>
          <w:tab w:val="left" w:pos="669"/>
        </w:tabs>
        <w:spacing w:line="276" w:lineRule="auto"/>
        <w:ind w:right="43" w:firstLine="0"/>
        <w:jc w:val="both"/>
        <w:rPr>
          <w:sz w:val="18"/>
          <w:szCs w:val="20"/>
        </w:rPr>
      </w:pPr>
      <w:r w:rsidRPr="003821E2">
        <w:rPr>
          <w:color w:val="838D8E"/>
          <w:sz w:val="18"/>
          <w:szCs w:val="20"/>
        </w:rPr>
        <w:t>stomatological, dental and maxillofacial surgery resulting from an accident covered by the policy;</w:t>
      </w:r>
    </w:p>
    <w:p w14:paraId="2104048F" w14:textId="77777777" w:rsidR="001A429F" w:rsidRPr="003821E2" w:rsidRDefault="001A429F">
      <w:pPr>
        <w:pStyle w:val="BodyText"/>
        <w:spacing w:before="5"/>
        <w:rPr>
          <w:sz w:val="16"/>
          <w:szCs w:val="18"/>
        </w:rPr>
      </w:pPr>
    </w:p>
    <w:p w14:paraId="322FADED" w14:textId="77777777" w:rsidR="001A429F" w:rsidRPr="003821E2" w:rsidRDefault="00D66A3D">
      <w:pPr>
        <w:pStyle w:val="ListParagraph"/>
        <w:numPr>
          <w:ilvl w:val="1"/>
          <w:numId w:val="25"/>
        </w:numPr>
        <w:tabs>
          <w:tab w:val="left" w:pos="632"/>
        </w:tabs>
        <w:spacing w:line="276" w:lineRule="auto"/>
        <w:ind w:right="39" w:firstLine="0"/>
        <w:jc w:val="both"/>
        <w:rPr>
          <w:sz w:val="18"/>
          <w:szCs w:val="20"/>
        </w:rPr>
      </w:pPr>
      <w:r w:rsidRPr="003821E2">
        <w:rPr>
          <w:color w:val="838D8E"/>
          <w:sz w:val="18"/>
          <w:szCs w:val="20"/>
        </w:rPr>
        <w:t>ophthalmological surgeries resulting from an accide</w:t>
      </w:r>
      <w:r w:rsidRPr="003821E2">
        <w:rPr>
          <w:color w:val="838D8E"/>
          <w:sz w:val="18"/>
          <w:szCs w:val="20"/>
        </w:rPr>
        <w:t>nt covered by the policy;</w:t>
      </w:r>
    </w:p>
    <w:p w14:paraId="6A303DFA" w14:textId="77777777" w:rsidR="001A429F" w:rsidRPr="003821E2" w:rsidRDefault="001A429F">
      <w:pPr>
        <w:pStyle w:val="BodyText"/>
        <w:spacing w:before="5"/>
        <w:rPr>
          <w:sz w:val="16"/>
          <w:szCs w:val="18"/>
        </w:rPr>
      </w:pPr>
    </w:p>
    <w:p w14:paraId="57C69AB4" w14:textId="77777777" w:rsidR="001A429F" w:rsidRPr="003821E2" w:rsidRDefault="00D66A3D">
      <w:pPr>
        <w:pStyle w:val="ListParagraph"/>
        <w:numPr>
          <w:ilvl w:val="1"/>
          <w:numId w:val="25"/>
        </w:numPr>
        <w:tabs>
          <w:tab w:val="left" w:pos="607"/>
        </w:tabs>
        <w:spacing w:line="276" w:lineRule="auto"/>
        <w:ind w:right="41" w:firstLine="0"/>
        <w:jc w:val="both"/>
        <w:rPr>
          <w:sz w:val="18"/>
          <w:szCs w:val="20"/>
        </w:rPr>
      </w:pPr>
      <w:r w:rsidRPr="003821E2">
        <w:rPr>
          <w:color w:val="838D8E"/>
          <w:sz w:val="18"/>
          <w:szCs w:val="20"/>
        </w:rPr>
        <w:t>cytotoxic chemotherapy and radiotherapy treatments, even if carried out in outpatient clinics;</w:t>
      </w:r>
    </w:p>
    <w:p w14:paraId="7929C108" w14:textId="77777777" w:rsidR="001A429F" w:rsidRPr="003821E2" w:rsidRDefault="001A429F">
      <w:pPr>
        <w:pStyle w:val="BodyText"/>
        <w:spacing w:before="6"/>
        <w:rPr>
          <w:sz w:val="16"/>
          <w:szCs w:val="18"/>
        </w:rPr>
      </w:pPr>
    </w:p>
    <w:p w14:paraId="51DF4159" w14:textId="77777777" w:rsidR="001A429F" w:rsidRPr="003821E2" w:rsidRDefault="00D66A3D">
      <w:pPr>
        <w:pStyle w:val="ListParagraph"/>
        <w:numPr>
          <w:ilvl w:val="1"/>
          <w:numId w:val="25"/>
        </w:numPr>
        <w:tabs>
          <w:tab w:val="left" w:pos="688"/>
        </w:tabs>
        <w:spacing w:line="276" w:lineRule="auto"/>
        <w:ind w:right="39" w:firstLine="0"/>
        <w:jc w:val="both"/>
        <w:rPr>
          <w:sz w:val="18"/>
          <w:szCs w:val="20"/>
        </w:rPr>
      </w:pPr>
      <w:r w:rsidRPr="003821E2">
        <w:rPr>
          <w:color w:val="838D8E"/>
          <w:sz w:val="18"/>
          <w:szCs w:val="20"/>
        </w:rPr>
        <w:t>involuntary termination of pregnancy by medical recommendation;</w:t>
      </w:r>
    </w:p>
    <w:p w14:paraId="7CDACD78" w14:textId="77777777" w:rsidR="001A429F" w:rsidRPr="003821E2" w:rsidRDefault="001A429F">
      <w:pPr>
        <w:pStyle w:val="BodyText"/>
        <w:spacing w:before="5"/>
        <w:rPr>
          <w:sz w:val="16"/>
          <w:szCs w:val="18"/>
        </w:rPr>
      </w:pPr>
    </w:p>
    <w:p w14:paraId="71096223" w14:textId="77777777" w:rsidR="001A429F" w:rsidRPr="003821E2" w:rsidRDefault="00D66A3D">
      <w:pPr>
        <w:pStyle w:val="ListParagraph"/>
        <w:numPr>
          <w:ilvl w:val="1"/>
          <w:numId w:val="25"/>
        </w:numPr>
        <w:tabs>
          <w:tab w:val="left" w:pos="646"/>
        </w:tabs>
        <w:spacing w:line="276" w:lineRule="auto"/>
        <w:ind w:right="44" w:firstLine="0"/>
        <w:jc w:val="both"/>
        <w:rPr>
          <w:sz w:val="18"/>
          <w:szCs w:val="20"/>
        </w:rPr>
      </w:pPr>
      <w:r w:rsidRPr="003821E2">
        <w:rPr>
          <w:color w:val="838D8E"/>
          <w:sz w:val="18"/>
          <w:szCs w:val="20"/>
        </w:rPr>
        <w:t>other acts or procedures contained in the agreed terms of closed prices, where applicable.</w:t>
      </w:r>
    </w:p>
    <w:p w14:paraId="1006C823" w14:textId="77777777" w:rsidR="001A429F" w:rsidRPr="003821E2" w:rsidRDefault="001A429F">
      <w:pPr>
        <w:pStyle w:val="BodyText"/>
        <w:spacing w:before="6"/>
        <w:rPr>
          <w:sz w:val="16"/>
          <w:szCs w:val="18"/>
        </w:rPr>
      </w:pPr>
    </w:p>
    <w:p w14:paraId="6F389E16" w14:textId="77777777" w:rsidR="001A429F" w:rsidRPr="003821E2" w:rsidRDefault="00D66A3D">
      <w:pPr>
        <w:pStyle w:val="ListParagraph"/>
        <w:numPr>
          <w:ilvl w:val="0"/>
          <w:numId w:val="25"/>
        </w:numPr>
        <w:tabs>
          <w:tab w:val="left" w:pos="338"/>
        </w:tabs>
        <w:spacing w:line="276" w:lineRule="auto"/>
        <w:ind w:right="39" w:firstLine="0"/>
        <w:jc w:val="both"/>
        <w:rPr>
          <w:sz w:val="18"/>
          <w:szCs w:val="20"/>
        </w:rPr>
      </w:pPr>
      <w:r w:rsidRPr="003821E2">
        <w:rPr>
          <w:color w:val="838D8E"/>
          <w:sz w:val="18"/>
          <w:szCs w:val="20"/>
        </w:rPr>
        <w:t>The Coinsurance, Reimbursements, Insured Capitals, Excesses and Copayments are set forth in the Specific Conditions.</w:t>
      </w:r>
    </w:p>
    <w:p w14:paraId="6A1594BF" w14:textId="77777777" w:rsidR="001A429F" w:rsidRPr="003821E2" w:rsidRDefault="001A429F">
      <w:pPr>
        <w:pStyle w:val="BodyText"/>
        <w:spacing w:before="5"/>
        <w:rPr>
          <w:sz w:val="16"/>
          <w:szCs w:val="18"/>
        </w:rPr>
      </w:pPr>
    </w:p>
    <w:p w14:paraId="58F84CCF" w14:textId="77777777" w:rsidR="001A429F" w:rsidRPr="003821E2" w:rsidRDefault="00D66A3D">
      <w:pPr>
        <w:pStyle w:val="ListParagraph"/>
        <w:numPr>
          <w:ilvl w:val="0"/>
          <w:numId w:val="25"/>
        </w:numPr>
        <w:tabs>
          <w:tab w:val="left" w:pos="319"/>
        </w:tabs>
        <w:spacing w:line="276" w:lineRule="auto"/>
        <w:ind w:right="43" w:firstLine="0"/>
        <w:jc w:val="both"/>
        <w:rPr>
          <w:sz w:val="18"/>
          <w:szCs w:val="20"/>
        </w:rPr>
      </w:pPr>
      <w:r w:rsidRPr="003821E2">
        <w:rPr>
          <w:color w:val="838D8E"/>
          <w:sz w:val="18"/>
          <w:szCs w:val="20"/>
        </w:rPr>
        <w:t xml:space="preserve">Expenses of a private nature or which are not </w:t>
      </w:r>
      <w:r w:rsidRPr="003821E2">
        <w:rPr>
          <w:color w:val="838D8E"/>
          <w:sz w:val="18"/>
          <w:szCs w:val="20"/>
        </w:rPr>
        <w:t>of a clinical nature are not reimbursable.</w:t>
      </w:r>
    </w:p>
    <w:p w14:paraId="48A790D8" w14:textId="77777777" w:rsidR="001A429F" w:rsidRPr="003821E2" w:rsidRDefault="00D66A3D">
      <w:pPr>
        <w:pStyle w:val="ListParagraph"/>
        <w:numPr>
          <w:ilvl w:val="0"/>
          <w:numId w:val="25"/>
        </w:numPr>
        <w:tabs>
          <w:tab w:val="left" w:pos="318"/>
        </w:tabs>
        <w:spacing w:before="72" w:line="276" w:lineRule="auto"/>
        <w:ind w:right="45" w:firstLine="0"/>
        <w:jc w:val="both"/>
        <w:rPr>
          <w:sz w:val="18"/>
          <w:szCs w:val="20"/>
        </w:rPr>
      </w:pPr>
      <w:r w:rsidRPr="003821E2">
        <w:rPr>
          <w:sz w:val="20"/>
          <w:szCs w:val="20"/>
        </w:rPr>
        <w:br w:type="column"/>
      </w:r>
      <w:r w:rsidRPr="003821E2">
        <w:rPr>
          <w:color w:val="838D8E"/>
          <w:sz w:val="18"/>
          <w:szCs w:val="20"/>
        </w:rPr>
        <w:t>If there is a Medical Emergency (life-threatening) or Medical Urgency (not life-threatening, but needs immediate treatment and hospitalization), in which it is not possible to ask for pre-authorization before att</w:t>
      </w:r>
      <w:r w:rsidRPr="003821E2">
        <w:rPr>
          <w:color w:val="838D8E"/>
          <w:sz w:val="18"/>
          <w:szCs w:val="20"/>
        </w:rPr>
        <w:t>endance, Fortaleza Seguros guarantees the first 24 hours of hospitalization that are considered necessary for stabilization and definition of the diagnosis. Should it be later confirmed that the event or pathology that originated the claim is excluded by t</w:t>
      </w:r>
      <w:r w:rsidRPr="003821E2">
        <w:rPr>
          <w:color w:val="838D8E"/>
          <w:sz w:val="18"/>
          <w:szCs w:val="20"/>
        </w:rPr>
        <w:t>he general and/or special conditions of the policy, the expenses assumed by the Insurer may be reimbursed by the policyholder after evaluation and decision by Fortaleza Seguros.</w:t>
      </w:r>
    </w:p>
    <w:p w14:paraId="5F6C7AAB" w14:textId="77777777" w:rsidR="001A429F" w:rsidRPr="003821E2" w:rsidRDefault="001A429F">
      <w:pPr>
        <w:pStyle w:val="BodyText"/>
        <w:spacing w:before="10"/>
        <w:rPr>
          <w:sz w:val="16"/>
          <w:szCs w:val="18"/>
        </w:rPr>
      </w:pPr>
    </w:p>
    <w:p w14:paraId="5FAAE7E8"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Should Fortaleza Seguros wish to exercise the right of recourse referred to above, the policyholder must return the amount within 30 days from the date of notification.</w:t>
      </w:r>
    </w:p>
    <w:p w14:paraId="3A8F9DCD" w14:textId="77777777" w:rsidR="001A429F" w:rsidRPr="003821E2" w:rsidRDefault="001A429F">
      <w:pPr>
        <w:pStyle w:val="BodyText"/>
        <w:spacing w:before="5"/>
        <w:rPr>
          <w:sz w:val="16"/>
          <w:szCs w:val="18"/>
        </w:rPr>
      </w:pPr>
    </w:p>
    <w:p w14:paraId="32A5983E" w14:textId="77777777" w:rsidR="001A429F" w:rsidRPr="003821E2" w:rsidRDefault="00D66A3D">
      <w:pPr>
        <w:pStyle w:val="ListParagraph"/>
        <w:numPr>
          <w:ilvl w:val="0"/>
          <w:numId w:val="25"/>
        </w:numPr>
        <w:tabs>
          <w:tab w:val="left" w:pos="323"/>
        </w:tabs>
        <w:spacing w:line="276" w:lineRule="auto"/>
        <w:ind w:right="41" w:firstLine="0"/>
        <w:jc w:val="both"/>
        <w:rPr>
          <w:sz w:val="18"/>
          <w:szCs w:val="20"/>
        </w:rPr>
      </w:pPr>
      <w:r w:rsidRPr="003821E2">
        <w:rPr>
          <w:color w:val="838D8E"/>
          <w:sz w:val="18"/>
          <w:szCs w:val="20"/>
        </w:rPr>
        <w:t>Apart from the exclusions set out in the General Conditions, the present condition doe</w:t>
      </w:r>
      <w:r w:rsidRPr="003821E2">
        <w:rPr>
          <w:color w:val="838D8E"/>
          <w:sz w:val="18"/>
          <w:szCs w:val="20"/>
        </w:rPr>
        <w:t>s not guarantee expenses:</w:t>
      </w:r>
    </w:p>
    <w:p w14:paraId="15CE430A" w14:textId="77777777" w:rsidR="001A429F" w:rsidRPr="003821E2" w:rsidRDefault="001A429F">
      <w:pPr>
        <w:pStyle w:val="BodyText"/>
        <w:spacing w:before="6"/>
        <w:rPr>
          <w:sz w:val="16"/>
          <w:szCs w:val="18"/>
        </w:rPr>
      </w:pPr>
    </w:p>
    <w:p w14:paraId="24EE992C" w14:textId="77777777" w:rsidR="001A429F" w:rsidRPr="003821E2" w:rsidRDefault="00D66A3D">
      <w:pPr>
        <w:pStyle w:val="ListParagraph"/>
        <w:numPr>
          <w:ilvl w:val="1"/>
          <w:numId w:val="25"/>
        </w:numPr>
        <w:tabs>
          <w:tab w:val="left" w:pos="757"/>
        </w:tabs>
        <w:spacing w:line="276" w:lineRule="auto"/>
        <w:ind w:right="41" w:firstLine="0"/>
        <w:jc w:val="both"/>
        <w:rPr>
          <w:sz w:val="18"/>
          <w:szCs w:val="20"/>
        </w:rPr>
      </w:pPr>
      <w:r w:rsidRPr="003821E2">
        <w:rPr>
          <w:color w:val="838D8E"/>
          <w:sz w:val="18"/>
          <w:szCs w:val="20"/>
        </w:rPr>
        <w:t>resulting from minor surgery, regardless of the length of stay in the hospital unit;</w:t>
      </w:r>
    </w:p>
    <w:p w14:paraId="7076EBD9" w14:textId="77777777" w:rsidR="001A429F" w:rsidRPr="003821E2" w:rsidRDefault="001A429F">
      <w:pPr>
        <w:pStyle w:val="BodyText"/>
        <w:spacing w:before="4"/>
        <w:rPr>
          <w:sz w:val="16"/>
          <w:szCs w:val="18"/>
        </w:rPr>
      </w:pPr>
    </w:p>
    <w:p w14:paraId="1D42CCE2" w14:textId="77777777" w:rsidR="001A429F" w:rsidRPr="003821E2" w:rsidRDefault="00D66A3D">
      <w:pPr>
        <w:pStyle w:val="ListParagraph"/>
        <w:numPr>
          <w:ilvl w:val="1"/>
          <w:numId w:val="25"/>
        </w:numPr>
        <w:tabs>
          <w:tab w:val="left" w:pos="666"/>
        </w:tabs>
        <w:spacing w:before="1" w:line="276" w:lineRule="auto"/>
        <w:ind w:right="46" w:firstLine="0"/>
        <w:jc w:val="both"/>
        <w:rPr>
          <w:sz w:val="18"/>
          <w:szCs w:val="20"/>
        </w:rPr>
      </w:pPr>
      <w:r w:rsidRPr="003821E2">
        <w:rPr>
          <w:color w:val="838D8E"/>
          <w:sz w:val="18"/>
          <w:szCs w:val="20"/>
        </w:rPr>
        <w:t>arising from natural childbirth, caesarean section and voluntary interruption of pregnancy;</w:t>
      </w:r>
    </w:p>
    <w:p w14:paraId="26BAC70E" w14:textId="77777777" w:rsidR="001A429F" w:rsidRPr="003821E2" w:rsidRDefault="001A429F">
      <w:pPr>
        <w:pStyle w:val="BodyText"/>
        <w:spacing w:before="5"/>
        <w:rPr>
          <w:sz w:val="16"/>
          <w:szCs w:val="18"/>
        </w:rPr>
      </w:pPr>
    </w:p>
    <w:p w14:paraId="66732C77" w14:textId="77777777" w:rsidR="001A429F" w:rsidRPr="003821E2" w:rsidRDefault="00D66A3D">
      <w:pPr>
        <w:pStyle w:val="ListParagraph"/>
        <w:numPr>
          <w:ilvl w:val="1"/>
          <w:numId w:val="25"/>
        </w:numPr>
        <w:tabs>
          <w:tab w:val="left" w:pos="658"/>
        </w:tabs>
        <w:spacing w:line="276" w:lineRule="auto"/>
        <w:ind w:right="45" w:firstLine="0"/>
        <w:jc w:val="both"/>
        <w:rPr>
          <w:sz w:val="18"/>
          <w:szCs w:val="20"/>
        </w:rPr>
      </w:pPr>
      <w:r w:rsidRPr="003821E2">
        <w:rPr>
          <w:color w:val="838D8E"/>
          <w:sz w:val="18"/>
          <w:szCs w:val="20"/>
        </w:rPr>
        <w:t>stomatological, dental and maxillofacial surgery n</w:t>
      </w:r>
      <w:r w:rsidRPr="003821E2">
        <w:rPr>
          <w:color w:val="838D8E"/>
          <w:sz w:val="18"/>
          <w:szCs w:val="20"/>
        </w:rPr>
        <w:t>ot resulting from an accident covered by the policy;</w:t>
      </w:r>
    </w:p>
    <w:p w14:paraId="6B7DBCE6" w14:textId="77777777" w:rsidR="001A429F" w:rsidRPr="003821E2" w:rsidRDefault="001A429F">
      <w:pPr>
        <w:pStyle w:val="BodyText"/>
        <w:spacing w:before="5"/>
        <w:rPr>
          <w:sz w:val="16"/>
          <w:szCs w:val="18"/>
        </w:rPr>
      </w:pPr>
    </w:p>
    <w:p w14:paraId="51C4C46E" w14:textId="77777777" w:rsidR="001A429F" w:rsidRPr="003821E2" w:rsidRDefault="00D66A3D">
      <w:pPr>
        <w:pStyle w:val="ListParagraph"/>
        <w:numPr>
          <w:ilvl w:val="1"/>
          <w:numId w:val="25"/>
        </w:numPr>
        <w:tabs>
          <w:tab w:val="left" w:pos="666"/>
        </w:tabs>
        <w:spacing w:line="276" w:lineRule="auto"/>
        <w:ind w:right="49" w:firstLine="0"/>
        <w:jc w:val="both"/>
        <w:rPr>
          <w:sz w:val="18"/>
          <w:szCs w:val="20"/>
        </w:rPr>
      </w:pPr>
      <w:r w:rsidRPr="003821E2">
        <w:rPr>
          <w:color w:val="838D8E"/>
          <w:sz w:val="18"/>
          <w:szCs w:val="20"/>
        </w:rPr>
        <w:t>ophthalmological surgeries not resulting from an accident covered by the policy;</w:t>
      </w:r>
    </w:p>
    <w:p w14:paraId="04B099FD" w14:textId="77777777" w:rsidR="001A429F" w:rsidRPr="003821E2" w:rsidRDefault="001A429F">
      <w:pPr>
        <w:pStyle w:val="BodyText"/>
        <w:spacing w:before="5"/>
        <w:rPr>
          <w:sz w:val="16"/>
          <w:szCs w:val="18"/>
        </w:rPr>
      </w:pPr>
    </w:p>
    <w:p w14:paraId="06103337" w14:textId="77777777" w:rsidR="001A429F" w:rsidRPr="003821E2" w:rsidRDefault="00D66A3D">
      <w:pPr>
        <w:pStyle w:val="ListParagraph"/>
        <w:numPr>
          <w:ilvl w:val="1"/>
          <w:numId w:val="25"/>
        </w:numPr>
        <w:tabs>
          <w:tab w:val="left" w:pos="691"/>
        </w:tabs>
        <w:spacing w:line="276" w:lineRule="auto"/>
        <w:ind w:right="38" w:firstLine="0"/>
        <w:jc w:val="both"/>
        <w:rPr>
          <w:sz w:val="18"/>
          <w:szCs w:val="20"/>
        </w:rPr>
      </w:pPr>
      <w:r w:rsidRPr="003821E2">
        <w:rPr>
          <w:color w:val="838D8E"/>
          <w:sz w:val="18"/>
          <w:szCs w:val="20"/>
        </w:rPr>
        <w:t>incurred by the persons accompanying the Insured Person, except in the case of hospitalization of minors aged 14 or under;</w:t>
      </w:r>
    </w:p>
    <w:p w14:paraId="36897037" w14:textId="77777777" w:rsidR="001A429F" w:rsidRPr="003821E2" w:rsidRDefault="001A429F">
      <w:pPr>
        <w:pStyle w:val="BodyText"/>
        <w:spacing w:before="5"/>
        <w:rPr>
          <w:sz w:val="16"/>
          <w:szCs w:val="18"/>
        </w:rPr>
      </w:pPr>
    </w:p>
    <w:p w14:paraId="51A2C067" w14:textId="77777777" w:rsidR="001A429F" w:rsidRPr="003821E2" w:rsidRDefault="00D66A3D">
      <w:pPr>
        <w:pStyle w:val="ListParagraph"/>
        <w:numPr>
          <w:ilvl w:val="1"/>
          <w:numId w:val="25"/>
        </w:numPr>
        <w:tabs>
          <w:tab w:val="left" w:pos="638"/>
        </w:tabs>
        <w:ind w:left="637" w:hanging="191"/>
        <w:jc w:val="both"/>
        <w:rPr>
          <w:sz w:val="18"/>
          <w:szCs w:val="20"/>
        </w:rPr>
      </w:pPr>
      <w:r w:rsidRPr="003821E2">
        <w:rPr>
          <w:color w:val="838D8E"/>
          <w:sz w:val="18"/>
          <w:szCs w:val="20"/>
        </w:rPr>
        <w:t>Expenses of a private nature.</w:t>
      </w:r>
    </w:p>
    <w:p w14:paraId="6BBC01C3" w14:textId="77777777" w:rsidR="001A429F" w:rsidRPr="003821E2" w:rsidRDefault="001A429F">
      <w:pPr>
        <w:pStyle w:val="BodyText"/>
        <w:rPr>
          <w:sz w:val="22"/>
          <w:szCs w:val="18"/>
        </w:rPr>
      </w:pPr>
    </w:p>
    <w:p w14:paraId="269C8795" w14:textId="77777777" w:rsidR="001A429F" w:rsidRPr="003821E2" w:rsidRDefault="00D66A3D">
      <w:pPr>
        <w:ind w:left="106" w:right="939"/>
        <w:rPr>
          <w:rFonts w:ascii="Trebuchet MS" w:hAnsi="Trebuchet MS"/>
          <w:b/>
          <w:szCs w:val="20"/>
        </w:rPr>
      </w:pPr>
      <w:r w:rsidRPr="003821E2">
        <w:rPr>
          <w:rFonts w:ascii="Trebuchet MS" w:hAnsi="Trebuchet MS"/>
          <w:b/>
          <w:color w:val="838D8E"/>
          <w:szCs w:val="20"/>
        </w:rPr>
        <w:t>SPECIAL OUTPATIENT CONDITION - OUTPATIENT CLINICAL CARE</w:t>
      </w:r>
    </w:p>
    <w:p w14:paraId="5E0A2EC7" w14:textId="77777777" w:rsidR="001A429F" w:rsidRPr="003821E2" w:rsidRDefault="001A429F">
      <w:pPr>
        <w:spacing w:before="3"/>
        <w:ind w:left="106"/>
        <w:rPr>
          <w:rFonts w:ascii="Trebuchet MS" w:hAnsi="Trebuchet MS"/>
          <w:b/>
          <w:szCs w:val="20"/>
        </w:rPr>
      </w:pPr>
    </w:p>
    <w:p w14:paraId="47B1655B" w14:textId="77777777" w:rsidR="001A429F" w:rsidRPr="003821E2" w:rsidRDefault="001A429F">
      <w:pPr>
        <w:pStyle w:val="BodyText"/>
        <w:spacing w:before="2"/>
        <w:rPr>
          <w:rFonts w:ascii="Trebuchet MS"/>
          <w:b/>
          <w:sz w:val="24"/>
          <w:szCs w:val="18"/>
        </w:rPr>
      </w:pPr>
    </w:p>
    <w:p w14:paraId="7B8A1E76"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 xml:space="preserve">This special condition guarantees, under the terms and limits set forth for such purpose in the Specific Conditions, after the Grace Period has been completed, the payment of expenses incurred with </w:t>
      </w:r>
      <w:r w:rsidRPr="003821E2">
        <w:rPr>
          <w:color w:val="838D8E"/>
          <w:sz w:val="18"/>
          <w:szCs w:val="18"/>
        </w:rPr>
        <w:t>diagnostic or therapeutic acts, which do not require the specific means and services of a hospital environment, even if performed therein.</w:t>
      </w:r>
    </w:p>
    <w:p w14:paraId="7CBF7CDD" w14:textId="77777777" w:rsidR="001A429F" w:rsidRPr="003821E2" w:rsidRDefault="00D66A3D">
      <w:pPr>
        <w:pStyle w:val="ListParagraph"/>
        <w:numPr>
          <w:ilvl w:val="0"/>
          <w:numId w:val="24"/>
        </w:numPr>
        <w:tabs>
          <w:tab w:val="left" w:pos="315"/>
        </w:tabs>
        <w:spacing w:line="276" w:lineRule="auto"/>
        <w:ind w:right="46" w:firstLine="0"/>
        <w:jc w:val="both"/>
        <w:rPr>
          <w:sz w:val="18"/>
          <w:szCs w:val="20"/>
        </w:rPr>
      </w:pPr>
      <w:r w:rsidRPr="003821E2">
        <w:rPr>
          <w:color w:val="838D8E"/>
          <w:sz w:val="18"/>
          <w:szCs w:val="20"/>
        </w:rPr>
        <w:t>Under the terms of this Special Condition, when the coverage is contracted, the Insurer undertakes to:</w:t>
      </w:r>
    </w:p>
    <w:p w14:paraId="59262EFB" w14:textId="77777777" w:rsidR="001A429F" w:rsidRPr="003821E2" w:rsidRDefault="00D66A3D">
      <w:pPr>
        <w:pStyle w:val="ListParagraph"/>
        <w:numPr>
          <w:ilvl w:val="1"/>
          <w:numId w:val="24"/>
        </w:numPr>
        <w:tabs>
          <w:tab w:val="left" w:pos="677"/>
        </w:tabs>
        <w:spacing w:before="72" w:line="276" w:lineRule="auto"/>
        <w:ind w:right="38" w:firstLine="0"/>
        <w:jc w:val="both"/>
        <w:rPr>
          <w:sz w:val="18"/>
          <w:szCs w:val="20"/>
        </w:rPr>
      </w:pPr>
      <w:r w:rsidRPr="003821E2">
        <w:rPr>
          <w:sz w:val="20"/>
          <w:szCs w:val="20"/>
        </w:rPr>
        <w:br w:type="column"/>
      </w:r>
      <w:r w:rsidRPr="003821E2">
        <w:rPr>
          <w:color w:val="838D8E"/>
          <w:sz w:val="18"/>
          <w:szCs w:val="20"/>
        </w:rPr>
        <w:t>within the sc</w:t>
      </w:r>
      <w:r w:rsidRPr="003821E2">
        <w:rPr>
          <w:color w:val="838D8E"/>
          <w:sz w:val="18"/>
          <w:szCs w:val="20"/>
        </w:rPr>
        <w:t>ope of the Agreed Benefits, finance the Insured Person's access to outpatient clinical service providers integrated in the CUIDA Network, under the terms and with the limits fixed in the Specific Conditions;</w:t>
      </w:r>
    </w:p>
    <w:p w14:paraId="28E54766" w14:textId="77777777" w:rsidR="001A429F" w:rsidRPr="003821E2" w:rsidRDefault="001A429F">
      <w:pPr>
        <w:pStyle w:val="BodyText"/>
        <w:spacing w:before="4"/>
        <w:rPr>
          <w:sz w:val="16"/>
          <w:szCs w:val="18"/>
        </w:rPr>
      </w:pPr>
    </w:p>
    <w:p w14:paraId="7EF0E353" w14:textId="77777777" w:rsidR="001A429F" w:rsidRPr="003821E2" w:rsidRDefault="00D66A3D">
      <w:pPr>
        <w:pStyle w:val="ListParagraph"/>
        <w:numPr>
          <w:ilvl w:val="1"/>
          <w:numId w:val="24"/>
        </w:numPr>
        <w:tabs>
          <w:tab w:val="left" w:pos="720"/>
        </w:tabs>
        <w:spacing w:line="276" w:lineRule="auto"/>
        <w:ind w:right="42" w:firstLine="0"/>
        <w:jc w:val="both"/>
        <w:rPr>
          <w:sz w:val="18"/>
          <w:szCs w:val="20"/>
        </w:rPr>
      </w:pPr>
      <w:r w:rsidRPr="003821E2">
        <w:rPr>
          <w:color w:val="838D8E"/>
          <w:sz w:val="18"/>
          <w:szCs w:val="20"/>
        </w:rPr>
        <w:t>within the scope of Compensation Benefits, reimburse the Insured Person for expenses incurred with outpatient medical care, under the terms and within the limits set out in the Specific Conditions.</w:t>
      </w:r>
    </w:p>
    <w:p w14:paraId="7A4DEE18" w14:textId="77777777" w:rsidR="001A429F" w:rsidRPr="003821E2" w:rsidRDefault="001A429F">
      <w:pPr>
        <w:pStyle w:val="BodyText"/>
        <w:spacing w:before="4"/>
        <w:rPr>
          <w:sz w:val="16"/>
          <w:szCs w:val="18"/>
        </w:rPr>
      </w:pPr>
    </w:p>
    <w:p w14:paraId="1AB4142B" w14:textId="77777777" w:rsidR="001A429F" w:rsidRPr="003821E2" w:rsidRDefault="00D66A3D">
      <w:pPr>
        <w:pStyle w:val="ListParagraph"/>
        <w:numPr>
          <w:ilvl w:val="0"/>
          <w:numId w:val="24"/>
        </w:numPr>
        <w:tabs>
          <w:tab w:val="left" w:pos="337"/>
        </w:tabs>
        <w:spacing w:line="276" w:lineRule="auto"/>
        <w:ind w:right="38" w:firstLine="0"/>
        <w:jc w:val="both"/>
        <w:rPr>
          <w:sz w:val="18"/>
          <w:szCs w:val="20"/>
        </w:rPr>
      </w:pPr>
      <w:r w:rsidRPr="003821E2">
        <w:rPr>
          <w:color w:val="838D8E"/>
          <w:sz w:val="18"/>
          <w:szCs w:val="20"/>
        </w:rPr>
        <w:t>Expenses incurred in payment for medical, surgical or dia</w:t>
      </w:r>
      <w:r w:rsidRPr="003821E2">
        <w:rPr>
          <w:color w:val="838D8E"/>
          <w:sz w:val="18"/>
          <w:szCs w:val="20"/>
        </w:rPr>
        <w:t>gnostic acts that do not require specific means and services in a hospital environment for their performance, even if performed in a hospital, constitute expenses that can be financed under the regime of access to integrated or reimbursable clinical servic</w:t>
      </w:r>
      <w:r w:rsidRPr="003821E2">
        <w:rPr>
          <w:color w:val="838D8E"/>
          <w:sz w:val="18"/>
          <w:szCs w:val="20"/>
        </w:rPr>
        <w:t>e providers:</w:t>
      </w:r>
    </w:p>
    <w:p w14:paraId="09767C6F" w14:textId="77777777" w:rsidR="001A429F" w:rsidRPr="003821E2" w:rsidRDefault="001A429F">
      <w:pPr>
        <w:pStyle w:val="BodyText"/>
        <w:spacing w:before="2"/>
        <w:rPr>
          <w:sz w:val="16"/>
          <w:szCs w:val="18"/>
        </w:rPr>
      </w:pPr>
    </w:p>
    <w:p w14:paraId="21905464" w14:textId="77777777" w:rsidR="001A429F" w:rsidRPr="003821E2" w:rsidRDefault="00D66A3D">
      <w:pPr>
        <w:pStyle w:val="ListParagraph"/>
        <w:numPr>
          <w:ilvl w:val="1"/>
          <w:numId w:val="24"/>
        </w:numPr>
        <w:tabs>
          <w:tab w:val="left" w:pos="675"/>
        </w:tabs>
        <w:ind w:left="674" w:hanging="228"/>
        <w:rPr>
          <w:sz w:val="18"/>
          <w:szCs w:val="20"/>
        </w:rPr>
      </w:pPr>
      <w:r w:rsidRPr="003821E2">
        <w:rPr>
          <w:color w:val="838D8E"/>
          <w:sz w:val="18"/>
          <w:szCs w:val="20"/>
        </w:rPr>
        <w:t>medical appointments;</w:t>
      </w:r>
    </w:p>
    <w:p w14:paraId="39023E4B" w14:textId="77777777" w:rsidR="001A429F" w:rsidRPr="003821E2" w:rsidRDefault="001A429F">
      <w:pPr>
        <w:pStyle w:val="BodyText"/>
        <w:spacing w:before="7"/>
        <w:rPr>
          <w:szCs w:val="18"/>
        </w:rPr>
      </w:pPr>
    </w:p>
    <w:p w14:paraId="261CA567" w14:textId="77777777" w:rsidR="001A429F" w:rsidRPr="003821E2" w:rsidRDefault="00D66A3D">
      <w:pPr>
        <w:pStyle w:val="ListParagraph"/>
        <w:numPr>
          <w:ilvl w:val="1"/>
          <w:numId w:val="24"/>
        </w:numPr>
        <w:tabs>
          <w:tab w:val="left" w:pos="685"/>
        </w:tabs>
        <w:spacing w:line="276" w:lineRule="auto"/>
        <w:ind w:right="50" w:firstLine="0"/>
        <w:jc w:val="both"/>
        <w:rPr>
          <w:sz w:val="18"/>
          <w:szCs w:val="20"/>
        </w:rPr>
      </w:pPr>
      <w:r w:rsidRPr="003821E2">
        <w:rPr>
          <w:color w:val="838D8E"/>
          <w:sz w:val="18"/>
          <w:szCs w:val="20"/>
        </w:rPr>
        <w:t>medical fees relating to acts performed in a non-hospital environment;</w:t>
      </w:r>
    </w:p>
    <w:p w14:paraId="3402384F" w14:textId="77777777" w:rsidR="001A429F" w:rsidRPr="003821E2" w:rsidRDefault="001A429F">
      <w:pPr>
        <w:pStyle w:val="BodyText"/>
        <w:spacing w:before="5"/>
        <w:rPr>
          <w:sz w:val="16"/>
          <w:szCs w:val="18"/>
        </w:rPr>
      </w:pPr>
    </w:p>
    <w:p w14:paraId="54370B03" w14:textId="77777777" w:rsidR="001A429F" w:rsidRPr="003821E2" w:rsidRDefault="00D66A3D">
      <w:pPr>
        <w:pStyle w:val="ListParagraph"/>
        <w:numPr>
          <w:ilvl w:val="1"/>
          <w:numId w:val="24"/>
        </w:numPr>
        <w:tabs>
          <w:tab w:val="left" w:pos="685"/>
        </w:tabs>
        <w:spacing w:line="276" w:lineRule="auto"/>
        <w:ind w:right="42" w:firstLine="0"/>
        <w:jc w:val="both"/>
        <w:rPr>
          <w:sz w:val="18"/>
          <w:szCs w:val="20"/>
        </w:rPr>
      </w:pPr>
      <w:r w:rsidRPr="003821E2">
        <w:rPr>
          <w:color w:val="838D8E"/>
          <w:sz w:val="18"/>
          <w:szCs w:val="20"/>
        </w:rPr>
        <w:t>complementary diagnostic and therapeutic means performed in a non-hospital environment;</w:t>
      </w:r>
    </w:p>
    <w:p w14:paraId="5EAE4389" w14:textId="77777777" w:rsidR="001A429F" w:rsidRPr="003821E2" w:rsidRDefault="001A429F">
      <w:pPr>
        <w:pStyle w:val="BodyText"/>
        <w:spacing w:before="6"/>
        <w:rPr>
          <w:sz w:val="16"/>
          <w:szCs w:val="18"/>
        </w:rPr>
      </w:pPr>
    </w:p>
    <w:p w14:paraId="5E61C99E" w14:textId="77777777" w:rsidR="001A429F" w:rsidRPr="003821E2" w:rsidRDefault="00D66A3D">
      <w:pPr>
        <w:pStyle w:val="ListParagraph"/>
        <w:numPr>
          <w:ilvl w:val="1"/>
          <w:numId w:val="24"/>
        </w:numPr>
        <w:tabs>
          <w:tab w:val="left" w:pos="675"/>
        </w:tabs>
        <w:spacing w:line="276" w:lineRule="auto"/>
        <w:ind w:right="42" w:firstLine="0"/>
        <w:jc w:val="both"/>
        <w:rPr>
          <w:sz w:val="18"/>
          <w:szCs w:val="20"/>
        </w:rPr>
      </w:pPr>
      <w:r w:rsidRPr="003821E2">
        <w:rPr>
          <w:color w:val="838D8E"/>
          <w:sz w:val="18"/>
          <w:szCs w:val="20"/>
        </w:rPr>
        <w:t>materials and equipment when associated with specific acts</w:t>
      </w:r>
      <w:r w:rsidRPr="003821E2">
        <w:rPr>
          <w:color w:val="838D8E"/>
          <w:sz w:val="18"/>
          <w:szCs w:val="20"/>
        </w:rPr>
        <w:t xml:space="preserve"> and used during their performance;</w:t>
      </w:r>
    </w:p>
    <w:p w14:paraId="68808CFC" w14:textId="77777777" w:rsidR="001A429F" w:rsidRPr="003821E2" w:rsidRDefault="001A429F">
      <w:pPr>
        <w:pStyle w:val="BodyText"/>
        <w:spacing w:before="5"/>
        <w:rPr>
          <w:sz w:val="16"/>
          <w:szCs w:val="18"/>
        </w:rPr>
      </w:pPr>
    </w:p>
    <w:p w14:paraId="26AD908A" w14:textId="77777777" w:rsidR="001A429F" w:rsidRPr="003821E2" w:rsidRDefault="00D66A3D">
      <w:pPr>
        <w:pStyle w:val="ListParagraph"/>
        <w:numPr>
          <w:ilvl w:val="1"/>
          <w:numId w:val="24"/>
        </w:numPr>
        <w:tabs>
          <w:tab w:val="left" w:pos="687"/>
        </w:tabs>
        <w:spacing w:line="276" w:lineRule="auto"/>
        <w:ind w:right="46" w:firstLine="0"/>
        <w:jc w:val="both"/>
        <w:rPr>
          <w:sz w:val="18"/>
          <w:szCs w:val="20"/>
        </w:rPr>
      </w:pPr>
      <w:r w:rsidRPr="003821E2">
        <w:rPr>
          <w:color w:val="838D8E"/>
          <w:sz w:val="18"/>
          <w:szCs w:val="20"/>
        </w:rPr>
        <w:t>nursing fees related to acts performed in a non- hospital environment;</w:t>
      </w:r>
    </w:p>
    <w:p w14:paraId="6B8ED4AC" w14:textId="77777777" w:rsidR="001A429F" w:rsidRPr="003821E2" w:rsidRDefault="001A429F">
      <w:pPr>
        <w:pStyle w:val="BodyText"/>
        <w:spacing w:before="6"/>
        <w:rPr>
          <w:sz w:val="16"/>
          <w:szCs w:val="18"/>
        </w:rPr>
      </w:pPr>
    </w:p>
    <w:p w14:paraId="6181C2D1" w14:textId="77777777" w:rsidR="001A429F" w:rsidRPr="003821E2" w:rsidRDefault="00D66A3D">
      <w:pPr>
        <w:pStyle w:val="ListParagraph"/>
        <w:numPr>
          <w:ilvl w:val="1"/>
          <w:numId w:val="24"/>
        </w:numPr>
        <w:tabs>
          <w:tab w:val="left" w:pos="620"/>
        </w:tabs>
        <w:spacing w:line="276" w:lineRule="auto"/>
        <w:ind w:right="41" w:firstLine="0"/>
        <w:jc w:val="both"/>
        <w:rPr>
          <w:sz w:val="18"/>
          <w:szCs w:val="20"/>
        </w:rPr>
      </w:pPr>
      <w:r w:rsidRPr="003821E2">
        <w:rPr>
          <w:color w:val="838D8E"/>
          <w:sz w:val="18"/>
          <w:szCs w:val="20"/>
        </w:rPr>
        <w:t>ambulance transport, to and from health units, as long as the Insured Person's state of health justifies it.</w:t>
      </w:r>
    </w:p>
    <w:p w14:paraId="4A1BC157" w14:textId="77777777" w:rsidR="001A429F" w:rsidRPr="003821E2" w:rsidRDefault="001A429F">
      <w:pPr>
        <w:pStyle w:val="BodyText"/>
        <w:spacing w:before="5"/>
        <w:rPr>
          <w:sz w:val="16"/>
          <w:szCs w:val="18"/>
        </w:rPr>
      </w:pPr>
    </w:p>
    <w:p w14:paraId="25D4F249" w14:textId="77777777" w:rsidR="001A429F" w:rsidRPr="003821E2" w:rsidRDefault="00D66A3D">
      <w:pPr>
        <w:pStyle w:val="ListParagraph"/>
        <w:numPr>
          <w:ilvl w:val="0"/>
          <w:numId w:val="24"/>
        </w:numPr>
        <w:tabs>
          <w:tab w:val="left" w:pos="349"/>
        </w:tabs>
        <w:spacing w:line="276" w:lineRule="auto"/>
        <w:ind w:right="42" w:firstLine="0"/>
        <w:jc w:val="both"/>
        <w:rPr>
          <w:sz w:val="18"/>
          <w:szCs w:val="20"/>
        </w:rPr>
      </w:pPr>
      <w:r w:rsidRPr="003821E2">
        <w:rPr>
          <w:color w:val="838D8E"/>
          <w:sz w:val="18"/>
          <w:szCs w:val="20"/>
        </w:rPr>
        <w:t>When explicitly contracted and included in the Policy's Specific Conditions, expenses that can be financed under the regime of access to integrate</w:t>
      </w:r>
      <w:r w:rsidRPr="003821E2">
        <w:rPr>
          <w:color w:val="838D8E"/>
          <w:sz w:val="18"/>
          <w:szCs w:val="20"/>
        </w:rPr>
        <w:t>d or reimbursable clinical service providers, those incurred in payment for medical, surgical or diagnostic acts that do not require specific means and services in a hospital environment to be performed, even if they occur there, are also included:</w:t>
      </w:r>
    </w:p>
    <w:p w14:paraId="755F9F87" w14:textId="77777777" w:rsidR="001A429F" w:rsidRPr="003821E2" w:rsidRDefault="001A429F">
      <w:pPr>
        <w:pStyle w:val="BodyText"/>
        <w:spacing w:before="2"/>
        <w:rPr>
          <w:sz w:val="16"/>
          <w:szCs w:val="18"/>
        </w:rPr>
      </w:pPr>
    </w:p>
    <w:p w14:paraId="7077E30B" w14:textId="77777777" w:rsidR="001A429F" w:rsidRPr="003821E2" w:rsidRDefault="00D66A3D">
      <w:pPr>
        <w:pStyle w:val="ListParagraph"/>
        <w:numPr>
          <w:ilvl w:val="1"/>
          <w:numId w:val="24"/>
        </w:numPr>
        <w:tabs>
          <w:tab w:val="left" w:pos="675"/>
        </w:tabs>
        <w:ind w:left="674" w:hanging="228"/>
        <w:rPr>
          <w:sz w:val="18"/>
          <w:szCs w:val="20"/>
        </w:rPr>
      </w:pPr>
      <w:r w:rsidRPr="003821E2">
        <w:rPr>
          <w:color w:val="838D8E"/>
          <w:sz w:val="18"/>
          <w:szCs w:val="20"/>
        </w:rPr>
        <w:t>Nutrit</w:t>
      </w:r>
      <w:r w:rsidRPr="003821E2">
        <w:rPr>
          <w:color w:val="838D8E"/>
          <w:sz w:val="18"/>
          <w:szCs w:val="20"/>
        </w:rPr>
        <w:t>ion consultations;</w:t>
      </w:r>
    </w:p>
    <w:p w14:paraId="424E1781" w14:textId="77777777" w:rsidR="001A429F" w:rsidRPr="003821E2" w:rsidRDefault="001A429F">
      <w:pPr>
        <w:pStyle w:val="BodyText"/>
        <w:spacing w:before="6"/>
        <w:rPr>
          <w:szCs w:val="18"/>
        </w:rPr>
      </w:pPr>
    </w:p>
    <w:p w14:paraId="48E8891A" w14:textId="77777777" w:rsidR="001A429F" w:rsidRPr="003821E2" w:rsidRDefault="00D66A3D">
      <w:pPr>
        <w:pStyle w:val="ListParagraph"/>
        <w:numPr>
          <w:ilvl w:val="1"/>
          <w:numId w:val="24"/>
        </w:numPr>
        <w:tabs>
          <w:tab w:val="left" w:pos="680"/>
        </w:tabs>
        <w:spacing w:before="1"/>
        <w:ind w:left="679" w:hanging="233"/>
        <w:rPr>
          <w:sz w:val="18"/>
          <w:szCs w:val="20"/>
        </w:rPr>
      </w:pPr>
      <w:r w:rsidRPr="003821E2">
        <w:rPr>
          <w:color w:val="838D8E"/>
          <w:sz w:val="18"/>
          <w:szCs w:val="20"/>
        </w:rPr>
        <w:t>Psychological and psychiatric consultations;</w:t>
      </w:r>
    </w:p>
    <w:p w14:paraId="1BE09119" w14:textId="77777777" w:rsidR="001A429F" w:rsidRPr="003821E2" w:rsidRDefault="001A429F">
      <w:pPr>
        <w:pStyle w:val="BodyText"/>
        <w:spacing w:before="6"/>
        <w:rPr>
          <w:szCs w:val="18"/>
        </w:rPr>
      </w:pPr>
    </w:p>
    <w:p w14:paraId="112B4014" w14:textId="77777777" w:rsidR="001A429F" w:rsidRPr="003821E2" w:rsidRDefault="00D66A3D">
      <w:pPr>
        <w:pStyle w:val="ListParagraph"/>
        <w:numPr>
          <w:ilvl w:val="1"/>
          <w:numId w:val="24"/>
        </w:numPr>
        <w:tabs>
          <w:tab w:val="left" w:pos="666"/>
        </w:tabs>
        <w:ind w:left="665" w:hanging="219"/>
        <w:rPr>
          <w:sz w:val="18"/>
          <w:szCs w:val="20"/>
        </w:rPr>
      </w:pPr>
      <w:r w:rsidRPr="003821E2">
        <w:rPr>
          <w:color w:val="838D8E"/>
          <w:sz w:val="18"/>
          <w:szCs w:val="20"/>
        </w:rPr>
        <w:t>Physiotherapy;</w:t>
      </w:r>
    </w:p>
    <w:p w14:paraId="43460A7E" w14:textId="77777777" w:rsidR="001A429F" w:rsidRPr="003821E2" w:rsidRDefault="001A429F">
      <w:pPr>
        <w:pStyle w:val="BodyText"/>
        <w:spacing w:before="6"/>
        <w:rPr>
          <w:szCs w:val="18"/>
        </w:rPr>
      </w:pPr>
    </w:p>
    <w:p w14:paraId="710D6BB2" w14:textId="77777777" w:rsidR="001A429F" w:rsidRPr="003821E2" w:rsidRDefault="00D66A3D">
      <w:pPr>
        <w:pStyle w:val="ListParagraph"/>
        <w:numPr>
          <w:ilvl w:val="1"/>
          <w:numId w:val="24"/>
        </w:numPr>
        <w:tabs>
          <w:tab w:val="left" w:pos="678"/>
        </w:tabs>
        <w:ind w:left="677" w:hanging="231"/>
        <w:rPr>
          <w:sz w:val="18"/>
          <w:szCs w:val="20"/>
        </w:rPr>
      </w:pPr>
      <w:r w:rsidRPr="003821E2">
        <w:rPr>
          <w:color w:val="838D8E"/>
          <w:sz w:val="18"/>
          <w:szCs w:val="20"/>
        </w:rPr>
        <w:t>Speech therapy and kinesiotherapy</w:t>
      </w:r>
    </w:p>
    <w:p w14:paraId="2AE98965" w14:textId="77777777" w:rsidR="001A429F" w:rsidRPr="003821E2" w:rsidRDefault="001A429F">
      <w:pPr>
        <w:pStyle w:val="BodyText"/>
        <w:spacing w:before="6"/>
        <w:rPr>
          <w:szCs w:val="18"/>
        </w:rPr>
      </w:pPr>
    </w:p>
    <w:p w14:paraId="5C48B9BD" w14:textId="77777777" w:rsidR="001A429F" w:rsidRPr="003821E2" w:rsidRDefault="00D66A3D">
      <w:pPr>
        <w:pStyle w:val="ListParagraph"/>
        <w:numPr>
          <w:ilvl w:val="1"/>
          <w:numId w:val="24"/>
        </w:numPr>
        <w:tabs>
          <w:tab w:val="left" w:pos="675"/>
        </w:tabs>
        <w:ind w:left="674" w:hanging="228"/>
        <w:rPr>
          <w:sz w:val="18"/>
          <w:szCs w:val="20"/>
        </w:rPr>
      </w:pPr>
      <w:r w:rsidRPr="003821E2">
        <w:rPr>
          <w:color w:val="838D8E"/>
          <w:sz w:val="18"/>
          <w:szCs w:val="20"/>
        </w:rPr>
        <w:t>Prenatal, when birth coverage is contracted.</w:t>
      </w:r>
    </w:p>
    <w:p w14:paraId="6D0A5D87" w14:textId="77777777" w:rsidR="001A429F" w:rsidRPr="003821E2" w:rsidRDefault="001A429F">
      <w:pPr>
        <w:pStyle w:val="BodyText"/>
        <w:spacing w:before="7"/>
        <w:rPr>
          <w:szCs w:val="18"/>
        </w:rPr>
      </w:pPr>
    </w:p>
    <w:p w14:paraId="41B2E407" w14:textId="77777777" w:rsidR="001A429F" w:rsidRPr="003821E2" w:rsidRDefault="00D66A3D">
      <w:pPr>
        <w:pStyle w:val="ListParagraph"/>
        <w:numPr>
          <w:ilvl w:val="0"/>
          <w:numId w:val="24"/>
        </w:numPr>
        <w:tabs>
          <w:tab w:val="left" w:pos="322"/>
        </w:tabs>
        <w:spacing w:line="276" w:lineRule="auto"/>
        <w:ind w:right="42" w:firstLine="0"/>
        <w:jc w:val="both"/>
        <w:rPr>
          <w:sz w:val="18"/>
          <w:szCs w:val="20"/>
        </w:rPr>
      </w:pPr>
      <w:r w:rsidRPr="003821E2">
        <w:rPr>
          <w:color w:val="838D8E"/>
          <w:sz w:val="18"/>
          <w:szCs w:val="20"/>
        </w:rPr>
        <w:t xml:space="preserve">Notwithstanding the provisions of </w:t>
      </w:r>
      <w:r w:rsidRPr="003821E2">
        <w:rPr>
          <w:rFonts w:ascii="Trebuchet MS" w:hAnsi="Trebuchet MS"/>
          <w:b/>
          <w:color w:val="838D8E"/>
          <w:sz w:val="18"/>
          <w:szCs w:val="20"/>
        </w:rPr>
        <w:t xml:space="preserve">CLAUSE 16 - GRACE PERIODS, </w:t>
      </w:r>
      <w:r w:rsidRPr="003821E2">
        <w:rPr>
          <w:color w:val="838D8E"/>
          <w:sz w:val="18"/>
          <w:szCs w:val="20"/>
        </w:rPr>
        <w:t>the Outpatient coverage is subject to</w:t>
      </w:r>
    </w:p>
    <w:p w14:paraId="06E2AE3F" w14:textId="77777777" w:rsidR="001A429F" w:rsidRPr="003821E2" w:rsidRDefault="00D66A3D">
      <w:pPr>
        <w:pStyle w:val="BodyText"/>
        <w:spacing w:before="72"/>
        <w:ind w:left="106"/>
        <w:jc w:val="both"/>
        <w:rPr>
          <w:sz w:val="18"/>
          <w:szCs w:val="18"/>
        </w:rPr>
      </w:pPr>
      <w:r w:rsidRPr="003821E2">
        <w:rPr>
          <w:sz w:val="18"/>
          <w:szCs w:val="18"/>
        </w:rPr>
        <w:br w:type="column"/>
      </w:r>
      <w:r w:rsidRPr="003821E2">
        <w:rPr>
          <w:color w:val="838D8E"/>
          <w:sz w:val="18"/>
          <w:szCs w:val="18"/>
        </w:rPr>
        <w:t>to a 30-day Grace Period.</w:t>
      </w:r>
    </w:p>
    <w:p w14:paraId="41436839" w14:textId="77777777" w:rsidR="001A429F" w:rsidRPr="003821E2" w:rsidRDefault="001A429F">
      <w:pPr>
        <w:pStyle w:val="BodyText"/>
        <w:spacing w:before="6"/>
        <w:rPr>
          <w:szCs w:val="18"/>
        </w:rPr>
      </w:pPr>
    </w:p>
    <w:p w14:paraId="52023B88" w14:textId="77777777" w:rsidR="001A429F" w:rsidRPr="003821E2" w:rsidRDefault="00D66A3D">
      <w:pPr>
        <w:pStyle w:val="ListParagraph"/>
        <w:numPr>
          <w:ilvl w:val="0"/>
          <w:numId w:val="24"/>
        </w:numPr>
        <w:tabs>
          <w:tab w:val="left" w:pos="338"/>
        </w:tabs>
        <w:spacing w:before="1" w:line="276" w:lineRule="auto"/>
        <w:ind w:right="120" w:firstLine="0"/>
        <w:jc w:val="both"/>
        <w:rPr>
          <w:sz w:val="18"/>
          <w:szCs w:val="20"/>
        </w:rPr>
      </w:pPr>
      <w:r w:rsidRPr="003821E2">
        <w:rPr>
          <w:color w:val="838D8E"/>
          <w:sz w:val="18"/>
          <w:szCs w:val="20"/>
        </w:rPr>
        <w:t>The Coinsurance, Reimbursements, Insured Capitals, Excesses and Copayments are set forth in the Specific Conditions.</w:t>
      </w:r>
    </w:p>
    <w:p w14:paraId="3AB2AEAB" w14:textId="77777777" w:rsidR="001A429F" w:rsidRPr="003821E2" w:rsidRDefault="001A429F">
      <w:pPr>
        <w:pStyle w:val="BodyText"/>
        <w:spacing w:before="4"/>
        <w:rPr>
          <w:sz w:val="16"/>
          <w:szCs w:val="18"/>
        </w:rPr>
      </w:pPr>
    </w:p>
    <w:p w14:paraId="73E39CED" w14:textId="77777777" w:rsidR="001A429F" w:rsidRPr="003821E2" w:rsidRDefault="00D66A3D">
      <w:pPr>
        <w:pStyle w:val="ListParagraph"/>
        <w:numPr>
          <w:ilvl w:val="0"/>
          <w:numId w:val="24"/>
        </w:numPr>
        <w:tabs>
          <w:tab w:val="left" w:pos="356"/>
        </w:tabs>
        <w:spacing w:line="276" w:lineRule="auto"/>
        <w:ind w:right="116" w:firstLine="0"/>
        <w:jc w:val="both"/>
        <w:rPr>
          <w:sz w:val="18"/>
          <w:szCs w:val="20"/>
        </w:rPr>
      </w:pPr>
      <w:r w:rsidRPr="003821E2">
        <w:rPr>
          <w:color w:val="838D8E"/>
          <w:sz w:val="18"/>
          <w:szCs w:val="20"/>
        </w:rPr>
        <w:t>Access to the services guaranteed by this special condition requires pri</w:t>
      </w:r>
      <w:r w:rsidRPr="003821E2">
        <w:rPr>
          <w:color w:val="838D8E"/>
          <w:sz w:val="18"/>
          <w:szCs w:val="20"/>
        </w:rPr>
        <w:t>or authorization in the following cases:</w:t>
      </w:r>
    </w:p>
    <w:p w14:paraId="7E0822E2" w14:textId="77777777" w:rsidR="001A429F" w:rsidRPr="003821E2" w:rsidRDefault="001A429F">
      <w:pPr>
        <w:pStyle w:val="BodyText"/>
        <w:spacing w:before="6"/>
        <w:rPr>
          <w:sz w:val="16"/>
          <w:szCs w:val="18"/>
        </w:rPr>
      </w:pPr>
    </w:p>
    <w:p w14:paraId="192F42CC" w14:textId="77777777" w:rsidR="001A429F" w:rsidRPr="003821E2" w:rsidRDefault="00D66A3D">
      <w:pPr>
        <w:pStyle w:val="ListParagraph"/>
        <w:numPr>
          <w:ilvl w:val="1"/>
          <w:numId w:val="23"/>
        </w:numPr>
        <w:tabs>
          <w:tab w:val="left" w:pos="501"/>
        </w:tabs>
        <w:ind w:hanging="395"/>
        <w:rPr>
          <w:sz w:val="18"/>
          <w:szCs w:val="20"/>
        </w:rPr>
      </w:pPr>
      <w:r w:rsidRPr="003821E2">
        <w:rPr>
          <w:color w:val="838D8E"/>
          <w:sz w:val="18"/>
          <w:szCs w:val="20"/>
        </w:rPr>
        <w:t>Medical appointments of:</w:t>
      </w:r>
    </w:p>
    <w:p w14:paraId="452247FA" w14:textId="77777777" w:rsidR="001A429F" w:rsidRPr="003821E2" w:rsidRDefault="001A429F">
      <w:pPr>
        <w:pStyle w:val="BodyText"/>
        <w:spacing w:before="6"/>
        <w:rPr>
          <w:szCs w:val="18"/>
        </w:rPr>
      </w:pPr>
    </w:p>
    <w:p w14:paraId="4F3020AE" w14:textId="77777777" w:rsidR="001A429F" w:rsidRPr="003821E2" w:rsidRDefault="00D66A3D">
      <w:pPr>
        <w:ind w:left="447"/>
        <w:rPr>
          <w:sz w:val="18"/>
          <w:szCs w:val="20"/>
        </w:rPr>
      </w:pPr>
      <w:r w:rsidRPr="003821E2">
        <w:rPr>
          <w:rFonts w:ascii="Trebuchet MS" w:hAnsi="Trebuchet MS"/>
          <w:b/>
          <w:sz w:val="18"/>
          <w:szCs w:val="20"/>
        </w:rPr>
        <w:t xml:space="preserve">a. </w:t>
      </w:r>
      <w:r w:rsidRPr="003821E2">
        <w:rPr>
          <w:color w:val="838D8E"/>
          <w:sz w:val="18"/>
          <w:szCs w:val="20"/>
        </w:rPr>
        <w:t>Genetics.</w:t>
      </w:r>
    </w:p>
    <w:p w14:paraId="04628B68" w14:textId="77777777" w:rsidR="001A429F" w:rsidRPr="003821E2" w:rsidRDefault="001A429F">
      <w:pPr>
        <w:pStyle w:val="BodyText"/>
        <w:spacing w:before="6"/>
        <w:rPr>
          <w:szCs w:val="18"/>
        </w:rPr>
      </w:pPr>
    </w:p>
    <w:p w14:paraId="538AC03D" w14:textId="77777777" w:rsidR="001A429F" w:rsidRPr="003821E2" w:rsidRDefault="00D66A3D">
      <w:pPr>
        <w:pStyle w:val="ListParagraph"/>
        <w:numPr>
          <w:ilvl w:val="1"/>
          <w:numId w:val="23"/>
        </w:numPr>
        <w:tabs>
          <w:tab w:val="left" w:pos="499"/>
        </w:tabs>
        <w:spacing w:before="1"/>
        <w:ind w:left="498" w:hanging="393"/>
        <w:rPr>
          <w:sz w:val="18"/>
          <w:szCs w:val="20"/>
        </w:rPr>
      </w:pPr>
      <w:r w:rsidRPr="003821E2">
        <w:rPr>
          <w:color w:val="838D8E"/>
          <w:sz w:val="18"/>
          <w:szCs w:val="20"/>
        </w:rPr>
        <w:t>Auxiliary diagnostic examinations and therapeutic means of:</w:t>
      </w:r>
    </w:p>
    <w:p w14:paraId="0CFDCB7D" w14:textId="77777777" w:rsidR="001A429F" w:rsidRPr="003821E2" w:rsidRDefault="001A429F">
      <w:pPr>
        <w:pStyle w:val="BodyText"/>
        <w:spacing w:before="6"/>
        <w:rPr>
          <w:szCs w:val="18"/>
        </w:rPr>
      </w:pPr>
    </w:p>
    <w:p w14:paraId="7F744064" w14:textId="77777777" w:rsidR="001A429F" w:rsidRPr="003821E2" w:rsidRDefault="00D66A3D">
      <w:pPr>
        <w:pStyle w:val="ListParagraph"/>
        <w:numPr>
          <w:ilvl w:val="2"/>
          <w:numId w:val="23"/>
        </w:numPr>
        <w:tabs>
          <w:tab w:val="left" w:pos="665"/>
        </w:tabs>
        <w:rPr>
          <w:sz w:val="18"/>
          <w:szCs w:val="20"/>
        </w:rPr>
      </w:pPr>
      <w:r w:rsidRPr="003821E2">
        <w:rPr>
          <w:color w:val="838D8E"/>
          <w:sz w:val="18"/>
          <w:szCs w:val="20"/>
        </w:rPr>
        <w:t>Polysomnography;</w:t>
      </w:r>
    </w:p>
    <w:p w14:paraId="29D72F32" w14:textId="77777777" w:rsidR="001A429F" w:rsidRPr="003821E2" w:rsidRDefault="001A429F">
      <w:pPr>
        <w:pStyle w:val="BodyText"/>
        <w:spacing w:before="6"/>
        <w:rPr>
          <w:szCs w:val="18"/>
        </w:rPr>
      </w:pPr>
    </w:p>
    <w:p w14:paraId="3F3A562C" w14:textId="77777777" w:rsidR="001A429F" w:rsidRPr="003821E2" w:rsidRDefault="00D66A3D">
      <w:pPr>
        <w:pStyle w:val="ListParagraph"/>
        <w:numPr>
          <w:ilvl w:val="2"/>
          <w:numId w:val="23"/>
        </w:numPr>
        <w:tabs>
          <w:tab w:val="left" w:pos="667"/>
        </w:tabs>
        <w:ind w:left="666" w:hanging="220"/>
        <w:rPr>
          <w:sz w:val="18"/>
          <w:szCs w:val="20"/>
        </w:rPr>
      </w:pPr>
      <w:r w:rsidRPr="003821E2">
        <w:rPr>
          <w:color w:val="838D8E"/>
          <w:sz w:val="18"/>
          <w:szCs w:val="20"/>
        </w:rPr>
        <w:t>Special treatments and examinations;</w:t>
      </w:r>
    </w:p>
    <w:p w14:paraId="3C08BAFD" w14:textId="77777777" w:rsidR="001A429F" w:rsidRPr="003821E2" w:rsidRDefault="001A429F">
      <w:pPr>
        <w:pStyle w:val="BodyText"/>
        <w:spacing w:before="6"/>
        <w:rPr>
          <w:szCs w:val="18"/>
        </w:rPr>
      </w:pPr>
    </w:p>
    <w:p w14:paraId="35FA500E" w14:textId="77777777" w:rsidR="001A429F" w:rsidRPr="003821E2" w:rsidRDefault="00D66A3D">
      <w:pPr>
        <w:pStyle w:val="ListParagraph"/>
        <w:numPr>
          <w:ilvl w:val="0"/>
          <w:numId w:val="22"/>
        </w:numPr>
        <w:tabs>
          <w:tab w:val="left" w:pos="687"/>
        </w:tabs>
        <w:spacing w:line="276" w:lineRule="auto"/>
        <w:ind w:right="121" w:firstLine="0"/>
        <w:rPr>
          <w:sz w:val="18"/>
          <w:szCs w:val="20"/>
        </w:rPr>
      </w:pPr>
      <w:r w:rsidRPr="003821E2">
        <w:rPr>
          <w:color w:val="838D8E"/>
          <w:sz w:val="18"/>
          <w:szCs w:val="20"/>
        </w:rPr>
        <w:t>Nuclear magnetic resonance and CAT (computerized axial tomography);</w:t>
      </w:r>
    </w:p>
    <w:p w14:paraId="5EDE0240" w14:textId="77777777" w:rsidR="001A429F" w:rsidRPr="003821E2" w:rsidRDefault="001A429F">
      <w:pPr>
        <w:pStyle w:val="BodyText"/>
        <w:spacing w:before="6"/>
        <w:rPr>
          <w:sz w:val="16"/>
          <w:szCs w:val="18"/>
        </w:rPr>
      </w:pPr>
    </w:p>
    <w:p w14:paraId="060930F0" w14:textId="77777777" w:rsidR="001A429F" w:rsidRPr="003821E2" w:rsidRDefault="00D66A3D">
      <w:pPr>
        <w:pStyle w:val="ListParagraph"/>
        <w:numPr>
          <w:ilvl w:val="0"/>
          <w:numId w:val="22"/>
        </w:numPr>
        <w:tabs>
          <w:tab w:val="left" w:pos="698"/>
        </w:tabs>
        <w:spacing w:line="276" w:lineRule="auto"/>
        <w:ind w:right="121" w:firstLine="0"/>
        <w:rPr>
          <w:sz w:val="18"/>
          <w:szCs w:val="20"/>
        </w:rPr>
      </w:pPr>
      <w:r w:rsidRPr="003821E2">
        <w:rPr>
          <w:color w:val="838D8E"/>
          <w:sz w:val="18"/>
          <w:szCs w:val="20"/>
        </w:rPr>
        <w:t>Invasive means of cardiac diagnosis and therapy;</w:t>
      </w:r>
    </w:p>
    <w:p w14:paraId="29A718F1" w14:textId="77777777" w:rsidR="001A429F" w:rsidRPr="003821E2" w:rsidRDefault="001A429F">
      <w:pPr>
        <w:pStyle w:val="BodyText"/>
        <w:spacing w:before="5"/>
        <w:rPr>
          <w:sz w:val="16"/>
          <w:szCs w:val="18"/>
        </w:rPr>
      </w:pPr>
    </w:p>
    <w:p w14:paraId="0A74A068" w14:textId="77777777" w:rsidR="001A429F" w:rsidRPr="003821E2" w:rsidRDefault="00D66A3D">
      <w:pPr>
        <w:pStyle w:val="ListParagraph"/>
        <w:numPr>
          <w:ilvl w:val="0"/>
          <w:numId w:val="22"/>
        </w:numPr>
        <w:tabs>
          <w:tab w:val="left" w:pos="662"/>
        </w:tabs>
        <w:spacing w:before="1"/>
        <w:ind w:left="661" w:hanging="215"/>
        <w:rPr>
          <w:sz w:val="18"/>
          <w:szCs w:val="20"/>
        </w:rPr>
      </w:pPr>
      <w:r w:rsidRPr="003821E2">
        <w:rPr>
          <w:color w:val="838D8E"/>
          <w:sz w:val="18"/>
          <w:szCs w:val="20"/>
        </w:rPr>
        <w:t>Invasive means of vascular diagnosis and therapy;</w:t>
      </w:r>
    </w:p>
    <w:p w14:paraId="373A7ADE" w14:textId="77777777" w:rsidR="001A429F" w:rsidRPr="003821E2" w:rsidRDefault="001A429F">
      <w:pPr>
        <w:pStyle w:val="BodyText"/>
        <w:spacing w:before="6"/>
        <w:rPr>
          <w:szCs w:val="18"/>
        </w:rPr>
      </w:pPr>
    </w:p>
    <w:p w14:paraId="59885C41" w14:textId="77777777" w:rsidR="001A429F" w:rsidRPr="003821E2" w:rsidRDefault="00D66A3D">
      <w:pPr>
        <w:pStyle w:val="ListParagraph"/>
        <w:numPr>
          <w:ilvl w:val="0"/>
          <w:numId w:val="22"/>
        </w:numPr>
        <w:tabs>
          <w:tab w:val="left" w:pos="665"/>
        </w:tabs>
        <w:ind w:left="664" w:hanging="218"/>
        <w:rPr>
          <w:sz w:val="18"/>
          <w:szCs w:val="20"/>
        </w:rPr>
      </w:pPr>
      <w:r w:rsidRPr="003821E2">
        <w:rPr>
          <w:color w:val="838D8E"/>
          <w:sz w:val="18"/>
          <w:szCs w:val="20"/>
        </w:rPr>
        <w:t>Hemodialysis;</w:t>
      </w:r>
    </w:p>
    <w:p w14:paraId="5F482000" w14:textId="77777777" w:rsidR="001A429F" w:rsidRPr="003821E2" w:rsidRDefault="001A429F">
      <w:pPr>
        <w:pStyle w:val="BodyText"/>
        <w:spacing w:before="6"/>
        <w:rPr>
          <w:szCs w:val="18"/>
        </w:rPr>
      </w:pPr>
    </w:p>
    <w:p w14:paraId="6D007989" w14:textId="77777777" w:rsidR="001A429F" w:rsidRPr="003821E2" w:rsidRDefault="00D66A3D">
      <w:pPr>
        <w:pStyle w:val="ListParagraph"/>
        <w:numPr>
          <w:ilvl w:val="0"/>
          <w:numId w:val="22"/>
        </w:numPr>
        <w:tabs>
          <w:tab w:val="left" w:pos="618"/>
        </w:tabs>
        <w:ind w:left="617" w:hanging="171"/>
        <w:rPr>
          <w:sz w:val="18"/>
          <w:szCs w:val="20"/>
        </w:rPr>
      </w:pPr>
      <w:r w:rsidRPr="003821E2">
        <w:rPr>
          <w:color w:val="838D8E"/>
          <w:sz w:val="18"/>
          <w:szCs w:val="20"/>
        </w:rPr>
        <w:t>Radiotherapy;</w:t>
      </w:r>
    </w:p>
    <w:p w14:paraId="46437F4B" w14:textId="77777777" w:rsidR="001A429F" w:rsidRPr="003821E2" w:rsidRDefault="001A429F">
      <w:pPr>
        <w:pStyle w:val="BodyText"/>
        <w:spacing w:before="6"/>
        <w:rPr>
          <w:szCs w:val="18"/>
        </w:rPr>
      </w:pPr>
    </w:p>
    <w:p w14:paraId="26774A46" w14:textId="77777777" w:rsidR="001A429F" w:rsidRPr="003821E2" w:rsidRDefault="00D66A3D">
      <w:pPr>
        <w:pStyle w:val="ListParagraph"/>
        <w:numPr>
          <w:ilvl w:val="0"/>
          <w:numId w:val="22"/>
        </w:numPr>
        <w:tabs>
          <w:tab w:val="left" w:pos="686"/>
        </w:tabs>
        <w:spacing w:line="276" w:lineRule="auto"/>
        <w:ind w:right="125" w:firstLine="0"/>
        <w:rPr>
          <w:sz w:val="18"/>
          <w:szCs w:val="20"/>
        </w:rPr>
      </w:pPr>
      <w:r w:rsidRPr="003821E2">
        <w:rPr>
          <w:color w:val="838D8E"/>
          <w:sz w:val="18"/>
          <w:szCs w:val="20"/>
        </w:rPr>
        <w:t>Physical and rehabilitation medicine treatments.</w:t>
      </w:r>
    </w:p>
    <w:p w14:paraId="496913BB" w14:textId="77777777" w:rsidR="001A429F" w:rsidRPr="003821E2" w:rsidRDefault="001A429F">
      <w:pPr>
        <w:pStyle w:val="BodyText"/>
        <w:spacing w:before="6"/>
        <w:rPr>
          <w:sz w:val="16"/>
          <w:szCs w:val="18"/>
        </w:rPr>
      </w:pPr>
    </w:p>
    <w:p w14:paraId="5F26BE87" w14:textId="77777777" w:rsidR="001A429F" w:rsidRPr="003821E2" w:rsidRDefault="00D66A3D">
      <w:pPr>
        <w:pStyle w:val="ListParagraph"/>
        <w:numPr>
          <w:ilvl w:val="0"/>
          <w:numId w:val="24"/>
        </w:numPr>
        <w:tabs>
          <w:tab w:val="left" w:pos="328"/>
        </w:tabs>
        <w:ind w:left="327" w:hanging="222"/>
        <w:rPr>
          <w:sz w:val="18"/>
          <w:szCs w:val="20"/>
        </w:rPr>
      </w:pPr>
      <w:r w:rsidRPr="003821E2">
        <w:rPr>
          <w:color w:val="838D8E"/>
          <w:sz w:val="18"/>
          <w:szCs w:val="20"/>
        </w:rPr>
        <w:t>Tele-consultation</w:t>
      </w:r>
    </w:p>
    <w:p w14:paraId="6C6839D3" w14:textId="77777777" w:rsidR="001A429F" w:rsidRPr="003821E2" w:rsidRDefault="001A429F">
      <w:pPr>
        <w:pStyle w:val="BodyText"/>
        <w:spacing w:before="6"/>
        <w:rPr>
          <w:szCs w:val="18"/>
        </w:rPr>
      </w:pPr>
    </w:p>
    <w:p w14:paraId="757F4C5C" w14:textId="77777777" w:rsidR="001A429F" w:rsidRPr="003821E2" w:rsidRDefault="00D66A3D">
      <w:pPr>
        <w:pStyle w:val="ListParagraph"/>
        <w:numPr>
          <w:ilvl w:val="1"/>
          <w:numId w:val="21"/>
        </w:numPr>
        <w:tabs>
          <w:tab w:val="left" w:pos="446"/>
        </w:tabs>
        <w:ind w:hanging="340"/>
        <w:rPr>
          <w:sz w:val="18"/>
          <w:szCs w:val="20"/>
        </w:rPr>
      </w:pPr>
      <w:r w:rsidRPr="003821E2">
        <w:rPr>
          <w:color w:val="838D8E"/>
          <w:sz w:val="18"/>
          <w:szCs w:val="20"/>
        </w:rPr>
        <w:t>Coverage</w:t>
      </w:r>
    </w:p>
    <w:p w14:paraId="2FA1573D" w14:textId="77777777" w:rsidR="001A429F" w:rsidRPr="003821E2" w:rsidRDefault="001A429F">
      <w:pPr>
        <w:pStyle w:val="BodyText"/>
        <w:spacing w:before="6"/>
        <w:rPr>
          <w:szCs w:val="18"/>
        </w:rPr>
      </w:pPr>
    </w:p>
    <w:p w14:paraId="5B9C95B3" w14:textId="77777777" w:rsidR="001A429F" w:rsidRPr="003821E2" w:rsidRDefault="00D66A3D">
      <w:pPr>
        <w:pStyle w:val="BodyText"/>
        <w:spacing w:before="1" w:line="276" w:lineRule="auto"/>
        <w:ind w:left="106" w:right="120"/>
        <w:jc w:val="both"/>
        <w:rPr>
          <w:sz w:val="18"/>
          <w:szCs w:val="18"/>
        </w:rPr>
      </w:pPr>
      <w:r w:rsidRPr="003821E2">
        <w:rPr>
          <w:color w:val="838D8E"/>
          <w:sz w:val="18"/>
          <w:szCs w:val="18"/>
        </w:rPr>
        <w:t xml:space="preserve">This Special Condition guarantees the Insured Person, through a telephone request, the possibility of obtaining support and advice for the adoption of measures to improve their </w:t>
      </w:r>
      <w:r w:rsidRPr="003821E2">
        <w:rPr>
          <w:color w:val="838D8E"/>
          <w:sz w:val="18"/>
          <w:szCs w:val="18"/>
        </w:rPr>
        <w:t>health, as it is a non-presential medical appointment using information and communication technologies.</w:t>
      </w:r>
    </w:p>
    <w:p w14:paraId="2127EC5D" w14:textId="77777777" w:rsidR="001A429F" w:rsidRPr="003821E2" w:rsidRDefault="001A429F">
      <w:pPr>
        <w:pStyle w:val="BodyText"/>
        <w:spacing w:before="2"/>
        <w:rPr>
          <w:sz w:val="16"/>
          <w:szCs w:val="18"/>
        </w:rPr>
      </w:pPr>
    </w:p>
    <w:p w14:paraId="13A37AB0"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This service is provided by a team of physicians. The advice and support provided under this Special Condition is aimed at identifying the signs and sy</w:t>
      </w:r>
      <w:r w:rsidRPr="003821E2">
        <w:rPr>
          <w:color w:val="838D8E"/>
          <w:sz w:val="18"/>
          <w:szCs w:val="18"/>
        </w:rPr>
        <w:t>mptoms reported by the Insured Person. The specialist support service will be responsible for suggesting the use of the most appropriate means for the type of situation, indicating whether it requires on-site medical care or other type of actions. The liab</w:t>
      </w:r>
      <w:r w:rsidRPr="003821E2">
        <w:rPr>
          <w:color w:val="838D8E"/>
          <w:sz w:val="18"/>
          <w:szCs w:val="18"/>
        </w:rPr>
        <w:t>ility of this coverage is therefore limited to the liability arising from this type</w:t>
      </w:r>
    </w:p>
    <w:p w14:paraId="01A66FAF" w14:textId="77777777" w:rsidR="001A429F" w:rsidRPr="003821E2" w:rsidRDefault="001A429F">
      <w:pPr>
        <w:spacing w:line="276" w:lineRule="auto"/>
        <w:jc w:val="both"/>
        <w:rPr>
          <w:sz w:val="20"/>
          <w:szCs w:val="20"/>
        </w:rPr>
        <w:sectPr w:rsidR="001A429F" w:rsidRPr="003821E2">
          <w:headerReference w:type="default" r:id="rId53"/>
          <w:footerReference w:type="default" r:id="rId54"/>
          <w:pgSz w:w="23820" w:h="16840" w:orient="landscape"/>
          <w:pgMar w:top="720" w:right="440" w:bottom="1380" w:left="460" w:header="0" w:footer="1195" w:gutter="0"/>
          <w:cols w:num="4" w:space="720" w:equalWidth="0">
            <w:col w:w="5312" w:space="300"/>
            <w:col w:w="5314" w:space="979"/>
            <w:col w:w="5311" w:space="302"/>
            <w:col w:w="5402"/>
          </w:cols>
        </w:sectPr>
      </w:pPr>
    </w:p>
    <w:p w14:paraId="69173376" w14:textId="77777777" w:rsidR="001A429F" w:rsidRPr="003821E2" w:rsidRDefault="00D66A3D">
      <w:pPr>
        <w:pStyle w:val="BodyText"/>
        <w:spacing w:before="72" w:line="276" w:lineRule="auto"/>
        <w:ind w:left="106" w:right="45"/>
        <w:jc w:val="both"/>
        <w:rPr>
          <w:sz w:val="18"/>
          <w:szCs w:val="18"/>
        </w:rPr>
      </w:pPr>
      <w:bookmarkStart w:id="65" w:name="CONSULTA_POR_TELEFONE_OU_POR_VIDEO_CONFE"/>
      <w:bookmarkStart w:id="66" w:name="B_-_COBERTURAS_COMPLEMENTARES"/>
      <w:bookmarkStart w:id="67" w:name="CONDIÇÃO_ESPECIAL_–_PARTO_NORMAL_E_"/>
      <w:bookmarkStart w:id="68" w:name="CESARIANA"/>
      <w:bookmarkStart w:id="69" w:name="CONDIÇÃO_ESPECIAL_–_OFTALMOLOGIA"/>
      <w:bookmarkStart w:id="70" w:name="_bookmark10"/>
      <w:bookmarkEnd w:id="65"/>
      <w:bookmarkEnd w:id="66"/>
      <w:bookmarkEnd w:id="67"/>
      <w:bookmarkEnd w:id="68"/>
      <w:bookmarkEnd w:id="69"/>
      <w:bookmarkEnd w:id="70"/>
      <w:r w:rsidRPr="003821E2">
        <w:rPr>
          <w:color w:val="838D8E"/>
          <w:sz w:val="18"/>
          <w:szCs w:val="18"/>
        </w:rPr>
        <w:lastRenderedPageBreak/>
        <w:t>of medical act in the non-face-to-face circumstances in which it is performed.</w:t>
      </w:r>
    </w:p>
    <w:p w14:paraId="3A1E1A20" w14:textId="77777777" w:rsidR="001A429F" w:rsidRPr="003821E2" w:rsidRDefault="001A429F">
      <w:pPr>
        <w:pStyle w:val="BodyText"/>
        <w:spacing w:before="5"/>
        <w:rPr>
          <w:sz w:val="16"/>
          <w:szCs w:val="18"/>
        </w:rPr>
      </w:pPr>
    </w:p>
    <w:p w14:paraId="2FDCFDEA" w14:textId="77777777" w:rsidR="001A429F" w:rsidRPr="003821E2" w:rsidRDefault="00D66A3D">
      <w:pPr>
        <w:pStyle w:val="ListParagraph"/>
        <w:numPr>
          <w:ilvl w:val="1"/>
          <w:numId w:val="21"/>
        </w:numPr>
        <w:tabs>
          <w:tab w:val="left" w:pos="443"/>
        </w:tabs>
        <w:spacing w:line="276" w:lineRule="auto"/>
        <w:ind w:left="106" w:right="42" w:firstLine="0"/>
        <w:rPr>
          <w:sz w:val="18"/>
          <w:szCs w:val="20"/>
        </w:rPr>
      </w:pPr>
      <w:r w:rsidRPr="003821E2">
        <w:rPr>
          <w:color w:val="838D8E"/>
          <w:sz w:val="18"/>
          <w:szCs w:val="20"/>
        </w:rPr>
        <w:t>The services included in this coverage are:</w:t>
      </w:r>
    </w:p>
    <w:p w14:paraId="4C05CE01" w14:textId="77777777" w:rsidR="001A429F" w:rsidRPr="003821E2" w:rsidRDefault="001A429F">
      <w:pPr>
        <w:pStyle w:val="BodyText"/>
        <w:rPr>
          <w:sz w:val="18"/>
          <w:szCs w:val="18"/>
        </w:rPr>
      </w:pPr>
    </w:p>
    <w:p w14:paraId="15BCC798" w14:textId="77777777" w:rsidR="001A429F" w:rsidRPr="003821E2" w:rsidRDefault="00D66A3D">
      <w:pPr>
        <w:pStyle w:val="Heading2"/>
        <w:rPr>
          <w:sz w:val="22"/>
          <w:szCs w:val="22"/>
        </w:rPr>
      </w:pPr>
      <w:r w:rsidRPr="003821E2">
        <w:rPr>
          <w:color w:val="838D8E"/>
          <w:sz w:val="22"/>
          <w:szCs w:val="22"/>
        </w:rPr>
        <w:t>MEDICAL APPOINTMENT BY TELEPHONE OR VIDEO CONFERENCE</w:t>
      </w:r>
    </w:p>
    <w:p w14:paraId="0641D3C9" w14:textId="77777777" w:rsidR="001A429F" w:rsidRPr="003821E2" w:rsidRDefault="001A429F">
      <w:pPr>
        <w:pStyle w:val="BodyText"/>
        <w:spacing w:before="4"/>
        <w:rPr>
          <w:rFonts w:ascii="Trebuchet MS"/>
          <w:b/>
          <w:sz w:val="24"/>
          <w:szCs w:val="18"/>
        </w:rPr>
      </w:pPr>
    </w:p>
    <w:p w14:paraId="26667706"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In the video conference medical appointment, the insured person can send images and medical exams so that the doctors can assess the respective clinical situation.</w:t>
      </w:r>
    </w:p>
    <w:p w14:paraId="43F0F314" w14:textId="77777777" w:rsidR="001A429F" w:rsidRPr="003821E2" w:rsidRDefault="001A429F">
      <w:pPr>
        <w:pStyle w:val="BodyText"/>
        <w:spacing w:before="9"/>
        <w:rPr>
          <w:szCs w:val="18"/>
        </w:rPr>
      </w:pPr>
    </w:p>
    <w:p w14:paraId="0DAA0E33" w14:textId="77777777" w:rsidR="001A429F" w:rsidRPr="003821E2" w:rsidRDefault="00D66A3D">
      <w:pPr>
        <w:pStyle w:val="ListParagraph"/>
        <w:numPr>
          <w:ilvl w:val="1"/>
          <w:numId w:val="21"/>
        </w:numPr>
        <w:tabs>
          <w:tab w:val="left" w:pos="446"/>
        </w:tabs>
        <w:ind w:hanging="340"/>
        <w:rPr>
          <w:sz w:val="18"/>
          <w:szCs w:val="20"/>
        </w:rPr>
      </w:pPr>
      <w:r w:rsidRPr="003821E2">
        <w:rPr>
          <w:color w:val="838D8E"/>
          <w:sz w:val="18"/>
          <w:szCs w:val="20"/>
        </w:rPr>
        <w:t>Exclusions</w:t>
      </w:r>
    </w:p>
    <w:p w14:paraId="4FEF7C63" w14:textId="77777777" w:rsidR="001A429F" w:rsidRPr="003821E2" w:rsidRDefault="001A429F">
      <w:pPr>
        <w:pStyle w:val="BodyText"/>
        <w:spacing w:before="6"/>
        <w:rPr>
          <w:szCs w:val="18"/>
        </w:rPr>
      </w:pPr>
    </w:p>
    <w:p w14:paraId="3183D535"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Apart from the exclusions set out in the General Conditions, this Special Condition does not guarantee:</w:t>
      </w:r>
    </w:p>
    <w:p w14:paraId="299713AB" w14:textId="77777777" w:rsidR="001A429F" w:rsidRPr="003821E2" w:rsidRDefault="001A429F">
      <w:pPr>
        <w:pStyle w:val="BodyText"/>
        <w:spacing w:before="6"/>
        <w:rPr>
          <w:sz w:val="16"/>
          <w:szCs w:val="18"/>
        </w:rPr>
      </w:pPr>
    </w:p>
    <w:p w14:paraId="23DA508E"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Possible damages due to delays or difficulties in accessing this service as a result of anomalies in the telecommunications networks;</w:t>
      </w:r>
    </w:p>
    <w:p w14:paraId="09510B5D" w14:textId="77777777" w:rsidR="001A429F" w:rsidRPr="003821E2" w:rsidRDefault="001A429F">
      <w:pPr>
        <w:pStyle w:val="BodyText"/>
        <w:spacing w:before="4"/>
        <w:rPr>
          <w:sz w:val="16"/>
          <w:szCs w:val="18"/>
        </w:rPr>
      </w:pPr>
    </w:p>
    <w:p w14:paraId="052DB5F9" w14:textId="77777777" w:rsidR="001A429F" w:rsidRPr="003821E2" w:rsidRDefault="00D66A3D">
      <w:pPr>
        <w:pStyle w:val="BodyText"/>
        <w:spacing w:before="1" w:line="276" w:lineRule="auto"/>
        <w:ind w:left="106" w:right="47"/>
        <w:jc w:val="both"/>
        <w:rPr>
          <w:sz w:val="18"/>
          <w:szCs w:val="18"/>
        </w:rPr>
      </w:pPr>
      <w:r w:rsidRPr="003821E2">
        <w:rPr>
          <w:color w:val="838D8E"/>
          <w:sz w:val="18"/>
          <w:szCs w:val="18"/>
        </w:rPr>
        <w:t>Any consequences</w:t>
      </w:r>
      <w:r w:rsidRPr="003821E2">
        <w:rPr>
          <w:color w:val="838D8E"/>
          <w:sz w:val="18"/>
          <w:szCs w:val="18"/>
        </w:rPr>
        <w:t xml:space="preserve"> of delay or negligence attributable to the Insured Person in seeking medical assistance, as well as the consequences of deficient, incorrect or inaccurate information provided by him/her or by third parties under his/her instructions;</w:t>
      </w:r>
    </w:p>
    <w:p w14:paraId="45AAB400" w14:textId="77777777" w:rsidR="001A429F" w:rsidRPr="003821E2" w:rsidRDefault="001A429F">
      <w:pPr>
        <w:pStyle w:val="BodyText"/>
        <w:spacing w:before="4"/>
        <w:rPr>
          <w:sz w:val="16"/>
          <w:szCs w:val="18"/>
        </w:rPr>
      </w:pPr>
    </w:p>
    <w:p w14:paraId="40C833B9" w14:textId="77777777" w:rsidR="001A429F" w:rsidRPr="003821E2" w:rsidRDefault="00D66A3D">
      <w:pPr>
        <w:pStyle w:val="BodyText"/>
        <w:spacing w:line="276" w:lineRule="auto"/>
        <w:ind w:left="106" w:right="41"/>
        <w:jc w:val="both"/>
        <w:rPr>
          <w:sz w:val="18"/>
          <w:szCs w:val="18"/>
        </w:rPr>
      </w:pPr>
      <w:r w:rsidRPr="003821E2">
        <w:rPr>
          <w:color w:val="838D8E"/>
          <w:sz w:val="18"/>
          <w:szCs w:val="18"/>
        </w:rPr>
        <w:t>Possible consequenc</w:t>
      </w:r>
      <w:r w:rsidRPr="003821E2">
        <w:rPr>
          <w:color w:val="838D8E"/>
          <w:sz w:val="18"/>
          <w:szCs w:val="18"/>
        </w:rPr>
        <w:t>es of the non-compliance, by the Insured Person, with the indications provided through the service.</w:t>
      </w:r>
    </w:p>
    <w:p w14:paraId="5B75243C" w14:textId="77777777" w:rsidR="001A429F" w:rsidRPr="003821E2" w:rsidRDefault="001A429F">
      <w:pPr>
        <w:pStyle w:val="BodyText"/>
        <w:spacing w:before="4"/>
        <w:rPr>
          <w:sz w:val="16"/>
          <w:szCs w:val="18"/>
        </w:rPr>
      </w:pPr>
    </w:p>
    <w:p w14:paraId="37FBFE72" w14:textId="77777777" w:rsidR="001A429F" w:rsidRPr="003821E2" w:rsidRDefault="00D66A3D">
      <w:pPr>
        <w:pStyle w:val="ListParagraph"/>
        <w:numPr>
          <w:ilvl w:val="1"/>
          <w:numId w:val="21"/>
        </w:numPr>
        <w:tabs>
          <w:tab w:val="left" w:pos="446"/>
        </w:tabs>
        <w:spacing w:before="1"/>
        <w:ind w:hanging="340"/>
        <w:rPr>
          <w:sz w:val="18"/>
          <w:szCs w:val="20"/>
        </w:rPr>
      </w:pPr>
      <w:r w:rsidRPr="003821E2">
        <w:rPr>
          <w:color w:val="838D8E"/>
          <w:sz w:val="18"/>
          <w:szCs w:val="20"/>
        </w:rPr>
        <w:t>Benefit scheme</w:t>
      </w:r>
    </w:p>
    <w:p w14:paraId="595D1D6D" w14:textId="77777777" w:rsidR="001A429F" w:rsidRPr="003821E2" w:rsidRDefault="001A429F">
      <w:pPr>
        <w:pStyle w:val="BodyText"/>
        <w:spacing w:before="6"/>
        <w:rPr>
          <w:szCs w:val="18"/>
        </w:rPr>
      </w:pPr>
    </w:p>
    <w:p w14:paraId="643EB969"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The coverages of this special condition are guaranteed through the benefit scheme in the agreed network.</w:t>
      </w:r>
    </w:p>
    <w:p w14:paraId="555BD0AD" w14:textId="77777777" w:rsidR="001A429F" w:rsidRPr="003821E2" w:rsidRDefault="001A429F">
      <w:pPr>
        <w:pStyle w:val="BodyText"/>
        <w:spacing w:before="5"/>
        <w:rPr>
          <w:sz w:val="16"/>
          <w:szCs w:val="18"/>
        </w:rPr>
      </w:pPr>
    </w:p>
    <w:p w14:paraId="3E616D64" w14:textId="77777777" w:rsidR="001A429F" w:rsidRPr="003821E2" w:rsidRDefault="00D66A3D">
      <w:pPr>
        <w:pStyle w:val="ListParagraph"/>
        <w:numPr>
          <w:ilvl w:val="0"/>
          <w:numId w:val="24"/>
        </w:numPr>
        <w:tabs>
          <w:tab w:val="left" w:pos="330"/>
        </w:tabs>
        <w:ind w:left="329" w:hanging="224"/>
        <w:rPr>
          <w:sz w:val="18"/>
          <w:szCs w:val="20"/>
        </w:rPr>
      </w:pPr>
      <w:r w:rsidRPr="003821E2">
        <w:rPr>
          <w:color w:val="838D8E"/>
          <w:sz w:val="18"/>
          <w:szCs w:val="20"/>
        </w:rPr>
        <w:t>Exclusions</w:t>
      </w:r>
    </w:p>
    <w:p w14:paraId="3AAE686D" w14:textId="77777777" w:rsidR="001A429F" w:rsidRPr="003821E2" w:rsidRDefault="001A429F">
      <w:pPr>
        <w:pStyle w:val="BodyText"/>
        <w:spacing w:before="6"/>
        <w:rPr>
          <w:szCs w:val="18"/>
        </w:rPr>
      </w:pPr>
    </w:p>
    <w:p w14:paraId="4FE8E1EE" w14:textId="77777777" w:rsidR="001A429F" w:rsidRPr="003821E2" w:rsidRDefault="00D66A3D">
      <w:pPr>
        <w:pStyle w:val="BodyText"/>
        <w:spacing w:before="1" w:line="276" w:lineRule="auto"/>
        <w:ind w:left="106" w:right="38"/>
        <w:jc w:val="both"/>
        <w:rPr>
          <w:sz w:val="18"/>
          <w:szCs w:val="18"/>
        </w:rPr>
      </w:pPr>
      <w:r w:rsidRPr="003821E2">
        <w:rPr>
          <w:color w:val="838D8E"/>
          <w:sz w:val="18"/>
          <w:szCs w:val="18"/>
        </w:rPr>
        <w:t>Apart from the exclusions set out in the General Conditions, this special condition does not guarantee:</w:t>
      </w:r>
    </w:p>
    <w:p w14:paraId="34305A7A" w14:textId="77777777" w:rsidR="001A429F" w:rsidRPr="003821E2" w:rsidRDefault="001A429F">
      <w:pPr>
        <w:pStyle w:val="BodyText"/>
        <w:spacing w:before="5"/>
        <w:rPr>
          <w:sz w:val="16"/>
          <w:szCs w:val="18"/>
        </w:rPr>
      </w:pPr>
    </w:p>
    <w:p w14:paraId="3E0BCD31"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Medical appointments, treatments, surgery and prostheses in the dental field;</w:t>
      </w:r>
    </w:p>
    <w:p w14:paraId="65CBA697" w14:textId="77777777" w:rsidR="001A429F" w:rsidRPr="003821E2" w:rsidRDefault="001A429F">
      <w:pPr>
        <w:pStyle w:val="BodyText"/>
        <w:spacing w:before="6"/>
        <w:rPr>
          <w:sz w:val="16"/>
          <w:szCs w:val="18"/>
        </w:rPr>
      </w:pPr>
    </w:p>
    <w:p w14:paraId="50C2EE3C" w14:textId="77777777" w:rsidR="001A429F" w:rsidRPr="003821E2" w:rsidRDefault="00D66A3D">
      <w:pPr>
        <w:pStyle w:val="BodyText"/>
        <w:spacing w:line="276" w:lineRule="auto"/>
        <w:ind w:left="106"/>
        <w:rPr>
          <w:sz w:val="18"/>
          <w:szCs w:val="18"/>
        </w:rPr>
      </w:pPr>
      <w:r w:rsidRPr="003821E2">
        <w:rPr>
          <w:color w:val="838D8E"/>
          <w:sz w:val="18"/>
          <w:szCs w:val="18"/>
        </w:rPr>
        <w:t>Medical appointments, treatments, surgery and prostheses in the ophthalm</w:t>
      </w:r>
      <w:r w:rsidRPr="003821E2">
        <w:rPr>
          <w:color w:val="838D8E"/>
          <w:sz w:val="18"/>
          <w:szCs w:val="18"/>
        </w:rPr>
        <w:t>ologic field;</w:t>
      </w:r>
    </w:p>
    <w:p w14:paraId="613A458B" w14:textId="77777777" w:rsidR="001A429F" w:rsidRPr="003821E2" w:rsidRDefault="001A429F">
      <w:pPr>
        <w:pStyle w:val="BodyText"/>
        <w:spacing w:before="5"/>
        <w:rPr>
          <w:sz w:val="16"/>
          <w:szCs w:val="18"/>
        </w:rPr>
      </w:pPr>
    </w:p>
    <w:p w14:paraId="138AC5DB" w14:textId="77777777" w:rsidR="001A429F" w:rsidRPr="003821E2" w:rsidRDefault="00D66A3D">
      <w:pPr>
        <w:pStyle w:val="BodyText"/>
        <w:spacing w:line="499" w:lineRule="auto"/>
        <w:ind w:left="106" w:right="2746"/>
        <w:rPr>
          <w:sz w:val="18"/>
          <w:szCs w:val="18"/>
        </w:rPr>
      </w:pPr>
      <w:r w:rsidRPr="003821E2">
        <w:rPr>
          <w:color w:val="838D8E"/>
          <w:sz w:val="18"/>
          <w:szCs w:val="18"/>
        </w:rPr>
        <w:t>Orthoptic procedures; Prostheses and orthoses; Medicines;</w:t>
      </w:r>
    </w:p>
    <w:p w14:paraId="4DD52CAA" w14:textId="77777777" w:rsidR="001A429F" w:rsidRPr="003821E2" w:rsidRDefault="00D66A3D">
      <w:pPr>
        <w:pStyle w:val="BodyText"/>
        <w:spacing w:before="50"/>
        <w:ind w:left="106"/>
        <w:rPr>
          <w:sz w:val="18"/>
          <w:szCs w:val="18"/>
        </w:rPr>
      </w:pPr>
      <w:r w:rsidRPr="003821E2">
        <w:rPr>
          <w:color w:val="838D8E"/>
          <w:sz w:val="18"/>
          <w:szCs w:val="18"/>
        </w:rPr>
        <w:t>This special condition also guarantees, under the terms and</w:t>
      </w:r>
    </w:p>
    <w:p w14:paraId="061F41E4" w14:textId="77777777" w:rsidR="001A429F" w:rsidRPr="003821E2" w:rsidRDefault="00D66A3D">
      <w:pPr>
        <w:pStyle w:val="BodyText"/>
        <w:spacing w:before="72" w:line="276" w:lineRule="auto"/>
        <w:ind w:left="106"/>
        <w:rPr>
          <w:sz w:val="18"/>
          <w:szCs w:val="18"/>
        </w:rPr>
      </w:pPr>
      <w:r w:rsidRPr="003821E2">
        <w:rPr>
          <w:sz w:val="18"/>
          <w:szCs w:val="18"/>
        </w:rPr>
        <w:br w:type="column"/>
      </w:r>
      <w:r w:rsidRPr="003821E2">
        <w:rPr>
          <w:color w:val="838D8E"/>
          <w:sz w:val="18"/>
          <w:szCs w:val="18"/>
        </w:rPr>
        <w:t>limits set forth for this purpose in the Specific Conditions, access to the following services:</w:t>
      </w:r>
    </w:p>
    <w:p w14:paraId="782F69EB" w14:textId="77777777" w:rsidR="001A429F" w:rsidRPr="003821E2" w:rsidRDefault="001A429F">
      <w:pPr>
        <w:pStyle w:val="BodyText"/>
        <w:spacing w:before="11"/>
        <w:rPr>
          <w:szCs w:val="18"/>
        </w:rPr>
      </w:pPr>
    </w:p>
    <w:p w14:paraId="4DFF4F03" w14:textId="77777777" w:rsidR="001A429F" w:rsidRPr="003821E2" w:rsidRDefault="00D66A3D">
      <w:pPr>
        <w:pStyle w:val="Heading1"/>
        <w:rPr>
          <w:sz w:val="28"/>
          <w:szCs w:val="28"/>
        </w:rPr>
      </w:pPr>
      <w:r w:rsidRPr="003821E2">
        <w:rPr>
          <w:sz w:val="28"/>
          <w:szCs w:val="28"/>
        </w:rPr>
        <w:t>B - COMPLEMENTARY COVERAG</w:t>
      </w:r>
      <w:r w:rsidRPr="003821E2">
        <w:rPr>
          <w:sz w:val="28"/>
          <w:szCs w:val="28"/>
        </w:rPr>
        <w:t>ES</w:t>
      </w:r>
    </w:p>
    <w:p w14:paraId="5686FCA2" w14:textId="77777777" w:rsidR="001A429F" w:rsidRPr="003821E2" w:rsidRDefault="00D66A3D">
      <w:pPr>
        <w:pStyle w:val="Heading2"/>
        <w:spacing w:before="268"/>
        <w:ind w:right="694"/>
        <w:rPr>
          <w:sz w:val="22"/>
          <w:szCs w:val="22"/>
        </w:rPr>
      </w:pPr>
      <w:r w:rsidRPr="003821E2">
        <w:rPr>
          <w:color w:val="838D8E"/>
          <w:sz w:val="22"/>
          <w:szCs w:val="22"/>
        </w:rPr>
        <w:t>SPECIAL CONDITION - NATUAL BIRTH AND CAESAREAN SECTION</w:t>
      </w:r>
    </w:p>
    <w:p w14:paraId="1396A4D3" w14:textId="77777777" w:rsidR="001A429F" w:rsidRPr="003821E2" w:rsidRDefault="001A429F">
      <w:pPr>
        <w:pStyle w:val="BodyText"/>
        <w:spacing w:before="4"/>
        <w:rPr>
          <w:rFonts w:ascii="Trebuchet MS"/>
          <w:b/>
          <w:sz w:val="24"/>
          <w:szCs w:val="18"/>
        </w:rPr>
      </w:pPr>
    </w:p>
    <w:p w14:paraId="153E018E" w14:textId="77777777" w:rsidR="001A429F" w:rsidRPr="003821E2" w:rsidRDefault="00D66A3D">
      <w:pPr>
        <w:pStyle w:val="ListParagraph"/>
        <w:numPr>
          <w:ilvl w:val="0"/>
          <w:numId w:val="20"/>
        </w:numPr>
        <w:tabs>
          <w:tab w:val="left" w:pos="336"/>
        </w:tabs>
        <w:spacing w:line="276" w:lineRule="auto"/>
        <w:ind w:right="38" w:firstLine="0"/>
        <w:jc w:val="both"/>
        <w:rPr>
          <w:sz w:val="18"/>
          <w:szCs w:val="20"/>
        </w:rPr>
      </w:pPr>
      <w:r w:rsidRPr="003821E2">
        <w:rPr>
          <w:color w:val="838D8E"/>
          <w:sz w:val="18"/>
          <w:szCs w:val="20"/>
        </w:rPr>
        <w:t>Under the terms of this Special Condition, when the coverage is subscribed to, the Insurer undertakes to finance the Insured Person's access to clinical service providers for childbirth, which requ</w:t>
      </w:r>
      <w:r w:rsidRPr="003821E2">
        <w:rPr>
          <w:color w:val="838D8E"/>
          <w:sz w:val="18"/>
          <w:szCs w:val="20"/>
        </w:rPr>
        <w:t>ire the specific means and services of a hospital environment, with cause for exclusion of illegality and if, in the case of the normal period of gestation, childbirth occurs after the end of the Grace Period, under the terms of the following numbers and w</w:t>
      </w:r>
      <w:r w:rsidRPr="003821E2">
        <w:rPr>
          <w:color w:val="838D8E"/>
          <w:sz w:val="18"/>
          <w:szCs w:val="20"/>
        </w:rPr>
        <w:t>ith the limits set forth in the Specific Conditions:</w:t>
      </w:r>
    </w:p>
    <w:p w14:paraId="06CE6255" w14:textId="77777777" w:rsidR="001A429F" w:rsidRPr="003821E2" w:rsidRDefault="001A429F">
      <w:pPr>
        <w:pStyle w:val="BodyText"/>
        <w:spacing w:before="4"/>
        <w:rPr>
          <w:szCs w:val="18"/>
        </w:rPr>
      </w:pPr>
    </w:p>
    <w:p w14:paraId="369EFDC5" w14:textId="77777777" w:rsidR="001A429F" w:rsidRPr="003821E2" w:rsidRDefault="00D66A3D">
      <w:pPr>
        <w:pStyle w:val="ListParagraph"/>
        <w:numPr>
          <w:ilvl w:val="1"/>
          <w:numId w:val="20"/>
        </w:numPr>
        <w:tabs>
          <w:tab w:val="left" w:pos="663"/>
        </w:tabs>
        <w:spacing w:line="276" w:lineRule="auto"/>
        <w:ind w:right="42" w:firstLine="0"/>
        <w:jc w:val="both"/>
        <w:rPr>
          <w:sz w:val="18"/>
          <w:szCs w:val="20"/>
        </w:rPr>
      </w:pPr>
      <w:r w:rsidRPr="003821E2">
        <w:rPr>
          <w:color w:val="838D8E"/>
          <w:sz w:val="18"/>
          <w:szCs w:val="20"/>
        </w:rPr>
        <w:t>within the scope of the agreed benefits, ensure the Insured Person's access to integrated clinical service providers. For in-network services, authorization is always required.</w:t>
      </w:r>
    </w:p>
    <w:p w14:paraId="0C7A2C76" w14:textId="77777777" w:rsidR="001A429F" w:rsidRPr="003821E2" w:rsidRDefault="001A429F">
      <w:pPr>
        <w:pStyle w:val="BodyText"/>
        <w:spacing w:before="4"/>
        <w:rPr>
          <w:sz w:val="16"/>
          <w:szCs w:val="18"/>
        </w:rPr>
      </w:pPr>
    </w:p>
    <w:p w14:paraId="46085FB1" w14:textId="77777777" w:rsidR="001A429F" w:rsidRPr="003821E2" w:rsidRDefault="00D66A3D">
      <w:pPr>
        <w:pStyle w:val="ListParagraph"/>
        <w:numPr>
          <w:ilvl w:val="1"/>
          <w:numId w:val="20"/>
        </w:numPr>
        <w:tabs>
          <w:tab w:val="left" w:pos="668"/>
        </w:tabs>
        <w:spacing w:line="276" w:lineRule="auto"/>
        <w:ind w:right="46" w:firstLine="0"/>
        <w:jc w:val="both"/>
        <w:rPr>
          <w:sz w:val="18"/>
          <w:szCs w:val="20"/>
        </w:rPr>
      </w:pPr>
      <w:r w:rsidRPr="003821E2">
        <w:rPr>
          <w:color w:val="838D8E"/>
          <w:sz w:val="18"/>
          <w:szCs w:val="20"/>
        </w:rPr>
        <w:t>within the scope of compensation benefits, reimburse the Insured Person for th</w:t>
      </w:r>
      <w:r w:rsidRPr="003821E2">
        <w:rPr>
          <w:color w:val="838D8E"/>
          <w:sz w:val="18"/>
          <w:szCs w:val="20"/>
        </w:rPr>
        <w:t>e expenses incurred.</w:t>
      </w:r>
    </w:p>
    <w:p w14:paraId="4A4BE550" w14:textId="77777777" w:rsidR="001A429F" w:rsidRPr="003821E2" w:rsidRDefault="001A429F">
      <w:pPr>
        <w:pStyle w:val="BodyText"/>
        <w:spacing w:before="6"/>
        <w:rPr>
          <w:sz w:val="16"/>
          <w:szCs w:val="18"/>
        </w:rPr>
      </w:pPr>
    </w:p>
    <w:p w14:paraId="5CA90A00" w14:textId="77777777" w:rsidR="001A429F" w:rsidRPr="003821E2" w:rsidRDefault="00D66A3D">
      <w:pPr>
        <w:pStyle w:val="ListParagraph"/>
        <w:numPr>
          <w:ilvl w:val="0"/>
          <w:numId w:val="20"/>
        </w:numPr>
        <w:tabs>
          <w:tab w:val="left" w:pos="372"/>
        </w:tabs>
        <w:spacing w:line="276" w:lineRule="auto"/>
        <w:ind w:right="38" w:firstLine="0"/>
        <w:jc w:val="both"/>
        <w:rPr>
          <w:sz w:val="18"/>
          <w:szCs w:val="20"/>
        </w:rPr>
      </w:pPr>
      <w:r w:rsidRPr="003821E2">
        <w:rPr>
          <w:color w:val="838D8E"/>
          <w:sz w:val="18"/>
          <w:szCs w:val="20"/>
        </w:rPr>
        <w:t>Constitute reimbursable expenses, or fundable under the regime for access to integrated clinical service providers, those incurred in payments for:</w:t>
      </w:r>
    </w:p>
    <w:p w14:paraId="5BF176F8" w14:textId="77777777" w:rsidR="001A429F" w:rsidRPr="003821E2" w:rsidRDefault="001A429F">
      <w:pPr>
        <w:pStyle w:val="BodyText"/>
        <w:spacing w:before="5"/>
        <w:rPr>
          <w:sz w:val="16"/>
          <w:szCs w:val="18"/>
        </w:rPr>
      </w:pPr>
    </w:p>
    <w:p w14:paraId="596DE12F" w14:textId="77777777" w:rsidR="001A429F" w:rsidRPr="003821E2" w:rsidRDefault="00D66A3D">
      <w:pPr>
        <w:pStyle w:val="ListParagraph"/>
        <w:numPr>
          <w:ilvl w:val="1"/>
          <w:numId w:val="20"/>
        </w:numPr>
        <w:tabs>
          <w:tab w:val="left" w:pos="727"/>
        </w:tabs>
        <w:ind w:left="726" w:hanging="280"/>
        <w:jc w:val="both"/>
        <w:rPr>
          <w:sz w:val="18"/>
          <w:szCs w:val="20"/>
        </w:rPr>
      </w:pPr>
      <w:r w:rsidRPr="003821E2">
        <w:rPr>
          <w:color w:val="838D8E"/>
          <w:sz w:val="18"/>
          <w:szCs w:val="20"/>
        </w:rPr>
        <w:t>obstetrician's fees;</w:t>
      </w:r>
    </w:p>
    <w:p w14:paraId="6764A0CA" w14:textId="77777777" w:rsidR="001A429F" w:rsidRPr="003821E2" w:rsidRDefault="001A429F">
      <w:pPr>
        <w:pStyle w:val="BodyText"/>
        <w:spacing w:before="6"/>
        <w:rPr>
          <w:szCs w:val="18"/>
        </w:rPr>
      </w:pPr>
    </w:p>
    <w:p w14:paraId="1A79419F" w14:textId="77777777" w:rsidR="001A429F" w:rsidRPr="003821E2" w:rsidRDefault="00D66A3D">
      <w:pPr>
        <w:pStyle w:val="ListParagraph"/>
        <w:numPr>
          <w:ilvl w:val="1"/>
          <w:numId w:val="20"/>
        </w:numPr>
        <w:tabs>
          <w:tab w:val="left" w:pos="671"/>
        </w:tabs>
        <w:spacing w:line="276" w:lineRule="auto"/>
        <w:ind w:right="38" w:firstLine="0"/>
        <w:jc w:val="both"/>
        <w:rPr>
          <w:sz w:val="18"/>
          <w:szCs w:val="20"/>
        </w:rPr>
      </w:pPr>
      <w:r w:rsidRPr="003821E2">
        <w:rPr>
          <w:color w:val="838D8E"/>
          <w:sz w:val="18"/>
          <w:szCs w:val="20"/>
        </w:rPr>
        <w:t>anesthetist, assistant and instrumentalist’s fees, when justifi</w:t>
      </w:r>
      <w:r w:rsidRPr="003821E2">
        <w:rPr>
          <w:color w:val="838D8E"/>
          <w:sz w:val="18"/>
          <w:szCs w:val="20"/>
        </w:rPr>
        <w:t>ed;</w:t>
      </w:r>
    </w:p>
    <w:p w14:paraId="38D73B3E" w14:textId="77777777" w:rsidR="001A429F" w:rsidRPr="003821E2" w:rsidRDefault="001A429F">
      <w:pPr>
        <w:pStyle w:val="BodyText"/>
        <w:spacing w:before="5"/>
        <w:rPr>
          <w:sz w:val="16"/>
          <w:szCs w:val="18"/>
        </w:rPr>
      </w:pPr>
    </w:p>
    <w:p w14:paraId="34088221" w14:textId="77777777" w:rsidR="001A429F" w:rsidRPr="003821E2" w:rsidRDefault="00D66A3D">
      <w:pPr>
        <w:pStyle w:val="ListParagraph"/>
        <w:numPr>
          <w:ilvl w:val="1"/>
          <w:numId w:val="20"/>
        </w:numPr>
        <w:tabs>
          <w:tab w:val="left" w:pos="637"/>
        </w:tabs>
        <w:spacing w:before="1" w:line="276" w:lineRule="auto"/>
        <w:ind w:right="42" w:firstLine="0"/>
        <w:jc w:val="both"/>
        <w:rPr>
          <w:sz w:val="18"/>
          <w:szCs w:val="20"/>
        </w:rPr>
      </w:pPr>
      <w:r w:rsidRPr="003821E2">
        <w:rPr>
          <w:color w:val="838D8E"/>
          <w:sz w:val="18"/>
          <w:szCs w:val="20"/>
        </w:rPr>
        <w:t>pediatric medical fees for the duration of the confinement of the mother under this Special Condition;</w:t>
      </w:r>
    </w:p>
    <w:p w14:paraId="45750634" w14:textId="77777777" w:rsidR="001A429F" w:rsidRPr="003821E2" w:rsidRDefault="001A429F">
      <w:pPr>
        <w:pStyle w:val="BodyText"/>
        <w:spacing w:before="5"/>
        <w:rPr>
          <w:sz w:val="16"/>
          <w:szCs w:val="18"/>
        </w:rPr>
      </w:pPr>
    </w:p>
    <w:p w14:paraId="357BC70B" w14:textId="77777777" w:rsidR="001A429F" w:rsidRPr="003821E2" w:rsidRDefault="00D66A3D">
      <w:pPr>
        <w:pStyle w:val="ListParagraph"/>
        <w:numPr>
          <w:ilvl w:val="1"/>
          <w:numId w:val="20"/>
        </w:numPr>
        <w:tabs>
          <w:tab w:val="left" w:pos="688"/>
        </w:tabs>
        <w:spacing w:line="276" w:lineRule="auto"/>
        <w:ind w:right="39" w:firstLine="0"/>
        <w:jc w:val="both"/>
        <w:rPr>
          <w:sz w:val="18"/>
          <w:szCs w:val="20"/>
        </w:rPr>
      </w:pPr>
      <w:r w:rsidRPr="003821E2">
        <w:rPr>
          <w:color w:val="838D8E"/>
          <w:sz w:val="18"/>
          <w:szCs w:val="20"/>
        </w:rPr>
        <w:t>complementary means of diagnosis carried out during the period of hospitalization;</w:t>
      </w:r>
    </w:p>
    <w:p w14:paraId="688FB5C7" w14:textId="77777777" w:rsidR="001A429F" w:rsidRPr="003821E2" w:rsidRDefault="001A429F">
      <w:pPr>
        <w:pStyle w:val="BodyText"/>
        <w:spacing w:before="6"/>
        <w:rPr>
          <w:sz w:val="16"/>
          <w:szCs w:val="18"/>
        </w:rPr>
      </w:pPr>
    </w:p>
    <w:p w14:paraId="6C3D89C1" w14:textId="77777777" w:rsidR="001A429F" w:rsidRPr="003821E2" w:rsidRDefault="00D66A3D">
      <w:pPr>
        <w:pStyle w:val="ListParagraph"/>
        <w:numPr>
          <w:ilvl w:val="1"/>
          <w:numId w:val="20"/>
        </w:numPr>
        <w:tabs>
          <w:tab w:val="left" w:pos="737"/>
        </w:tabs>
        <w:spacing w:line="276" w:lineRule="auto"/>
        <w:ind w:right="42" w:firstLine="0"/>
        <w:jc w:val="both"/>
        <w:rPr>
          <w:sz w:val="18"/>
          <w:szCs w:val="20"/>
        </w:rPr>
      </w:pPr>
      <w:r w:rsidRPr="003821E2">
        <w:rPr>
          <w:color w:val="838D8E"/>
          <w:sz w:val="18"/>
          <w:szCs w:val="20"/>
        </w:rPr>
        <w:t>medicines when administered during the period of hospitalization;</w:t>
      </w:r>
    </w:p>
    <w:p w14:paraId="0FDA91A0" w14:textId="77777777" w:rsidR="001A429F" w:rsidRPr="003821E2" w:rsidRDefault="001A429F">
      <w:pPr>
        <w:pStyle w:val="BodyText"/>
        <w:spacing w:before="5"/>
        <w:rPr>
          <w:sz w:val="16"/>
          <w:szCs w:val="18"/>
        </w:rPr>
      </w:pPr>
    </w:p>
    <w:p w14:paraId="4F1158CD" w14:textId="77777777" w:rsidR="001A429F" w:rsidRPr="003821E2" w:rsidRDefault="00D66A3D">
      <w:pPr>
        <w:pStyle w:val="ListParagraph"/>
        <w:numPr>
          <w:ilvl w:val="1"/>
          <w:numId w:val="20"/>
        </w:numPr>
        <w:tabs>
          <w:tab w:val="left" w:pos="612"/>
        </w:tabs>
        <w:spacing w:line="276" w:lineRule="auto"/>
        <w:ind w:right="44" w:firstLine="0"/>
        <w:jc w:val="both"/>
        <w:rPr>
          <w:sz w:val="18"/>
          <w:szCs w:val="20"/>
        </w:rPr>
      </w:pPr>
      <w:r w:rsidRPr="003821E2">
        <w:rPr>
          <w:color w:val="838D8E"/>
          <w:sz w:val="18"/>
          <w:szCs w:val="20"/>
        </w:rPr>
        <w:t>materials, products and equipment when associated with the acts performed during the period of hospitaliz</w:t>
      </w:r>
      <w:r w:rsidRPr="003821E2">
        <w:rPr>
          <w:color w:val="838D8E"/>
          <w:sz w:val="18"/>
          <w:szCs w:val="20"/>
        </w:rPr>
        <w:t>ation;</w:t>
      </w:r>
    </w:p>
    <w:p w14:paraId="67889AB8" w14:textId="77777777" w:rsidR="001A429F" w:rsidRPr="003821E2" w:rsidRDefault="001A429F">
      <w:pPr>
        <w:pStyle w:val="BodyText"/>
        <w:spacing w:before="6"/>
        <w:rPr>
          <w:sz w:val="16"/>
          <w:szCs w:val="18"/>
        </w:rPr>
      </w:pPr>
    </w:p>
    <w:p w14:paraId="7EA47469" w14:textId="77777777" w:rsidR="001A429F" w:rsidRPr="003821E2" w:rsidRDefault="00D66A3D">
      <w:pPr>
        <w:pStyle w:val="ListParagraph"/>
        <w:numPr>
          <w:ilvl w:val="1"/>
          <w:numId w:val="20"/>
        </w:numPr>
        <w:tabs>
          <w:tab w:val="left" w:pos="660"/>
        </w:tabs>
        <w:spacing w:line="276" w:lineRule="auto"/>
        <w:ind w:right="38" w:firstLine="0"/>
        <w:jc w:val="both"/>
        <w:rPr>
          <w:sz w:val="18"/>
          <w:szCs w:val="20"/>
        </w:rPr>
      </w:pPr>
      <w:r w:rsidRPr="003821E2">
        <w:rPr>
          <w:color w:val="838D8E"/>
          <w:sz w:val="18"/>
          <w:szCs w:val="20"/>
        </w:rPr>
        <w:t>accommodation facilities necessary to perform the acts (operating room, recovery room, delivery room, infirmary);</w:t>
      </w:r>
    </w:p>
    <w:p w14:paraId="0612CBBF" w14:textId="77777777" w:rsidR="001A429F" w:rsidRPr="003821E2" w:rsidRDefault="001A429F">
      <w:pPr>
        <w:pStyle w:val="BodyText"/>
        <w:spacing w:before="4"/>
        <w:rPr>
          <w:sz w:val="16"/>
          <w:szCs w:val="18"/>
        </w:rPr>
      </w:pPr>
    </w:p>
    <w:p w14:paraId="1A1F0B92" w14:textId="77777777" w:rsidR="001A429F" w:rsidRPr="003821E2" w:rsidRDefault="00D66A3D">
      <w:pPr>
        <w:pStyle w:val="ListParagraph"/>
        <w:numPr>
          <w:ilvl w:val="1"/>
          <w:numId w:val="20"/>
        </w:numPr>
        <w:tabs>
          <w:tab w:val="left" w:pos="696"/>
        </w:tabs>
        <w:spacing w:before="1" w:line="276" w:lineRule="auto"/>
        <w:ind w:right="43" w:firstLine="0"/>
        <w:jc w:val="both"/>
        <w:rPr>
          <w:sz w:val="18"/>
          <w:szCs w:val="20"/>
        </w:rPr>
      </w:pPr>
      <w:r w:rsidRPr="003821E2">
        <w:rPr>
          <w:color w:val="838D8E"/>
          <w:sz w:val="18"/>
          <w:szCs w:val="20"/>
        </w:rPr>
        <w:t>hospital stay of the newborn for the duration of the mother's hospitalization under this Special Condition;</w:t>
      </w:r>
    </w:p>
    <w:p w14:paraId="340BA7D2" w14:textId="77777777" w:rsidR="001A429F" w:rsidRPr="003821E2" w:rsidRDefault="00D66A3D">
      <w:pPr>
        <w:pStyle w:val="ListParagraph"/>
        <w:numPr>
          <w:ilvl w:val="1"/>
          <w:numId w:val="20"/>
        </w:numPr>
        <w:tabs>
          <w:tab w:val="left" w:pos="614"/>
        </w:tabs>
        <w:spacing w:before="72" w:line="276" w:lineRule="auto"/>
        <w:ind w:right="45" w:firstLine="0"/>
        <w:jc w:val="both"/>
        <w:rPr>
          <w:sz w:val="18"/>
          <w:szCs w:val="20"/>
        </w:rPr>
      </w:pPr>
      <w:r w:rsidRPr="003821E2">
        <w:rPr>
          <w:color w:val="838D8E"/>
          <w:sz w:val="18"/>
          <w:szCs w:val="20"/>
        </w:rPr>
        <w:t>ambulance transport, to and from the hospital, as long as the mother's state of health justifies it.</w:t>
      </w:r>
    </w:p>
    <w:p w14:paraId="3E31FD94" w14:textId="77777777" w:rsidR="001A429F" w:rsidRPr="003821E2" w:rsidRDefault="001A429F">
      <w:pPr>
        <w:pStyle w:val="BodyText"/>
        <w:spacing w:before="5"/>
        <w:rPr>
          <w:sz w:val="16"/>
          <w:szCs w:val="18"/>
        </w:rPr>
      </w:pPr>
    </w:p>
    <w:p w14:paraId="1ED9EBE3" w14:textId="77777777" w:rsidR="001A429F" w:rsidRPr="003821E2" w:rsidRDefault="00D66A3D">
      <w:pPr>
        <w:pStyle w:val="ListParagraph"/>
        <w:numPr>
          <w:ilvl w:val="0"/>
          <w:numId w:val="20"/>
        </w:numPr>
        <w:tabs>
          <w:tab w:val="left" w:pos="322"/>
        </w:tabs>
        <w:spacing w:line="276" w:lineRule="auto"/>
        <w:ind w:left="107" w:right="45" w:firstLine="0"/>
        <w:jc w:val="both"/>
        <w:rPr>
          <w:sz w:val="18"/>
          <w:szCs w:val="20"/>
        </w:rPr>
      </w:pPr>
      <w:r w:rsidRPr="003821E2">
        <w:rPr>
          <w:color w:val="838D8E"/>
          <w:sz w:val="18"/>
          <w:szCs w:val="20"/>
        </w:rPr>
        <w:t xml:space="preserve">Notwithstanding the provisions of </w:t>
      </w:r>
      <w:r w:rsidRPr="003821E2">
        <w:rPr>
          <w:rFonts w:ascii="Trebuchet MS" w:hAnsi="Trebuchet MS"/>
          <w:b/>
          <w:color w:val="838D8E"/>
          <w:sz w:val="18"/>
          <w:szCs w:val="20"/>
        </w:rPr>
        <w:t xml:space="preserve">CLAUSE 16 - GRACE PERIODS, </w:t>
      </w:r>
      <w:r w:rsidRPr="003821E2">
        <w:rPr>
          <w:color w:val="838D8E"/>
          <w:sz w:val="18"/>
          <w:szCs w:val="20"/>
        </w:rPr>
        <w:t>the Childbirth coverage is subject to a 365-day Grace Period.</w:t>
      </w:r>
    </w:p>
    <w:p w14:paraId="293B2421" w14:textId="77777777" w:rsidR="001A429F" w:rsidRPr="003821E2" w:rsidRDefault="001A429F">
      <w:pPr>
        <w:pStyle w:val="BodyText"/>
        <w:spacing w:before="4"/>
        <w:rPr>
          <w:sz w:val="16"/>
          <w:szCs w:val="18"/>
        </w:rPr>
      </w:pPr>
    </w:p>
    <w:p w14:paraId="5CE5D676" w14:textId="77777777" w:rsidR="001A429F" w:rsidRPr="003821E2" w:rsidRDefault="00D66A3D">
      <w:pPr>
        <w:pStyle w:val="ListParagraph"/>
        <w:numPr>
          <w:ilvl w:val="0"/>
          <w:numId w:val="20"/>
        </w:numPr>
        <w:tabs>
          <w:tab w:val="left" w:pos="339"/>
        </w:tabs>
        <w:spacing w:before="1" w:line="276" w:lineRule="auto"/>
        <w:ind w:left="107" w:right="42" w:firstLine="0"/>
        <w:jc w:val="both"/>
        <w:rPr>
          <w:sz w:val="18"/>
          <w:szCs w:val="20"/>
        </w:rPr>
      </w:pPr>
      <w:r w:rsidRPr="003821E2">
        <w:rPr>
          <w:color w:val="838D8E"/>
          <w:sz w:val="18"/>
          <w:szCs w:val="20"/>
        </w:rPr>
        <w:t xml:space="preserve">The Coinsurance, Reimbursements, Insured Capitals, Excesses and </w:t>
      </w:r>
      <w:r w:rsidRPr="003821E2">
        <w:rPr>
          <w:color w:val="838D8E"/>
          <w:sz w:val="18"/>
          <w:szCs w:val="20"/>
        </w:rPr>
        <w:t>Copayments are set forth in the Specific Conditions.</w:t>
      </w:r>
    </w:p>
    <w:p w14:paraId="786149DA" w14:textId="77777777" w:rsidR="001A429F" w:rsidRPr="003821E2" w:rsidRDefault="001A429F">
      <w:pPr>
        <w:pStyle w:val="BodyText"/>
        <w:spacing w:before="4"/>
        <w:rPr>
          <w:sz w:val="16"/>
          <w:szCs w:val="18"/>
        </w:rPr>
      </w:pPr>
    </w:p>
    <w:p w14:paraId="475B19FE" w14:textId="77777777" w:rsidR="001A429F" w:rsidRPr="003821E2" w:rsidRDefault="00D66A3D">
      <w:pPr>
        <w:pStyle w:val="ListParagraph"/>
        <w:numPr>
          <w:ilvl w:val="0"/>
          <w:numId w:val="20"/>
        </w:numPr>
        <w:tabs>
          <w:tab w:val="left" w:pos="331"/>
        </w:tabs>
        <w:ind w:left="330" w:hanging="224"/>
        <w:jc w:val="both"/>
        <w:rPr>
          <w:sz w:val="18"/>
          <w:szCs w:val="20"/>
        </w:rPr>
      </w:pPr>
      <w:r w:rsidRPr="003821E2">
        <w:rPr>
          <w:color w:val="838D8E"/>
          <w:sz w:val="18"/>
          <w:szCs w:val="20"/>
        </w:rPr>
        <w:t>Exclusions</w:t>
      </w:r>
    </w:p>
    <w:p w14:paraId="0D011166" w14:textId="77777777" w:rsidR="001A429F" w:rsidRPr="003821E2" w:rsidRDefault="001A429F">
      <w:pPr>
        <w:pStyle w:val="BodyText"/>
        <w:spacing w:before="7"/>
        <w:rPr>
          <w:szCs w:val="18"/>
        </w:rPr>
      </w:pPr>
    </w:p>
    <w:p w14:paraId="7D052DA6" w14:textId="77777777" w:rsidR="001A429F" w:rsidRPr="003821E2" w:rsidRDefault="00D66A3D">
      <w:pPr>
        <w:pStyle w:val="BodyText"/>
        <w:spacing w:line="276" w:lineRule="auto"/>
        <w:ind w:left="107" w:right="41"/>
        <w:jc w:val="both"/>
        <w:rPr>
          <w:sz w:val="18"/>
          <w:szCs w:val="18"/>
        </w:rPr>
      </w:pPr>
      <w:r w:rsidRPr="003821E2">
        <w:rPr>
          <w:color w:val="838D8E"/>
          <w:sz w:val="18"/>
          <w:szCs w:val="18"/>
        </w:rPr>
        <w:t>Th</w:t>
      </w:r>
      <w:r w:rsidRPr="003821E2">
        <w:rPr>
          <w:color w:val="838D8E"/>
          <w:sz w:val="18"/>
          <w:szCs w:val="18"/>
        </w:rPr>
        <w:t xml:space="preserve">e necessary expenses for the newborn baby, after the mother's discharge, are only guaranteed if the Policyholder requests the Insurer to pre-subscribe until the 6th month of pregnancy, complemented with a definitive subscription until 30 days after birth. </w:t>
      </w:r>
      <w:r w:rsidRPr="003821E2">
        <w:rPr>
          <w:color w:val="838D8E"/>
          <w:sz w:val="18"/>
          <w:szCs w:val="18"/>
        </w:rPr>
        <w:t>In this case, once the inclusion of the newborn baby as an insured person is accepted, the corresponding premium will be due as from its birth.</w:t>
      </w:r>
    </w:p>
    <w:p w14:paraId="4AB530F7" w14:textId="77777777" w:rsidR="001A429F" w:rsidRPr="003821E2" w:rsidRDefault="001A429F">
      <w:pPr>
        <w:pStyle w:val="BodyText"/>
        <w:spacing w:before="1"/>
        <w:rPr>
          <w:sz w:val="16"/>
          <w:szCs w:val="18"/>
        </w:rPr>
      </w:pPr>
    </w:p>
    <w:p w14:paraId="242450B8" w14:textId="77777777" w:rsidR="001A429F" w:rsidRPr="003821E2" w:rsidRDefault="00D66A3D">
      <w:pPr>
        <w:pStyle w:val="BodyText"/>
        <w:spacing w:line="276" w:lineRule="auto"/>
        <w:ind w:left="107" w:right="38"/>
        <w:jc w:val="both"/>
        <w:rPr>
          <w:sz w:val="18"/>
          <w:szCs w:val="18"/>
        </w:rPr>
      </w:pPr>
      <w:r w:rsidRPr="003821E2">
        <w:rPr>
          <w:color w:val="838D8E"/>
          <w:sz w:val="18"/>
          <w:szCs w:val="18"/>
        </w:rPr>
        <w:t>Apart from the exclusions set out in the General Conditions, this special condition does not guarantee</w:t>
      </w:r>
    </w:p>
    <w:p w14:paraId="20396648" w14:textId="77777777" w:rsidR="001A429F" w:rsidRPr="003821E2" w:rsidRDefault="001A429F">
      <w:pPr>
        <w:pStyle w:val="BodyText"/>
        <w:spacing w:before="6"/>
        <w:rPr>
          <w:sz w:val="16"/>
          <w:szCs w:val="18"/>
        </w:rPr>
      </w:pPr>
    </w:p>
    <w:p w14:paraId="55159DEA" w14:textId="77777777" w:rsidR="001A429F" w:rsidRPr="003821E2" w:rsidRDefault="00D66A3D">
      <w:pPr>
        <w:pStyle w:val="ListParagraph"/>
        <w:numPr>
          <w:ilvl w:val="0"/>
          <w:numId w:val="19"/>
        </w:numPr>
        <w:tabs>
          <w:tab w:val="left" w:pos="665"/>
        </w:tabs>
        <w:jc w:val="both"/>
        <w:rPr>
          <w:sz w:val="18"/>
          <w:szCs w:val="20"/>
        </w:rPr>
      </w:pPr>
      <w:r w:rsidRPr="003821E2">
        <w:rPr>
          <w:color w:val="838D8E"/>
          <w:sz w:val="18"/>
          <w:szCs w:val="20"/>
        </w:rPr>
        <w:t>Expense</w:t>
      </w:r>
      <w:r w:rsidRPr="003821E2">
        <w:rPr>
          <w:color w:val="838D8E"/>
          <w:sz w:val="18"/>
          <w:szCs w:val="20"/>
        </w:rPr>
        <w:t>s of a private nature;</w:t>
      </w:r>
    </w:p>
    <w:p w14:paraId="3957F7F8" w14:textId="77777777" w:rsidR="001A429F" w:rsidRPr="003821E2" w:rsidRDefault="001A429F">
      <w:pPr>
        <w:pStyle w:val="BodyText"/>
        <w:spacing w:before="6"/>
        <w:rPr>
          <w:szCs w:val="18"/>
        </w:rPr>
      </w:pPr>
    </w:p>
    <w:p w14:paraId="7ED0B663" w14:textId="77777777" w:rsidR="001A429F" w:rsidRPr="003821E2" w:rsidRDefault="00D66A3D">
      <w:pPr>
        <w:pStyle w:val="ListParagraph"/>
        <w:numPr>
          <w:ilvl w:val="0"/>
          <w:numId w:val="19"/>
        </w:numPr>
        <w:tabs>
          <w:tab w:val="left" w:pos="670"/>
        </w:tabs>
        <w:ind w:left="669" w:hanging="223"/>
        <w:jc w:val="both"/>
        <w:rPr>
          <w:sz w:val="18"/>
          <w:szCs w:val="20"/>
        </w:rPr>
      </w:pPr>
      <w:r w:rsidRPr="003821E2">
        <w:rPr>
          <w:color w:val="838D8E"/>
          <w:sz w:val="18"/>
          <w:szCs w:val="20"/>
        </w:rPr>
        <w:t>Expenses for accompanying persons.</w:t>
      </w:r>
    </w:p>
    <w:p w14:paraId="27F1F73E" w14:textId="77777777" w:rsidR="001A429F" w:rsidRPr="003821E2" w:rsidRDefault="001A429F">
      <w:pPr>
        <w:pStyle w:val="BodyText"/>
        <w:rPr>
          <w:sz w:val="22"/>
          <w:szCs w:val="18"/>
        </w:rPr>
      </w:pPr>
    </w:p>
    <w:p w14:paraId="08A6C1FF" w14:textId="77777777" w:rsidR="001A429F" w:rsidRPr="003821E2" w:rsidRDefault="00D66A3D">
      <w:pPr>
        <w:pStyle w:val="Heading2"/>
        <w:jc w:val="both"/>
        <w:rPr>
          <w:sz w:val="22"/>
          <w:szCs w:val="22"/>
        </w:rPr>
      </w:pPr>
      <w:r w:rsidRPr="003821E2">
        <w:rPr>
          <w:color w:val="838D8E"/>
          <w:sz w:val="22"/>
          <w:szCs w:val="22"/>
        </w:rPr>
        <w:t>SPECIAL CONDITION - OPHTHALMOLOGY</w:t>
      </w:r>
    </w:p>
    <w:p w14:paraId="006CF728" w14:textId="77777777" w:rsidR="001A429F" w:rsidRPr="003821E2" w:rsidRDefault="001A429F">
      <w:pPr>
        <w:pStyle w:val="BodyText"/>
        <w:spacing w:before="3"/>
        <w:rPr>
          <w:rFonts w:ascii="Trebuchet MS"/>
          <w:b/>
          <w:sz w:val="24"/>
          <w:szCs w:val="18"/>
        </w:rPr>
      </w:pPr>
    </w:p>
    <w:p w14:paraId="6F5270C0"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This special condition guarantees, within the terms and limits set forth in the Specific Conditions, the payment of expenses incurred, after the end of the Grace Period, with diagnostic or therapeutic acts of an ophthalmologic nature.</w:t>
      </w:r>
    </w:p>
    <w:p w14:paraId="48BC70EF" w14:textId="77777777" w:rsidR="001A429F" w:rsidRPr="003821E2" w:rsidRDefault="001A429F">
      <w:pPr>
        <w:pStyle w:val="BodyText"/>
        <w:spacing w:before="3"/>
        <w:rPr>
          <w:sz w:val="16"/>
          <w:szCs w:val="18"/>
        </w:rPr>
      </w:pPr>
    </w:p>
    <w:p w14:paraId="00455785" w14:textId="77777777" w:rsidR="001A429F" w:rsidRPr="003821E2" w:rsidRDefault="00D66A3D">
      <w:pPr>
        <w:pStyle w:val="ListParagraph"/>
        <w:numPr>
          <w:ilvl w:val="0"/>
          <w:numId w:val="18"/>
        </w:numPr>
        <w:tabs>
          <w:tab w:val="left" w:pos="315"/>
        </w:tabs>
        <w:spacing w:line="276" w:lineRule="auto"/>
        <w:ind w:right="46" w:firstLine="0"/>
        <w:jc w:val="both"/>
        <w:rPr>
          <w:sz w:val="18"/>
          <w:szCs w:val="20"/>
        </w:rPr>
      </w:pPr>
      <w:r w:rsidRPr="003821E2">
        <w:rPr>
          <w:color w:val="838D8E"/>
          <w:sz w:val="18"/>
          <w:szCs w:val="20"/>
        </w:rPr>
        <w:t>Under the terms of t</w:t>
      </w:r>
      <w:r w:rsidRPr="003821E2">
        <w:rPr>
          <w:color w:val="838D8E"/>
          <w:sz w:val="18"/>
          <w:szCs w:val="20"/>
        </w:rPr>
        <w:t>his Special Condition, when the coverage is contracted, the Insurer undertakes to:</w:t>
      </w:r>
    </w:p>
    <w:p w14:paraId="7F3B42DC" w14:textId="77777777" w:rsidR="001A429F" w:rsidRPr="003821E2" w:rsidRDefault="001A429F">
      <w:pPr>
        <w:pStyle w:val="BodyText"/>
        <w:spacing w:before="5"/>
        <w:rPr>
          <w:sz w:val="16"/>
          <w:szCs w:val="18"/>
        </w:rPr>
      </w:pPr>
    </w:p>
    <w:p w14:paraId="1F80DEF2" w14:textId="77777777" w:rsidR="001A429F" w:rsidRPr="003821E2" w:rsidRDefault="00D66A3D">
      <w:pPr>
        <w:pStyle w:val="ListParagraph"/>
        <w:numPr>
          <w:ilvl w:val="1"/>
          <w:numId w:val="18"/>
        </w:numPr>
        <w:tabs>
          <w:tab w:val="left" w:pos="687"/>
        </w:tabs>
        <w:spacing w:before="1" w:line="276" w:lineRule="auto"/>
        <w:ind w:right="41" w:firstLine="0"/>
        <w:jc w:val="both"/>
        <w:rPr>
          <w:sz w:val="18"/>
          <w:szCs w:val="20"/>
        </w:rPr>
      </w:pPr>
      <w:r w:rsidRPr="003821E2">
        <w:rPr>
          <w:color w:val="838D8E"/>
          <w:sz w:val="18"/>
          <w:szCs w:val="20"/>
        </w:rPr>
        <w:t>within the scope of the Agreed Benefits, finance the Insured Person's access to ophthalmology clinical service providers integrated in the CUIDA Network, under terms and wi</w:t>
      </w:r>
      <w:r w:rsidRPr="003821E2">
        <w:rPr>
          <w:color w:val="838D8E"/>
          <w:sz w:val="18"/>
          <w:szCs w:val="20"/>
        </w:rPr>
        <w:t>th the limits fixed in the Specific Conditions;</w:t>
      </w:r>
    </w:p>
    <w:p w14:paraId="2DF5B6DE" w14:textId="77777777" w:rsidR="001A429F" w:rsidRPr="003821E2" w:rsidRDefault="001A429F">
      <w:pPr>
        <w:pStyle w:val="BodyText"/>
        <w:spacing w:before="3"/>
        <w:rPr>
          <w:sz w:val="16"/>
          <w:szCs w:val="18"/>
        </w:rPr>
      </w:pPr>
    </w:p>
    <w:p w14:paraId="46752B07" w14:textId="77777777" w:rsidR="001A429F" w:rsidRPr="003821E2" w:rsidRDefault="00D66A3D">
      <w:pPr>
        <w:pStyle w:val="ListParagraph"/>
        <w:numPr>
          <w:ilvl w:val="1"/>
          <w:numId w:val="18"/>
        </w:numPr>
        <w:tabs>
          <w:tab w:val="left" w:pos="720"/>
        </w:tabs>
        <w:spacing w:line="276" w:lineRule="auto"/>
        <w:ind w:right="45" w:firstLine="0"/>
        <w:jc w:val="both"/>
        <w:rPr>
          <w:sz w:val="18"/>
          <w:szCs w:val="20"/>
        </w:rPr>
      </w:pPr>
      <w:r w:rsidRPr="003821E2">
        <w:rPr>
          <w:color w:val="838D8E"/>
          <w:sz w:val="18"/>
          <w:szCs w:val="20"/>
        </w:rPr>
        <w:t>within the scope of Compensation Benefits, reimburse the Insured Person for expenses incurred for ophthalmology medical care, under the terms and within the limits set out in the Specific Conditions.</w:t>
      </w:r>
    </w:p>
    <w:p w14:paraId="18009738" w14:textId="77777777" w:rsidR="001A429F" w:rsidRPr="003821E2" w:rsidRDefault="001A429F">
      <w:pPr>
        <w:pStyle w:val="BodyText"/>
        <w:spacing w:before="4"/>
        <w:rPr>
          <w:sz w:val="16"/>
          <w:szCs w:val="18"/>
        </w:rPr>
      </w:pPr>
    </w:p>
    <w:p w14:paraId="69B5F37E" w14:textId="77777777" w:rsidR="001A429F" w:rsidRPr="003821E2" w:rsidRDefault="00D66A3D">
      <w:pPr>
        <w:pStyle w:val="ListParagraph"/>
        <w:numPr>
          <w:ilvl w:val="0"/>
          <w:numId w:val="18"/>
        </w:numPr>
        <w:tabs>
          <w:tab w:val="left" w:pos="337"/>
        </w:tabs>
        <w:spacing w:line="276" w:lineRule="auto"/>
        <w:ind w:right="41" w:firstLine="0"/>
        <w:jc w:val="both"/>
        <w:rPr>
          <w:sz w:val="18"/>
          <w:szCs w:val="20"/>
        </w:rPr>
      </w:pPr>
      <w:r w:rsidRPr="003821E2">
        <w:rPr>
          <w:color w:val="838D8E"/>
          <w:sz w:val="18"/>
          <w:szCs w:val="20"/>
        </w:rPr>
        <w:t>Eligible or reimbursable expenses under the CUIDA Network access scheme are those incurred</w:t>
      </w:r>
    </w:p>
    <w:p w14:paraId="044B12CD" w14:textId="77777777" w:rsidR="001A429F" w:rsidRPr="003821E2" w:rsidRDefault="00D66A3D">
      <w:pPr>
        <w:pStyle w:val="BodyText"/>
        <w:spacing w:before="72"/>
        <w:ind w:left="107"/>
        <w:rPr>
          <w:sz w:val="18"/>
          <w:szCs w:val="18"/>
        </w:rPr>
      </w:pPr>
      <w:r w:rsidRPr="003821E2">
        <w:rPr>
          <w:sz w:val="18"/>
          <w:szCs w:val="18"/>
        </w:rPr>
        <w:br w:type="column"/>
      </w:r>
      <w:r w:rsidRPr="003821E2">
        <w:rPr>
          <w:color w:val="838D8E"/>
          <w:sz w:val="18"/>
          <w:szCs w:val="18"/>
        </w:rPr>
        <w:t>in the case of:</w:t>
      </w:r>
    </w:p>
    <w:p w14:paraId="4F1CF6C6" w14:textId="77777777" w:rsidR="001A429F" w:rsidRPr="003821E2" w:rsidRDefault="001A429F">
      <w:pPr>
        <w:pStyle w:val="BodyText"/>
        <w:spacing w:before="6"/>
        <w:rPr>
          <w:szCs w:val="18"/>
        </w:rPr>
      </w:pPr>
    </w:p>
    <w:p w14:paraId="2533DB87" w14:textId="77777777" w:rsidR="001A429F" w:rsidRPr="003821E2" w:rsidRDefault="00D66A3D">
      <w:pPr>
        <w:pStyle w:val="ListParagraph"/>
        <w:numPr>
          <w:ilvl w:val="1"/>
          <w:numId w:val="18"/>
        </w:numPr>
        <w:tabs>
          <w:tab w:val="left" w:pos="676"/>
        </w:tabs>
        <w:ind w:left="675" w:hanging="229"/>
        <w:rPr>
          <w:sz w:val="18"/>
          <w:szCs w:val="20"/>
        </w:rPr>
      </w:pPr>
      <w:r w:rsidRPr="003821E2">
        <w:rPr>
          <w:color w:val="838D8E"/>
          <w:sz w:val="18"/>
          <w:szCs w:val="20"/>
        </w:rPr>
        <w:t>Medical fees;</w:t>
      </w:r>
    </w:p>
    <w:p w14:paraId="51799C77" w14:textId="77777777" w:rsidR="001A429F" w:rsidRPr="003821E2" w:rsidRDefault="001A429F">
      <w:pPr>
        <w:pStyle w:val="BodyText"/>
        <w:spacing w:before="7"/>
        <w:rPr>
          <w:szCs w:val="18"/>
        </w:rPr>
      </w:pPr>
    </w:p>
    <w:p w14:paraId="41745394" w14:textId="77777777" w:rsidR="001A429F" w:rsidRPr="003821E2" w:rsidRDefault="00D66A3D">
      <w:pPr>
        <w:pStyle w:val="ListParagraph"/>
        <w:numPr>
          <w:ilvl w:val="1"/>
          <w:numId w:val="18"/>
        </w:numPr>
        <w:tabs>
          <w:tab w:val="left" w:pos="680"/>
        </w:tabs>
        <w:ind w:left="679" w:hanging="233"/>
        <w:rPr>
          <w:sz w:val="18"/>
          <w:szCs w:val="20"/>
        </w:rPr>
      </w:pPr>
      <w:r w:rsidRPr="003821E2">
        <w:rPr>
          <w:color w:val="838D8E"/>
          <w:sz w:val="18"/>
          <w:szCs w:val="20"/>
        </w:rPr>
        <w:t>medical appointments;</w:t>
      </w:r>
    </w:p>
    <w:p w14:paraId="26B72025" w14:textId="77777777" w:rsidR="001A429F" w:rsidRPr="003821E2" w:rsidRDefault="001A429F">
      <w:pPr>
        <w:pStyle w:val="BodyText"/>
        <w:spacing w:before="6"/>
        <w:rPr>
          <w:szCs w:val="18"/>
        </w:rPr>
      </w:pPr>
    </w:p>
    <w:p w14:paraId="5A58FAF0" w14:textId="77777777" w:rsidR="001A429F" w:rsidRPr="003821E2" w:rsidRDefault="00D66A3D">
      <w:pPr>
        <w:pStyle w:val="ListParagraph"/>
        <w:numPr>
          <w:ilvl w:val="1"/>
          <w:numId w:val="18"/>
        </w:numPr>
        <w:tabs>
          <w:tab w:val="left" w:pos="666"/>
        </w:tabs>
        <w:ind w:left="665" w:hanging="219"/>
        <w:rPr>
          <w:sz w:val="18"/>
          <w:szCs w:val="20"/>
        </w:rPr>
      </w:pPr>
      <w:r w:rsidRPr="003821E2">
        <w:rPr>
          <w:color w:val="838D8E"/>
          <w:sz w:val="18"/>
          <w:szCs w:val="20"/>
        </w:rPr>
        <w:t>auxiliary diagnostic tests;</w:t>
      </w:r>
    </w:p>
    <w:p w14:paraId="229FBEAD" w14:textId="77777777" w:rsidR="001A429F" w:rsidRPr="003821E2" w:rsidRDefault="001A429F">
      <w:pPr>
        <w:pStyle w:val="BodyText"/>
        <w:spacing w:before="6"/>
        <w:rPr>
          <w:szCs w:val="18"/>
        </w:rPr>
      </w:pPr>
    </w:p>
    <w:p w14:paraId="6562C57E" w14:textId="77777777" w:rsidR="001A429F" w:rsidRPr="003821E2" w:rsidRDefault="00D66A3D">
      <w:pPr>
        <w:pStyle w:val="ListParagraph"/>
        <w:numPr>
          <w:ilvl w:val="1"/>
          <w:numId w:val="18"/>
        </w:numPr>
        <w:tabs>
          <w:tab w:val="left" w:pos="667"/>
        </w:tabs>
        <w:ind w:left="666" w:hanging="220"/>
        <w:rPr>
          <w:sz w:val="18"/>
          <w:szCs w:val="20"/>
        </w:rPr>
      </w:pPr>
      <w:r w:rsidRPr="003821E2">
        <w:rPr>
          <w:color w:val="838D8E"/>
          <w:sz w:val="18"/>
          <w:szCs w:val="20"/>
        </w:rPr>
        <w:t>complementary diagnostic and therapeutic means;</w:t>
      </w:r>
    </w:p>
    <w:p w14:paraId="193F5A07" w14:textId="77777777" w:rsidR="001A429F" w:rsidRPr="003821E2" w:rsidRDefault="001A429F">
      <w:pPr>
        <w:pStyle w:val="BodyText"/>
        <w:spacing w:before="6"/>
        <w:rPr>
          <w:szCs w:val="18"/>
        </w:rPr>
      </w:pPr>
    </w:p>
    <w:p w14:paraId="2E6D7D8F" w14:textId="77777777" w:rsidR="001A429F" w:rsidRPr="003821E2" w:rsidRDefault="00D66A3D">
      <w:pPr>
        <w:pStyle w:val="ListParagraph"/>
        <w:numPr>
          <w:ilvl w:val="1"/>
          <w:numId w:val="18"/>
        </w:numPr>
        <w:tabs>
          <w:tab w:val="left" w:pos="671"/>
        </w:tabs>
        <w:spacing w:before="1" w:line="276" w:lineRule="auto"/>
        <w:ind w:right="120" w:firstLine="0"/>
        <w:jc w:val="both"/>
        <w:rPr>
          <w:sz w:val="18"/>
          <w:szCs w:val="20"/>
        </w:rPr>
      </w:pPr>
      <w:r w:rsidRPr="003821E2">
        <w:rPr>
          <w:color w:val="838D8E"/>
          <w:sz w:val="18"/>
          <w:szCs w:val="20"/>
        </w:rPr>
        <w:t>materials and all products asso</w:t>
      </w:r>
      <w:r w:rsidRPr="003821E2">
        <w:rPr>
          <w:color w:val="838D8E"/>
          <w:sz w:val="18"/>
          <w:szCs w:val="20"/>
        </w:rPr>
        <w:t>ciated with medical acts;</w:t>
      </w:r>
    </w:p>
    <w:p w14:paraId="3976A793" w14:textId="77777777" w:rsidR="001A429F" w:rsidRPr="003821E2" w:rsidRDefault="001A429F">
      <w:pPr>
        <w:pStyle w:val="BodyText"/>
        <w:spacing w:before="5"/>
        <w:rPr>
          <w:sz w:val="16"/>
          <w:szCs w:val="18"/>
        </w:rPr>
      </w:pPr>
    </w:p>
    <w:p w14:paraId="180776F7" w14:textId="77777777" w:rsidR="001A429F" w:rsidRPr="003821E2" w:rsidRDefault="00D66A3D">
      <w:pPr>
        <w:pStyle w:val="ListParagraph"/>
        <w:numPr>
          <w:ilvl w:val="1"/>
          <w:numId w:val="18"/>
        </w:numPr>
        <w:tabs>
          <w:tab w:val="left" w:pos="779"/>
        </w:tabs>
        <w:spacing w:line="276" w:lineRule="auto"/>
        <w:ind w:right="123" w:firstLine="0"/>
        <w:jc w:val="both"/>
        <w:rPr>
          <w:sz w:val="18"/>
          <w:szCs w:val="20"/>
        </w:rPr>
      </w:pPr>
      <w:r w:rsidRPr="003821E2">
        <w:rPr>
          <w:color w:val="838D8E"/>
          <w:sz w:val="18"/>
          <w:szCs w:val="20"/>
        </w:rPr>
        <w:t>accommodation and use of the infrastructures necessary to perform the medical acts performed in a hospital environment (hospital stay, operating room and equipment).</w:t>
      </w:r>
    </w:p>
    <w:p w14:paraId="716B9CEC" w14:textId="77777777" w:rsidR="001A429F" w:rsidRPr="003821E2" w:rsidRDefault="001A429F">
      <w:pPr>
        <w:pStyle w:val="BodyText"/>
        <w:spacing w:before="4"/>
        <w:rPr>
          <w:sz w:val="16"/>
          <w:szCs w:val="18"/>
        </w:rPr>
      </w:pPr>
    </w:p>
    <w:p w14:paraId="486FF69B" w14:textId="77777777" w:rsidR="001A429F" w:rsidRPr="003821E2" w:rsidRDefault="00D66A3D">
      <w:pPr>
        <w:pStyle w:val="ListParagraph"/>
        <w:numPr>
          <w:ilvl w:val="2"/>
          <w:numId w:val="18"/>
        </w:numPr>
        <w:tabs>
          <w:tab w:val="left" w:pos="869"/>
        </w:tabs>
        <w:spacing w:line="276" w:lineRule="auto"/>
        <w:ind w:right="128" w:firstLine="0"/>
        <w:jc w:val="left"/>
        <w:rPr>
          <w:sz w:val="18"/>
          <w:szCs w:val="20"/>
        </w:rPr>
      </w:pPr>
      <w:r w:rsidRPr="003821E2">
        <w:rPr>
          <w:color w:val="838D8E"/>
          <w:sz w:val="18"/>
          <w:szCs w:val="20"/>
        </w:rPr>
        <w:t>In the event of and as a result of an accident, hospitalization coverage is guaranteed;</w:t>
      </w:r>
    </w:p>
    <w:p w14:paraId="0A546F4E" w14:textId="77777777" w:rsidR="001A429F" w:rsidRPr="003821E2" w:rsidRDefault="001A429F">
      <w:pPr>
        <w:pStyle w:val="BodyText"/>
        <w:spacing w:before="6"/>
        <w:rPr>
          <w:sz w:val="16"/>
          <w:szCs w:val="18"/>
        </w:rPr>
      </w:pPr>
    </w:p>
    <w:p w14:paraId="643EB264" w14:textId="77777777" w:rsidR="001A429F" w:rsidRPr="003821E2" w:rsidRDefault="00D66A3D">
      <w:pPr>
        <w:pStyle w:val="ListParagraph"/>
        <w:numPr>
          <w:ilvl w:val="1"/>
          <w:numId w:val="18"/>
        </w:numPr>
        <w:tabs>
          <w:tab w:val="left" w:pos="674"/>
        </w:tabs>
        <w:spacing w:line="276" w:lineRule="auto"/>
        <w:ind w:right="120" w:firstLine="0"/>
        <w:jc w:val="both"/>
        <w:rPr>
          <w:sz w:val="18"/>
          <w:szCs w:val="20"/>
        </w:rPr>
      </w:pPr>
      <w:r w:rsidRPr="003821E2">
        <w:rPr>
          <w:color w:val="838D8E"/>
          <w:sz w:val="18"/>
          <w:szCs w:val="20"/>
        </w:rPr>
        <w:t>medicines administered during hospitalization;</w:t>
      </w:r>
    </w:p>
    <w:p w14:paraId="544E82DD" w14:textId="77777777" w:rsidR="001A429F" w:rsidRPr="003821E2" w:rsidRDefault="001A429F">
      <w:pPr>
        <w:pStyle w:val="BodyText"/>
        <w:spacing w:before="5"/>
        <w:rPr>
          <w:sz w:val="16"/>
          <w:szCs w:val="18"/>
        </w:rPr>
      </w:pPr>
    </w:p>
    <w:p w14:paraId="62FF3EA3" w14:textId="77777777" w:rsidR="001A429F" w:rsidRPr="003821E2" w:rsidRDefault="00D66A3D">
      <w:pPr>
        <w:pStyle w:val="ListParagraph"/>
        <w:numPr>
          <w:ilvl w:val="0"/>
          <w:numId w:val="18"/>
        </w:numPr>
        <w:tabs>
          <w:tab w:val="left" w:pos="339"/>
        </w:tabs>
        <w:spacing w:line="276" w:lineRule="auto"/>
        <w:ind w:right="121" w:firstLine="0"/>
        <w:jc w:val="both"/>
        <w:rPr>
          <w:sz w:val="18"/>
          <w:szCs w:val="20"/>
        </w:rPr>
      </w:pPr>
      <w:r w:rsidRPr="003821E2">
        <w:rPr>
          <w:color w:val="838D8E"/>
          <w:sz w:val="18"/>
          <w:szCs w:val="20"/>
        </w:rPr>
        <w:t>Expenses incurred with the purchase of ocular lenses for which the coverages guaranteed by this special condition are accepted by the Insurer through the application of the procedures indicated below are also</w:t>
      </w:r>
      <w:r w:rsidRPr="003821E2">
        <w:rPr>
          <w:color w:val="838D8E"/>
          <w:sz w:val="18"/>
          <w:szCs w:val="20"/>
        </w:rPr>
        <w:t xml:space="preserve"> guaranteed:</w:t>
      </w:r>
    </w:p>
    <w:p w14:paraId="7512D1B2" w14:textId="77777777" w:rsidR="001A429F" w:rsidRPr="003821E2" w:rsidRDefault="001A429F">
      <w:pPr>
        <w:pStyle w:val="BodyText"/>
        <w:spacing w:before="3"/>
        <w:rPr>
          <w:sz w:val="16"/>
          <w:szCs w:val="18"/>
        </w:rPr>
      </w:pPr>
    </w:p>
    <w:p w14:paraId="6E039BBD" w14:textId="77777777" w:rsidR="001A429F" w:rsidRPr="003821E2" w:rsidRDefault="00D66A3D">
      <w:pPr>
        <w:pStyle w:val="ListParagraph"/>
        <w:numPr>
          <w:ilvl w:val="1"/>
          <w:numId w:val="18"/>
        </w:numPr>
        <w:tabs>
          <w:tab w:val="left" w:pos="720"/>
        </w:tabs>
        <w:spacing w:before="1" w:line="276" w:lineRule="auto"/>
        <w:ind w:right="116" w:firstLine="0"/>
        <w:jc w:val="both"/>
        <w:rPr>
          <w:sz w:val="18"/>
          <w:szCs w:val="20"/>
        </w:rPr>
      </w:pPr>
      <w:r w:rsidRPr="003821E2">
        <w:rPr>
          <w:color w:val="838D8E"/>
          <w:sz w:val="18"/>
          <w:szCs w:val="20"/>
        </w:rPr>
        <w:t>In the first presentation of expenses for ocular lenses (from 2 diopters onwards), it will only be reimbursed when supported by the respective prescription made by a physician or optometrist. In the following cases, the Coinsurance of expenses will only oc</w:t>
      </w:r>
      <w:r w:rsidRPr="003821E2">
        <w:rPr>
          <w:color w:val="838D8E"/>
          <w:sz w:val="18"/>
          <w:szCs w:val="20"/>
        </w:rPr>
        <w:t>cur when there is a change in the correction in relation to the previous prescription;</w:t>
      </w:r>
    </w:p>
    <w:p w14:paraId="1B7A8817" w14:textId="77777777" w:rsidR="001A429F" w:rsidRPr="003821E2" w:rsidRDefault="001A429F">
      <w:pPr>
        <w:pStyle w:val="BodyText"/>
        <w:rPr>
          <w:sz w:val="16"/>
          <w:szCs w:val="18"/>
        </w:rPr>
      </w:pPr>
    </w:p>
    <w:p w14:paraId="46C39985" w14:textId="77777777" w:rsidR="001A429F" w:rsidRPr="003821E2" w:rsidRDefault="00D66A3D">
      <w:pPr>
        <w:pStyle w:val="ListParagraph"/>
        <w:numPr>
          <w:ilvl w:val="1"/>
          <w:numId w:val="18"/>
        </w:numPr>
        <w:tabs>
          <w:tab w:val="left" w:pos="686"/>
        </w:tabs>
        <w:spacing w:before="1" w:line="276" w:lineRule="auto"/>
        <w:ind w:right="116" w:firstLine="0"/>
        <w:jc w:val="both"/>
        <w:rPr>
          <w:sz w:val="18"/>
          <w:szCs w:val="20"/>
        </w:rPr>
      </w:pPr>
      <w:r w:rsidRPr="003821E2">
        <w:rPr>
          <w:color w:val="838D8E"/>
          <w:sz w:val="18"/>
          <w:szCs w:val="20"/>
        </w:rPr>
        <w:t>The useful life of lenses is considered to be three years, after which they become reinsurable, even if there is no change in the correction compared to the previous prescription. This useful life period does not apply to disposable contact lenses;</w:t>
      </w:r>
    </w:p>
    <w:p w14:paraId="58E561E0" w14:textId="77777777" w:rsidR="001A429F" w:rsidRPr="003821E2" w:rsidRDefault="001A429F">
      <w:pPr>
        <w:pStyle w:val="BodyText"/>
        <w:spacing w:before="2"/>
        <w:rPr>
          <w:sz w:val="16"/>
          <w:szCs w:val="18"/>
        </w:rPr>
      </w:pPr>
    </w:p>
    <w:p w14:paraId="72E8B10E" w14:textId="77777777" w:rsidR="001A429F" w:rsidRPr="003821E2" w:rsidRDefault="00D66A3D">
      <w:pPr>
        <w:pStyle w:val="ListParagraph"/>
        <w:numPr>
          <w:ilvl w:val="1"/>
          <w:numId w:val="18"/>
        </w:numPr>
        <w:tabs>
          <w:tab w:val="left" w:pos="672"/>
        </w:tabs>
        <w:spacing w:line="276" w:lineRule="auto"/>
        <w:ind w:right="120" w:firstLine="0"/>
        <w:jc w:val="both"/>
        <w:rPr>
          <w:sz w:val="18"/>
          <w:szCs w:val="20"/>
        </w:rPr>
      </w:pPr>
      <w:r w:rsidRPr="003821E2">
        <w:rPr>
          <w:color w:val="838D8E"/>
          <w:sz w:val="18"/>
          <w:szCs w:val="20"/>
        </w:rPr>
        <w:t>In the</w:t>
      </w:r>
      <w:r w:rsidRPr="003821E2">
        <w:rPr>
          <w:color w:val="838D8E"/>
          <w:sz w:val="18"/>
          <w:szCs w:val="20"/>
        </w:rPr>
        <w:t xml:space="preserve"> case of minors under 16 years of age, lenses may be reinsurable without the aforementioned change, provided that the prescription explicitly states the need to change the strength as a result of their growth;</w:t>
      </w:r>
    </w:p>
    <w:p w14:paraId="63DD4864" w14:textId="77777777" w:rsidR="001A429F" w:rsidRPr="003821E2" w:rsidRDefault="001A429F">
      <w:pPr>
        <w:pStyle w:val="BodyText"/>
        <w:spacing w:before="3"/>
        <w:rPr>
          <w:sz w:val="16"/>
          <w:szCs w:val="18"/>
        </w:rPr>
      </w:pPr>
    </w:p>
    <w:p w14:paraId="3B2F0A28" w14:textId="3D54B808" w:rsidR="001A429F" w:rsidRPr="003821E2" w:rsidRDefault="00D66A3D">
      <w:pPr>
        <w:pStyle w:val="ListParagraph"/>
        <w:numPr>
          <w:ilvl w:val="1"/>
          <w:numId w:val="18"/>
        </w:numPr>
        <w:tabs>
          <w:tab w:val="left" w:pos="685"/>
        </w:tabs>
        <w:ind w:left="684" w:hanging="238"/>
        <w:rPr>
          <w:sz w:val="18"/>
          <w:szCs w:val="20"/>
        </w:rPr>
      </w:pPr>
      <w:r w:rsidRPr="003821E2">
        <w:rPr>
          <w:color w:val="838D8E"/>
          <w:sz w:val="18"/>
          <w:szCs w:val="20"/>
        </w:rPr>
        <w:t xml:space="preserve">Cases of theft, robbery, </w:t>
      </w:r>
      <w:r w:rsidR="0061798A" w:rsidRPr="003821E2">
        <w:rPr>
          <w:color w:val="838D8E"/>
          <w:sz w:val="18"/>
          <w:szCs w:val="20"/>
        </w:rPr>
        <w:t>loss,</w:t>
      </w:r>
      <w:r w:rsidRPr="003821E2">
        <w:rPr>
          <w:color w:val="838D8E"/>
          <w:sz w:val="18"/>
          <w:szCs w:val="20"/>
        </w:rPr>
        <w:t xml:space="preserve"> or breakage of </w:t>
      </w:r>
      <w:r w:rsidRPr="003821E2">
        <w:rPr>
          <w:color w:val="838D8E"/>
          <w:sz w:val="18"/>
          <w:szCs w:val="20"/>
        </w:rPr>
        <w:t>lenses</w:t>
      </w:r>
    </w:p>
    <w:p w14:paraId="16A5749B" w14:textId="77777777" w:rsidR="001A429F" w:rsidRPr="003821E2" w:rsidRDefault="001A429F">
      <w:pPr>
        <w:rPr>
          <w:sz w:val="18"/>
          <w:szCs w:val="20"/>
        </w:rPr>
        <w:sectPr w:rsidR="001A429F" w:rsidRPr="003821E2">
          <w:headerReference w:type="default" r:id="rId55"/>
          <w:footerReference w:type="default" r:id="rId56"/>
          <w:pgSz w:w="23820" w:h="16840" w:orient="landscape"/>
          <w:pgMar w:top="720" w:right="440" w:bottom="1380" w:left="460" w:header="0" w:footer="1195" w:gutter="0"/>
          <w:cols w:num="4" w:space="720" w:equalWidth="0">
            <w:col w:w="5314" w:space="298"/>
            <w:col w:w="5311" w:space="982"/>
            <w:col w:w="5315" w:space="298"/>
            <w:col w:w="5402"/>
          </w:cols>
        </w:sectPr>
      </w:pPr>
    </w:p>
    <w:p w14:paraId="64770A24" w14:textId="77777777" w:rsidR="001A429F" w:rsidRPr="003821E2" w:rsidRDefault="00D66A3D">
      <w:pPr>
        <w:pStyle w:val="BodyText"/>
        <w:spacing w:before="72" w:line="276" w:lineRule="auto"/>
        <w:ind w:left="447" w:right="46"/>
        <w:jc w:val="both"/>
        <w:rPr>
          <w:sz w:val="18"/>
          <w:szCs w:val="18"/>
        </w:rPr>
      </w:pPr>
      <w:bookmarkStart w:id="71" w:name="CONDIÇÃO_ESPECIAL_-_ESTOMATOLOGIA_E"/>
      <w:bookmarkStart w:id="72" w:name="MEDICINA_DENTÁRIA"/>
      <w:bookmarkStart w:id="73" w:name="CONDIÇÃO_ESPECIAL_-_MEDICAMENTOS"/>
      <w:bookmarkStart w:id="74" w:name="CONDIÇÃO_ESPECIAL_-_VACINAS"/>
      <w:bookmarkStart w:id="75" w:name="_bookmark11"/>
      <w:bookmarkEnd w:id="71"/>
      <w:bookmarkEnd w:id="72"/>
      <w:bookmarkEnd w:id="73"/>
      <w:bookmarkEnd w:id="74"/>
      <w:bookmarkEnd w:id="75"/>
      <w:r w:rsidRPr="003821E2">
        <w:rPr>
          <w:color w:val="838D8E"/>
          <w:sz w:val="18"/>
          <w:szCs w:val="18"/>
        </w:rPr>
        <w:lastRenderedPageBreak/>
        <w:t>will never be considered, except when resulting from an accident guaranteed by the contract, provided that the respective accident report is accompanied by a document provin</w:t>
      </w:r>
      <w:r w:rsidRPr="003821E2">
        <w:rPr>
          <w:color w:val="838D8E"/>
          <w:sz w:val="18"/>
          <w:szCs w:val="18"/>
        </w:rPr>
        <w:t>g the physical injuries caused to the insured person, prepared by the physician or hospital unit that provided assistance.</w:t>
      </w:r>
    </w:p>
    <w:p w14:paraId="45CCEAE2" w14:textId="77777777" w:rsidR="001A429F" w:rsidRPr="003821E2" w:rsidRDefault="001A429F">
      <w:pPr>
        <w:pStyle w:val="BodyText"/>
        <w:spacing w:before="2"/>
        <w:rPr>
          <w:sz w:val="16"/>
          <w:szCs w:val="18"/>
        </w:rPr>
      </w:pPr>
    </w:p>
    <w:p w14:paraId="615BB7D7" w14:textId="77777777" w:rsidR="001A429F" w:rsidRPr="003821E2" w:rsidRDefault="00D66A3D">
      <w:pPr>
        <w:pStyle w:val="ListParagraph"/>
        <w:numPr>
          <w:ilvl w:val="0"/>
          <w:numId w:val="18"/>
        </w:numPr>
        <w:tabs>
          <w:tab w:val="left" w:pos="314"/>
        </w:tabs>
        <w:spacing w:line="276" w:lineRule="auto"/>
        <w:ind w:right="45" w:firstLine="0"/>
        <w:jc w:val="both"/>
        <w:rPr>
          <w:sz w:val="18"/>
          <w:szCs w:val="20"/>
        </w:rPr>
      </w:pPr>
      <w:r w:rsidRPr="003821E2">
        <w:rPr>
          <w:color w:val="838D8E"/>
          <w:sz w:val="18"/>
          <w:szCs w:val="20"/>
        </w:rPr>
        <w:t>Ophthalmology coverage is subject to a 30-day grace period, except for Prostheses where a 90-day grace period applies.</w:t>
      </w:r>
    </w:p>
    <w:p w14:paraId="16A8A7D9" w14:textId="77777777" w:rsidR="001A429F" w:rsidRPr="003821E2" w:rsidRDefault="001A429F">
      <w:pPr>
        <w:pStyle w:val="BodyText"/>
        <w:spacing w:before="5"/>
        <w:rPr>
          <w:sz w:val="16"/>
          <w:szCs w:val="18"/>
        </w:rPr>
      </w:pPr>
    </w:p>
    <w:p w14:paraId="5F3BE328" w14:textId="77777777" w:rsidR="001A429F" w:rsidRPr="003821E2" w:rsidRDefault="00D66A3D">
      <w:pPr>
        <w:pStyle w:val="ListParagraph"/>
        <w:numPr>
          <w:ilvl w:val="0"/>
          <w:numId w:val="18"/>
        </w:numPr>
        <w:tabs>
          <w:tab w:val="left" w:pos="330"/>
        </w:tabs>
        <w:spacing w:line="276" w:lineRule="auto"/>
        <w:ind w:right="46" w:firstLine="0"/>
        <w:jc w:val="both"/>
        <w:rPr>
          <w:sz w:val="18"/>
          <w:szCs w:val="20"/>
        </w:rPr>
      </w:pPr>
      <w:r w:rsidRPr="003821E2">
        <w:rPr>
          <w:color w:val="838D8E"/>
          <w:sz w:val="18"/>
          <w:szCs w:val="20"/>
        </w:rPr>
        <w:t>The guarantees provided for in this Special Condition allow for the setting of Excesses, as well as minimum and maximum amounts to be re</w:t>
      </w:r>
      <w:r w:rsidRPr="003821E2">
        <w:rPr>
          <w:color w:val="838D8E"/>
          <w:sz w:val="18"/>
          <w:szCs w:val="20"/>
        </w:rPr>
        <w:t>imbursed, duly stipulated in the Specific Conditions.</w:t>
      </w:r>
    </w:p>
    <w:p w14:paraId="17865FA2" w14:textId="77777777" w:rsidR="001A429F" w:rsidRPr="003821E2" w:rsidRDefault="001A429F">
      <w:pPr>
        <w:pStyle w:val="BodyText"/>
        <w:spacing w:before="4"/>
        <w:rPr>
          <w:sz w:val="16"/>
          <w:szCs w:val="18"/>
        </w:rPr>
      </w:pPr>
    </w:p>
    <w:p w14:paraId="190F851F" w14:textId="77777777" w:rsidR="001A429F" w:rsidRPr="003821E2" w:rsidRDefault="00D66A3D">
      <w:pPr>
        <w:pStyle w:val="ListParagraph"/>
        <w:numPr>
          <w:ilvl w:val="0"/>
          <w:numId w:val="18"/>
        </w:numPr>
        <w:tabs>
          <w:tab w:val="left" w:pos="330"/>
        </w:tabs>
        <w:ind w:left="329" w:hanging="224"/>
        <w:jc w:val="both"/>
        <w:rPr>
          <w:sz w:val="18"/>
          <w:szCs w:val="20"/>
        </w:rPr>
      </w:pPr>
      <w:r w:rsidRPr="003821E2">
        <w:rPr>
          <w:color w:val="838D8E"/>
          <w:sz w:val="18"/>
          <w:szCs w:val="20"/>
        </w:rPr>
        <w:t>Exclusions</w:t>
      </w:r>
    </w:p>
    <w:p w14:paraId="0372C3BE" w14:textId="77777777" w:rsidR="001A429F" w:rsidRPr="003821E2" w:rsidRDefault="001A429F">
      <w:pPr>
        <w:pStyle w:val="BodyText"/>
        <w:spacing w:before="6"/>
        <w:rPr>
          <w:szCs w:val="18"/>
        </w:rPr>
      </w:pPr>
    </w:p>
    <w:p w14:paraId="64CBFC74"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Apart from the exclusions set out in the General Conditions, this special condition does not guarantee:</w:t>
      </w:r>
    </w:p>
    <w:p w14:paraId="00A0E355" w14:textId="77777777" w:rsidR="001A429F" w:rsidRPr="003821E2" w:rsidRDefault="001A429F">
      <w:pPr>
        <w:pStyle w:val="BodyText"/>
        <w:spacing w:before="6"/>
        <w:rPr>
          <w:sz w:val="16"/>
          <w:szCs w:val="18"/>
        </w:rPr>
      </w:pPr>
    </w:p>
    <w:p w14:paraId="373DEAA7" w14:textId="77777777" w:rsidR="001A429F" w:rsidRPr="003821E2" w:rsidRDefault="00D66A3D">
      <w:pPr>
        <w:pStyle w:val="ListParagraph"/>
        <w:numPr>
          <w:ilvl w:val="0"/>
          <w:numId w:val="17"/>
        </w:numPr>
        <w:tabs>
          <w:tab w:val="left" w:pos="239"/>
        </w:tabs>
        <w:ind w:left="238" w:hanging="133"/>
        <w:rPr>
          <w:sz w:val="18"/>
          <w:szCs w:val="20"/>
        </w:rPr>
      </w:pPr>
      <w:r w:rsidRPr="003821E2">
        <w:rPr>
          <w:color w:val="838D8E"/>
          <w:sz w:val="18"/>
          <w:szCs w:val="20"/>
        </w:rPr>
        <w:t>Frames;</w:t>
      </w:r>
    </w:p>
    <w:p w14:paraId="5D5FDA0A" w14:textId="77777777" w:rsidR="001A429F" w:rsidRPr="003821E2" w:rsidRDefault="001A429F">
      <w:pPr>
        <w:pStyle w:val="BodyText"/>
        <w:rPr>
          <w:sz w:val="22"/>
          <w:szCs w:val="18"/>
        </w:rPr>
      </w:pPr>
    </w:p>
    <w:p w14:paraId="413CA0FA" w14:textId="77777777" w:rsidR="001A429F" w:rsidRPr="003821E2" w:rsidRDefault="00D66A3D">
      <w:pPr>
        <w:pStyle w:val="Heading2"/>
        <w:rPr>
          <w:sz w:val="22"/>
          <w:szCs w:val="22"/>
        </w:rPr>
      </w:pPr>
      <w:r w:rsidRPr="003821E2">
        <w:rPr>
          <w:color w:val="838D8E"/>
          <w:sz w:val="22"/>
          <w:szCs w:val="22"/>
        </w:rPr>
        <w:t>SPECIAL CONDITION - STOMATOLOGY AND DENTISTRY</w:t>
      </w:r>
    </w:p>
    <w:p w14:paraId="4DF86D83" w14:textId="77777777" w:rsidR="001A429F" w:rsidRPr="003821E2" w:rsidRDefault="001A429F">
      <w:pPr>
        <w:pStyle w:val="BodyText"/>
        <w:spacing w:before="4"/>
        <w:rPr>
          <w:rFonts w:ascii="Trebuchet MS"/>
          <w:b/>
          <w:sz w:val="24"/>
          <w:szCs w:val="18"/>
        </w:rPr>
      </w:pPr>
    </w:p>
    <w:p w14:paraId="4E8E1A7F" w14:textId="77777777" w:rsidR="001A429F" w:rsidRPr="003821E2" w:rsidRDefault="00D66A3D">
      <w:pPr>
        <w:pStyle w:val="BodyText"/>
        <w:spacing w:line="276" w:lineRule="auto"/>
        <w:ind w:left="106" w:right="45"/>
        <w:jc w:val="both"/>
        <w:rPr>
          <w:sz w:val="18"/>
          <w:szCs w:val="18"/>
        </w:rPr>
      </w:pPr>
      <w:r w:rsidRPr="003821E2">
        <w:rPr>
          <w:color w:val="838D8E"/>
          <w:sz w:val="18"/>
          <w:szCs w:val="18"/>
        </w:rPr>
        <w:t>This special condition guarantees, within the terms and limits set forth in the Specific Conditions, the payment of expenses incurred, after the end of the Grace Period, with diagnostic or therapeutic acts of a stomatological nature</w:t>
      </w:r>
    </w:p>
    <w:p w14:paraId="3C9B6728" w14:textId="77777777" w:rsidR="001A429F" w:rsidRPr="003821E2" w:rsidRDefault="001A429F">
      <w:pPr>
        <w:pStyle w:val="BodyText"/>
        <w:spacing w:before="3"/>
        <w:rPr>
          <w:sz w:val="16"/>
          <w:szCs w:val="18"/>
        </w:rPr>
      </w:pPr>
    </w:p>
    <w:p w14:paraId="30D14E63" w14:textId="77777777" w:rsidR="001A429F" w:rsidRPr="003821E2" w:rsidRDefault="00D66A3D">
      <w:pPr>
        <w:pStyle w:val="ListParagraph"/>
        <w:numPr>
          <w:ilvl w:val="0"/>
          <w:numId w:val="18"/>
        </w:numPr>
        <w:tabs>
          <w:tab w:val="left" w:pos="326"/>
        </w:tabs>
        <w:spacing w:line="276" w:lineRule="auto"/>
        <w:ind w:right="43" w:firstLine="0"/>
        <w:jc w:val="both"/>
        <w:rPr>
          <w:sz w:val="18"/>
          <w:szCs w:val="20"/>
        </w:rPr>
      </w:pPr>
      <w:r w:rsidRPr="003821E2">
        <w:rPr>
          <w:color w:val="838D8E"/>
          <w:sz w:val="18"/>
          <w:szCs w:val="20"/>
        </w:rPr>
        <w:t>Under the terms of thi</w:t>
      </w:r>
      <w:r w:rsidRPr="003821E2">
        <w:rPr>
          <w:color w:val="838D8E"/>
          <w:sz w:val="18"/>
          <w:szCs w:val="20"/>
        </w:rPr>
        <w:t>s Special Condition, when the coverage is contracted, the Insurer undertakes to:</w:t>
      </w:r>
    </w:p>
    <w:p w14:paraId="68B8F22C" w14:textId="77777777" w:rsidR="001A429F" w:rsidRPr="003821E2" w:rsidRDefault="001A429F">
      <w:pPr>
        <w:pStyle w:val="BodyText"/>
        <w:spacing w:before="6"/>
        <w:rPr>
          <w:sz w:val="16"/>
          <w:szCs w:val="18"/>
        </w:rPr>
      </w:pPr>
    </w:p>
    <w:p w14:paraId="1A2F6365" w14:textId="77777777" w:rsidR="001A429F" w:rsidRPr="003821E2" w:rsidRDefault="00D66A3D">
      <w:pPr>
        <w:pStyle w:val="ListParagraph"/>
        <w:numPr>
          <w:ilvl w:val="0"/>
          <w:numId w:val="16"/>
        </w:numPr>
        <w:tabs>
          <w:tab w:val="left" w:pos="371"/>
        </w:tabs>
        <w:spacing w:line="276" w:lineRule="auto"/>
        <w:ind w:right="41" w:firstLine="0"/>
        <w:jc w:val="both"/>
        <w:rPr>
          <w:sz w:val="18"/>
          <w:szCs w:val="20"/>
        </w:rPr>
      </w:pPr>
      <w:r w:rsidRPr="003821E2">
        <w:rPr>
          <w:color w:val="838D8E"/>
          <w:sz w:val="18"/>
          <w:szCs w:val="20"/>
        </w:rPr>
        <w:t>within the scope of the Agreed Benefits, finance the Insured Person's access to stomatology and dentistry clinical service providers integrated in the CUIDA Network, under te</w:t>
      </w:r>
      <w:r w:rsidRPr="003821E2">
        <w:rPr>
          <w:color w:val="838D8E"/>
          <w:sz w:val="18"/>
          <w:szCs w:val="20"/>
        </w:rPr>
        <w:t>rms and with the limits fixed in the Specific Conditions;</w:t>
      </w:r>
    </w:p>
    <w:p w14:paraId="2704D244" w14:textId="77777777" w:rsidR="001A429F" w:rsidRPr="003821E2" w:rsidRDefault="001A429F">
      <w:pPr>
        <w:pStyle w:val="BodyText"/>
        <w:spacing w:before="3"/>
        <w:rPr>
          <w:sz w:val="16"/>
          <w:szCs w:val="18"/>
        </w:rPr>
      </w:pPr>
    </w:p>
    <w:p w14:paraId="7F03337F" w14:textId="77777777" w:rsidR="001A429F" w:rsidRPr="003821E2" w:rsidRDefault="00D66A3D">
      <w:pPr>
        <w:pStyle w:val="ListParagraph"/>
        <w:numPr>
          <w:ilvl w:val="0"/>
          <w:numId w:val="16"/>
        </w:numPr>
        <w:tabs>
          <w:tab w:val="left" w:pos="358"/>
        </w:tabs>
        <w:spacing w:line="276" w:lineRule="auto"/>
        <w:ind w:right="45" w:firstLine="0"/>
        <w:jc w:val="both"/>
        <w:rPr>
          <w:sz w:val="18"/>
          <w:szCs w:val="20"/>
        </w:rPr>
      </w:pPr>
      <w:r w:rsidRPr="003821E2">
        <w:rPr>
          <w:color w:val="838D8E"/>
          <w:sz w:val="18"/>
          <w:szCs w:val="20"/>
        </w:rPr>
        <w:t xml:space="preserve">within the scope of Compensation Benefits, reimburse the Insured Person for expenses incurred with medical care in stomatology and dental medicine, under the terms and within the limits set out in </w:t>
      </w:r>
      <w:r w:rsidRPr="003821E2">
        <w:rPr>
          <w:color w:val="838D8E"/>
          <w:sz w:val="18"/>
          <w:szCs w:val="20"/>
        </w:rPr>
        <w:t>the Specific Conditions.</w:t>
      </w:r>
    </w:p>
    <w:p w14:paraId="38DB8334" w14:textId="77777777" w:rsidR="001A429F" w:rsidRPr="003821E2" w:rsidRDefault="001A429F">
      <w:pPr>
        <w:pStyle w:val="BodyText"/>
        <w:spacing w:before="4"/>
        <w:rPr>
          <w:sz w:val="16"/>
          <w:szCs w:val="18"/>
        </w:rPr>
      </w:pPr>
    </w:p>
    <w:p w14:paraId="5845234D" w14:textId="77777777" w:rsidR="001A429F" w:rsidRPr="003821E2" w:rsidRDefault="00D66A3D">
      <w:pPr>
        <w:pStyle w:val="ListParagraph"/>
        <w:numPr>
          <w:ilvl w:val="0"/>
          <w:numId w:val="18"/>
        </w:numPr>
        <w:tabs>
          <w:tab w:val="left" w:pos="319"/>
        </w:tabs>
        <w:spacing w:line="276" w:lineRule="auto"/>
        <w:ind w:right="46" w:firstLine="0"/>
        <w:jc w:val="both"/>
        <w:rPr>
          <w:sz w:val="18"/>
          <w:szCs w:val="20"/>
        </w:rPr>
      </w:pPr>
      <w:r w:rsidRPr="003821E2">
        <w:rPr>
          <w:color w:val="838D8E"/>
          <w:sz w:val="18"/>
          <w:szCs w:val="20"/>
        </w:rPr>
        <w:t>Eligible or reimbursable expenses under the CUIDA Network access scheme are those incurred in the event of:</w:t>
      </w:r>
    </w:p>
    <w:p w14:paraId="6F6830C3" w14:textId="77777777" w:rsidR="001A429F" w:rsidRPr="003821E2" w:rsidRDefault="001A429F">
      <w:pPr>
        <w:pStyle w:val="BodyText"/>
        <w:spacing w:before="5"/>
        <w:rPr>
          <w:sz w:val="16"/>
          <w:szCs w:val="18"/>
        </w:rPr>
      </w:pPr>
    </w:p>
    <w:p w14:paraId="0B23A958" w14:textId="77777777" w:rsidR="001A429F" w:rsidRPr="003821E2" w:rsidRDefault="00D66A3D">
      <w:pPr>
        <w:pStyle w:val="ListParagraph"/>
        <w:numPr>
          <w:ilvl w:val="1"/>
          <w:numId w:val="16"/>
        </w:numPr>
        <w:tabs>
          <w:tab w:val="left" w:pos="680"/>
        </w:tabs>
        <w:rPr>
          <w:sz w:val="18"/>
          <w:szCs w:val="20"/>
        </w:rPr>
      </w:pPr>
      <w:r w:rsidRPr="003821E2">
        <w:rPr>
          <w:color w:val="838D8E"/>
          <w:sz w:val="18"/>
          <w:szCs w:val="20"/>
        </w:rPr>
        <w:t>Medical fees;</w:t>
      </w:r>
    </w:p>
    <w:p w14:paraId="72245C39" w14:textId="77777777" w:rsidR="001A429F" w:rsidRPr="003821E2" w:rsidRDefault="001A429F">
      <w:pPr>
        <w:pStyle w:val="BodyText"/>
        <w:spacing w:before="6"/>
        <w:rPr>
          <w:szCs w:val="18"/>
        </w:rPr>
      </w:pPr>
    </w:p>
    <w:p w14:paraId="77F2ECF1" w14:textId="77777777" w:rsidR="001A429F" w:rsidRPr="003821E2" w:rsidRDefault="00D66A3D">
      <w:pPr>
        <w:pStyle w:val="ListParagraph"/>
        <w:numPr>
          <w:ilvl w:val="1"/>
          <w:numId w:val="16"/>
        </w:numPr>
        <w:tabs>
          <w:tab w:val="left" w:pos="623"/>
        </w:tabs>
        <w:ind w:left="622" w:hanging="176"/>
        <w:rPr>
          <w:sz w:val="18"/>
          <w:szCs w:val="20"/>
        </w:rPr>
      </w:pPr>
      <w:r w:rsidRPr="003821E2">
        <w:rPr>
          <w:color w:val="838D8E"/>
          <w:sz w:val="18"/>
          <w:szCs w:val="20"/>
        </w:rPr>
        <w:t>medical appointments;</w:t>
      </w:r>
    </w:p>
    <w:p w14:paraId="3D78CBAB" w14:textId="77777777" w:rsidR="001A429F" w:rsidRPr="003821E2" w:rsidRDefault="00D66A3D">
      <w:pPr>
        <w:pStyle w:val="ListParagraph"/>
        <w:numPr>
          <w:ilvl w:val="1"/>
          <w:numId w:val="16"/>
        </w:numPr>
        <w:tabs>
          <w:tab w:val="left" w:pos="623"/>
        </w:tabs>
        <w:spacing w:before="72"/>
        <w:ind w:left="622" w:hanging="176"/>
        <w:rPr>
          <w:sz w:val="18"/>
          <w:szCs w:val="20"/>
        </w:rPr>
      </w:pPr>
      <w:r w:rsidRPr="003821E2">
        <w:rPr>
          <w:sz w:val="20"/>
          <w:szCs w:val="20"/>
        </w:rPr>
        <w:br w:type="column"/>
      </w:r>
      <w:r w:rsidRPr="003821E2">
        <w:rPr>
          <w:color w:val="838D8E"/>
          <w:sz w:val="18"/>
          <w:szCs w:val="20"/>
        </w:rPr>
        <w:t>auxiliary diagnostic tests;</w:t>
      </w:r>
    </w:p>
    <w:p w14:paraId="5E2A2B2C" w14:textId="77777777" w:rsidR="001A429F" w:rsidRPr="003821E2" w:rsidRDefault="001A429F">
      <w:pPr>
        <w:pStyle w:val="BodyText"/>
        <w:spacing w:before="6"/>
        <w:rPr>
          <w:szCs w:val="18"/>
        </w:rPr>
      </w:pPr>
    </w:p>
    <w:p w14:paraId="12C71ED7" w14:textId="77777777" w:rsidR="001A429F" w:rsidRPr="003821E2" w:rsidRDefault="00D66A3D">
      <w:pPr>
        <w:pStyle w:val="ListParagraph"/>
        <w:numPr>
          <w:ilvl w:val="1"/>
          <w:numId w:val="16"/>
        </w:numPr>
        <w:tabs>
          <w:tab w:val="left" w:pos="667"/>
        </w:tabs>
        <w:ind w:left="666" w:hanging="220"/>
        <w:rPr>
          <w:sz w:val="18"/>
          <w:szCs w:val="20"/>
        </w:rPr>
      </w:pPr>
      <w:r w:rsidRPr="003821E2">
        <w:rPr>
          <w:color w:val="838D8E"/>
          <w:sz w:val="18"/>
          <w:szCs w:val="20"/>
        </w:rPr>
        <w:t>complementary diagnostic and therapeutic means;</w:t>
      </w:r>
    </w:p>
    <w:p w14:paraId="7BF6C823" w14:textId="77777777" w:rsidR="001A429F" w:rsidRPr="003821E2" w:rsidRDefault="001A429F">
      <w:pPr>
        <w:pStyle w:val="BodyText"/>
        <w:spacing w:before="7"/>
        <w:rPr>
          <w:szCs w:val="18"/>
        </w:rPr>
      </w:pPr>
    </w:p>
    <w:p w14:paraId="4568E319" w14:textId="77777777" w:rsidR="001A429F" w:rsidRPr="003821E2" w:rsidRDefault="00D66A3D">
      <w:pPr>
        <w:pStyle w:val="ListParagraph"/>
        <w:numPr>
          <w:ilvl w:val="1"/>
          <w:numId w:val="16"/>
        </w:numPr>
        <w:tabs>
          <w:tab w:val="left" w:pos="632"/>
        </w:tabs>
        <w:spacing w:line="276" w:lineRule="auto"/>
        <w:ind w:left="447" w:right="41" w:firstLine="0"/>
        <w:jc w:val="both"/>
        <w:rPr>
          <w:sz w:val="18"/>
          <w:szCs w:val="20"/>
        </w:rPr>
      </w:pPr>
      <w:r w:rsidRPr="003821E2">
        <w:rPr>
          <w:color w:val="838D8E"/>
          <w:sz w:val="18"/>
          <w:szCs w:val="20"/>
        </w:rPr>
        <w:t>materials and all products associated with medical acts;</w:t>
      </w:r>
    </w:p>
    <w:p w14:paraId="63DCFDA3" w14:textId="77777777" w:rsidR="001A429F" w:rsidRPr="003821E2" w:rsidRDefault="001A429F">
      <w:pPr>
        <w:pStyle w:val="BodyText"/>
        <w:spacing w:before="5"/>
        <w:rPr>
          <w:sz w:val="16"/>
          <w:szCs w:val="18"/>
        </w:rPr>
      </w:pPr>
    </w:p>
    <w:p w14:paraId="2FFB41F7" w14:textId="77777777" w:rsidR="001A429F" w:rsidRPr="003821E2" w:rsidRDefault="00D66A3D">
      <w:pPr>
        <w:pStyle w:val="ListParagraph"/>
        <w:numPr>
          <w:ilvl w:val="1"/>
          <w:numId w:val="16"/>
        </w:numPr>
        <w:tabs>
          <w:tab w:val="left" w:pos="883"/>
        </w:tabs>
        <w:spacing w:line="276" w:lineRule="auto"/>
        <w:ind w:left="447" w:right="45" w:firstLine="0"/>
        <w:jc w:val="both"/>
        <w:rPr>
          <w:sz w:val="18"/>
          <w:szCs w:val="20"/>
        </w:rPr>
      </w:pPr>
      <w:r w:rsidRPr="003821E2">
        <w:rPr>
          <w:color w:val="838D8E"/>
          <w:sz w:val="18"/>
          <w:szCs w:val="20"/>
        </w:rPr>
        <w:t>accommodation and use of the infrastructures necessary to perform the medical acts performed in a hospital environment (hospital stay, operating room</w:t>
      </w:r>
      <w:r w:rsidRPr="003821E2">
        <w:rPr>
          <w:color w:val="838D8E"/>
          <w:sz w:val="18"/>
          <w:szCs w:val="20"/>
        </w:rPr>
        <w:t xml:space="preserve"> and equipment).</w:t>
      </w:r>
    </w:p>
    <w:p w14:paraId="551E5BD9" w14:textId="77777777" w:rsidR="001A429F" w:rsidRPr="003821E2" w:rsidRDefault="001A429F">
      <w:pPr>
        <w:pStyle w:val="BodyText"/>
        <w:spacing w:before="4"/>
        <w:rPr>
          <w:sz w:val="16"/>
          <w:szCs w:val="18"/>
        </w:rPr>
      </w:pPr>
    </w:p>
    <w:p w14:paraId="08B679BD" w14:textId="77777777" w:rsidR="001A429F" w:rsidRPr="003821E2" w:rsidRDefault="00D66A3D">
      <w:pPr>
        <w:pStyle w:val="ListParagraph"/>
        <w:numPr>
          <w:ilvl w:val="2"/>
          <w:numId w:val="16"/>
        </w:numPr>
        <w:tabs>
          <w:tab w:val="left" w:pos="873"/>
        </w:tabs>
        <w:spacing w:line="276" w:lineRule="auto"/>
        <w:ind w:right="50" w:firstLine="0"/>
        <w:jc w:val="left"/>
        <w:rPr>
          <w:sz w:val="18"/>
          <w:szCs w:val="20"/>
        </w:rPr>
      </w:pPr>
      <w:r w:rsidRPr="003821E2">
        <w:rPr>
          <w:color w:val="838D8E"/>
          <w:sz w:val="18"/>
          <w:szCs w:val="20"/>
        </w:rPr>
        <w:t>In the event of and as a result of an accident, hospitalization coverage is guaranteed;</w:t>
      </w:r>
    </w:p>
    <w:p w14:paraId="5B68FC55" w14:textId="77777777" w:rsidR="001A429F" w:rsidRPr="003821E2" w:rsidRDefault="001A429F">
      <w:pPr>
        <w:pStyle w:val="BodyText"/>
        <w:spacing w:before="6"/>
        <w:rPr>
          <w:sz w:val="16"/>
          <w:szCs w:val="18"/>
        </w:rPr>
      </w:pPr>
    </w:p>
    <w:p w14:paraId="65A53D51" w14:textId="77777777" w:rsidR="001A429F" w:rsidRPr="003821E2" w:rsidRDefault="00D66A3D">
      <w:pPr>
        <w:pStyle w:val="ListParagraph"/>
        <w:numPr>
          <w:ilvl w:val="1"/>
          <w:numId w:val="16"/>
        </w:numPr>
        <w:tabs>
          <w:tab w:val="left" w:pos="675"/>
        </w:tabs>
        <w:spacing w:line="276" w:lineRule="auto"/>
        <w:ind w:left="447" w:right="42" w:firstLine="0"/>
        <w:jc w:val="both"/>
        <w:rPr>
          <w:sz w:val="18"/>
          <w:szCs w:val="20"/>
        </w:rPr>
      </w:pPr>
      <w:r w:rsidRPr="003821E2">
        <w:rPr>
          <w:color w:val="838D8E"/>
          <w:sz w:val="18"/>
          <w:szCs w:val="20"/>
        </w:rPr>
        <w:t>medicines administered during hospitalization.</w:t>
      </w:r>
    </w:p>
    <w:p w14:paraId="0F2E309C" w14:textId="77777777" w:rsidR="001A429F" w:rsidRPr="003821E2" w:rsidRDefault="001A429F">
      <w:pPr>
        <w:pStyle w:val="BodyText"/>
        <w:spacing w:before="5"/>
        <w:rPr>
          <w:sz w:val="16"/>
          <w:szCs w:val="18"/>
        </w:rPr>
      </w:pPr>
    </w:p>
    <w:p w14:paraId="7A0B7E86" w14:textId="77777777" w:rsidR="001A429F" w:rsidRPr="003821E2" w:rsidRDefault="00D66A3D">
      <w:pPr>
        <w:pStyle w:val="ListParagraph"/>
        <w:numPr>
          <w:ilvl w:val="0"/>
          <w:numId w:val="18"/>
        </w:numPr>
        <w:tabs>
          <w:tab w:val="left" w:pos="367"/>
        </w:tabs>
        <w:spacing w:line="276" w:lineRule="auto"/>
        <w:ind w:right="38" w:firstLine="0"/>
        <w:jc w:val="both"/>
        <w:rPr>
          <w:sz w:val="18"/>
          <w:szCs w:val="20"/>
        </w:rPr>
      </w:pPr>
      <w:r w:rsidRPr="003821E2">
        <w:rPr>
          <w:color w:val="838D8E"/>
          <w:sz w:val="18"/>
          <w:szCs w:val="20"/>
        </w:rPr>
        <w:t>Stomatology and Dentistry coverage is subject to a 30-day grace period.</w:t>
      </w:r>
    </w:p>
    <w:p w14:paraId="2601E12E" w14:textId="77777777" w:rsidR="001A429F" w:rsidRPr="003821E2" w:rsidRDefault="001A429F">
      <w:pPr>
        <w:pStyle w:val="BodyText"/>
        <w:spacing w:before="6"/>
        <w:rPr>
          <w:sz w:val="16"/>
          <w:szCs w:val="18"/>
        </w:rPr>
      </w:pPr>
    </w:p>
    <w:p w14:paraId="312856FC" w14:textId="77777777" w:rsidR="001A429F" w:rsidRPr="003821E2" w:rsidRDefault="00D66A3D">
      <w:pPr>
        <w:pStyle w:val="ListParagraph"/>
        <w:numPr>
          <w:ilvl w:val="0"/>
          <w:numId w:val="18"/>
        </w:numPr>
        <w:tabs>
          <w:tab w:val="left" w:pos="426"/>
        </w:tabs>
        <w:spacing w:line="276" w:lineRule="auto"/>
        <w:ind w:right="45" w:firstLine="0"/>
        <w:jc w:val="both"/>
        <w:rPr>
          <w:sz w:val="18"/>
          <w:szCs w:val="20"/>
        </w:rPr>
      </w:pPr>
      <w:r w:rsidRPr="003821E2">
        <w:rPr>
          <w:color w:val="838D8E"/>
          <w:sz w:val="18"/>
          <w:szCs w:val="20"/>
        </w:rPr>
        <w:t>The guarantees provided for in this Special Condition allow for the setting of Excesses, as well as minimum and maximum amounts to be reimbursed, duly stipulated in the Specific Condi</w:t>
      </w:r>
      <w:r w:rsidRPr="003821E2">
        <w:rPr>
          <w:color w:val="838D8E"/>
          <w:sz w:val="18"/>
          <w:szCs w:val="20"/>
        </w:rPr>
        <w:t>tions.</w:t>
      </w:r>
    </w:p>
    <w:p w14:paraId="739DE101" w14:textId="77777777" w:rsidR="001A429F" w:rsidRPr="003821E2" w:rsidRDefault="001A429F">
      <w:pPr>
        <w:pStyle w:val="BodyText"/>
        <w:spacing w:before="4"/>
        <w:rPr>
          <w:sz w:val="16"/>
          <w:szCs w:val="18"/>
        </w:rPr>
      </w:pPr>
    </w:p>
    <w:p w14:paraId="0ACDCCF1" w14:textId="77777777" w:rsidR="001A429F" w:rsidRPr="003821E2" w:rsidRDefault="00D66A3D">
      <w:pPr>
        <w:pStyle w:val="ListParagraph"/>
        <w:numPr>
          <w:ilvl w:val="0"/>
          <w:numId w:val="18"/>
        </w:numPr>
        <w:tabs>
          <w:tab w:val="left" w:pos="446"/>
        </w:tabs>
        <w:ind w:left="445" w:hanging="340"/>
        <w:jc w:val="both"/>
        <w:rPr>
          <w:sz w:val="18"/>
          <w:szCs w:val="20"/>
        </w:rPr>
      </w:pPr>
      <w:r w:rsidRPr="003821E2">
        <w:rPr>
          <w:color w:val="838D8E"/>
          <w:sz w:val="18"/>
          <w:szCs w:val="20"/>
        </w:rPr>
        <w:t>Exclusions</w:t>
      </w:r>
    </w:p>
    <w:p w14:paraId="143BEA7B" w14:textId="77777777" w:rsidR="001A429F" w:rsidRPr="003821E2" w:rsidRDefault="001A429F">
      <w:pPr>
        <w:pStyle w:val="BodyText"/>
        <w:spacing w:before="6"/>
        <w:rPr>
          <w:szCs w:val="18"/>
        </w:rPr>
      </w:pPr>
    </w:p>
    <w:p w14:paraId="599F3B9C" w14:textId="77777777" w:rsidR="001A429F" w:rsidRPr="003821E2" w:rsidRDefault="00D66A3D">
      <w:pPr>
        <w:pStyle w:val="BodyText"/>
        <w:spacing w:line="276" w:lineRule="auto"/>
        <w:ind w:left="106"/>
        <w:rPr>
          <w:sz w:val="18"/>
          <w:szCs w:val="18"/>
        </w:rPr>
      </w:pPr>
      <w:r w:rsidRPr="003821E2">
        <w:rPr>
          <w:color w:val="838D8E"/>
          <w:sz w:val="18"/>
          <w:szCs w:val="18"/>
        </w:rPr>
        <w:t>Apart from the exclusions set out in the General Conditions, this special condition does not guarantee:</w:t>
      </w:r>
    </w:p>
    <w:p w14:paraId="4CBEC216" w14:textId="77777777" w:rsidR="001A429F" w:rsidRPr="003821E2" w:rsidRDefault="001A429F">
      <w:pPr>
        <w:pStyle w:val="BodyText"/>
        <w:spacing w:before="6"/>
        <w:rPr>
          <w:sz w:val="16"/>
          <w:szCs w:val="18"/>
        </w:rPr>
      </w:pPr>
    </w:p>
    <w:p w14:paraId="4D28ADD8" w14:textId="77777777" w:rsidR="001A429F" w:rsidRPr="003821E2" w:rsidRDefault="00D66A3D">
      <w:pPr>
        <w:pStyle w:val="ListParagraph"/>
        <w:numPr>
          <w:ilvl w:val="1"/>
          <w:numId w:val="16"/>
        </w:numPr>
        <w:tabs>
          <w:tab w:val="left" w:pos="701"/>
        </w:tabs>
        <w:spacing w:line="276" w:lineRule="auto"/>
        <w:ind w:left="447" w:right="45" w:firstLine="0"/>
        <w:jc w:val="both"/>
        <w:rPr>
          <w:sz w:val="18"/>
          <w:szCs w:val="20"/>
        </w:rPr>
      </w:pPr>
      <w:r w:rsidRPr="003821E2">
        <w:rPr>
          <w:color w:val="838D8E"/>
          <w:sz w:val="18"/>
          <w:szCs w:val="20"/>
        </w:rPr>
        <w:t>Orthodontic appliances and their molds and studies;</w:t>
      </w:r>
    </w:p>
    <w:p w14:paraId="2CA207DE" w14:textId="77777777" w:rsidR="001A429F" w:rsidRPr="003821E2" w:rsidRDefault="001A429F">
      <w:pPr>
        <w:pStyle w:val="BodyText"/>
        <w:spacing w:before="5"/>
        <w:rPr>
          <w:sz w:val="16"/>
          <w:szCs w:val="18"/>
        </w:rPr>
      </w:pPr>
    </w:p>
    <w:p w14:paraId="5F14A5AA" w14:textId="77777777" w:rsidR="001A429F" w:rsidRPr="003821E2" w:rsidRDefault="00D66A3D">
      <w:pPr>
        <w:pStyle w:val="ListParagraph"/>
        <w:numPr>
          <w:ilvl w:val="1"/>
          <w:numId w:val="16"/>
        </w:numPr>
        <w:tabs>
          <w:tab w:val="left" w:pos="702"/>
        </w:tabs>
        <w:spacing w:line="276" w:lineRule="auto"/>
        <w:ind w:left="447" w:right="42" w:firstLine="0"/>
        <w:jc w:val="both"/>
        <w:rPr>
          <w:sz w:val="18"/>
          <w:szCs w:val="20"/>
        </w:rPr>
      </w:pPr>
      <w:r w:rsidRPr="003821E2">
        <w:rPr>
          <w:color w:val="838D8E"/>
          <w:sz w:val="18"/>
          <w:szCs w:val="20"/>
        </w:rPr>
        <w:t>Treatments performed using precious metals;</w:t>
      </w:r>
    </w:p>
    <w:p w14:paraId="362458AE" w14:textId="77777777" w:rsidR="001A429F" w:rsidRPr="003821E2" w:rsidRDefault="001A429F">
      <w:pPr>
        <w:pStyle w:val="BodyText"/>
        <w:spacing w:before="6"/>
        <w:rPr>
          <w:sz w:val="16"/>
          <w:szCs w:val="18"/>
        </w:rPr>
      </w:pPr>
    </w:p>
    <w:p w14:paraId="2B6AD099" w14:textId="77777777" w:rsidR="001A429F" w:rsidRPr="003821E2" w:rsidRDefault="00D66A3D">
      <w:pPr>
        <w:pStyle w:val="ListParagraph"/>
        <w:numPr>
          <w:ilvl w:val="1"/>
          <w:numId w:val="16"/>
        </w:numPr>
        <w:tabs>
          <w:tab w:val="left" w:pos="717"/>
        </w:tabs>
        <w:spacing w:line="276" w:lineRule="auto"/>
        <w:ind w:left="447" w:right="38" w:firstLine="0"/>
        <w:jc w:val="both"/>
        <w:rPr>
          <w:sz w:val="18"/>
          <w:szCs w:val="20"/>
        </w:rPr>
      </w:pPr>
      <w:r w:rsidRPr="003821E2">
        <w:rPr>
          <w:color w:val="838D8E"/>
          <w:sz w:val="18"/>
          <w:szCs w:val="20"/>
        </w:rPr>
        <w:t>Rehabilitation of missing teeth or teeth rehabilitated with prosthesis at the date of the contract;</w:t>
      </w:r>
    </w:p>
    <w:p w14:paraId="3BD138B3" w14:textId="77777777" w:rsidR="001A429F" w:rsidRPr="003821E2" w:rsidRDefault="001A429F">
      <w:pPr>
        <w:pStyle w:val="BodyText"/>
        <w:spacing w:before="5"/>
        <w:rPr>
          <w:sz w:val="16"/>
          <w:szCs w:val="18"/>
        </w:rPr>
      </w:pPr>
    </w:p>
    <w:p w14:paraId="647910EE" w14:textId="77777777" w:rsidR="001A429F" w:rsidRPr="003821E2" w:rsidRDefault="00D66A3D">
      <w:pPr>
        <w:pStyle w:val="ListParagraph"/>
        <w:numPr>
          <w:ilvl w:val="1"/>
          <w:numId w:val="16"/>
        </w:numPr>
        <w:tabs>
          <w:tab w:val="left" w:pos="655"/>
        </w:tabs>
        <w:spacing w:before="1"/>
        <w:ind w:left="654" w:hanging="208"/>
        <w:rPr>
          <w:sz w:val="18"/>
          <w:szCs w:val="20"/>
        </w:rPr>
      </w:pPr>
      <w:r w:rsidRPr="003821E2">
        <w:rPr>
          <w:color w:val="838D8E"/>
          <w:sz w:val="18"/>
          <w:szCs w:val="20"/>
        </w:rPr>
        <w:t>Stomatological prostheses.</w:t>
      </w:r>
    </w:p>
    <w:p w14:paraId="138B5580" w14:textId="77777777" w:rsidR="001A429F" w:rsidRPr="003821E2" w:rsidRDefault="001A429F">
      <w:pPr>
        <w:pStyle w:val="BodyText"/>
        <w:spacing w:before="11"/>
        <w:rPr>
          <w:szCs w:val="18"/>
        </w:rPr>
      </w:pPr>
    </w:p>
    <w:p w14:paraId="635BDD93" w14:textId="77777777" w:rsidR="001A429F" w:rsidRPr="003821E2" w:rsidRDefault="00D66A3D">
      <w:pPr>
        <w:pStyle w:val="Heading2"/>
        <w:rPr>
          <w:sz w:val="22"/>
          <w:szCs w:val="22"/>
        </w:rPr>
      </w:pPr>
      <w:r w:rsidRPr="003821E2">
        <w:rPr>
          <w:color w:val="838D8E"/>
          <w:sz w:val="22"/>
          <w:szCs w:val="22"/>
        </w:rPr>
        <w:t>SPECIAL CONDITION - MEDICINES</w:t>
      </w:r>
    </w:p>
    <w:p w14:paraId="56503495" w14:textId="77777777" w:rsidR="001A429F" w:rsidRPr="003821E2" w:rsidRDefault="001A429F">
      <w:pPr>
        <w:pStyle w:val="BodyText"/>
        <w:spacing w:before="3"/>
        <w:rPr>
          <w:rFonts w:ascii="Trebuchet MS"/>
          <w:b/>
          <w:sz w:val="24"/>
          <w:szCs w:val="18"/>
        </w:rPr>
      </w:pPr>
    </w:p>
    <w:p w14:paraId="5DFE0C59" w14:textId="77777777" w:rsidR="001A429F" w:rsidRPr="003821E2" w:rsidRDefault="00D66A3D">
      <w:pPr>
        <w:pStyle w:val="ListParagraph"/>
        <w:numPr>
          <w:ilvl w:val="0"/>
          <w:numId w:val="15"/>
        </w:numPr>
        <w:tabs>
          <w:tab w:val="left" w:pos="316"/>
        </w:tabs>
        <w:spacing w:line="276" w:lineRule="auto"/>
        <w:ind w:right="45" w:firstLine="0"/>
        <w:jc w:val="both"/>
        <w:rPr>
          <w:sz w:val="18"/>
          <w:szCs w:val="20"/>
        </w:rPr>
      </w:pPr>
      <w:r w:rsidRPr="003821E2">
        <w:rPr>
          <w:color w:val="838D8E"/>
          <w:sz w:val="18"/>
          <w:szCs w:val="20"/>
        </w:rPr>
        <w:t>In the terms of this Special Condition, the Insurer</w:t>
      </w:r>
      <w:r w:rsidRPr="003821E2">
        <w:rPr>
          <w:color w:val="838D8E"/>
          <w:sz w:val="18"/>
          <w:szCs w:val="20"/>
        </w:rPr>
        <w:t>, upon contracting the coverage, is obliged to reimburse the Insured Person, under the terms and limits set out in the Specific Conditions, after the end of the Grace Period, for expenses incurred with the purchase of medicines, classified as such by the c</w:t>
      </w:r>
      <w:r w:rsidRPr="003821E2">
        <w:rPr>
          <w:color w:val="838D8E"/>
          <w:sz w:val="18"/>
          <w:szCs w:val="20"/>
        </w:rPr>
        <w:t>ompetent authority of the Ministry of Health, as long as they are prescribed by a doctor for the treatment of an illness or accident that is covered by the policy.</w:t>
      </w:r>
    </w:p>
    <w:p w14:paraId="762C9276" w14:textId="77777777" w:rsidR="001A429F" w:rsidRPr="003821E2" w:rsidRDefault="00D66A3D">
      <w:pPr>
        <w:pStyle w:val="ListParagraph"/>
        <w:numPr>
          <w:ilvl w:val="0"/>
          <w:numId w:val="15"/>
        </w:numPr>
        <w:tabs>
          <w:tab w:val="left" w:pos="326"/>
        </w:tabs>
        <w:spacing w:before="72" w:line="276" w:lineRule="auto"/>
        <w:ind w:right="38" w:firstLine="0"/>
        <w:jc w:val="both"/>
        <w:rPr>
          <w:sz w:val="18"/>
          <w:szCs w:val="20"/>
        </w:rPr>
      </w:pPr>
      <w:r w:rsidRPr="003821E2">
        <w:rPr>
          <w:sz w:val="20"/>
          <w:szCs w:val="20"/>
        </w:rPr>
        <w:br w:type="column"/>
      </w:r>
      <w:r w:rsidRPr="003821E2">
        <w:rPr>
          <w:color w:val="838D8E"/>
          <w:sz w:val="18"/>
          <w:szCs w:val="20"/>
        </w:rPr>
        <w:t>Expenses incurred in payment of the following do not constitute reimbursable expenses:</w:t>
      </w:r>
    </w:p>
    <w:p w14:paraId="26FBBACB" w14:textId="77777777" w:rsidR="001A429F" w:rsidRPr="003821E2" w:rsidRDefault="001A429F">
      <w:pPr>
        <w:pStyle w:val="BodyText"/>
        <w:spacing w:before="5"/>
        <w:rPr>
          <w:sz w:val="16"/>
          <w:szCs w:val="18"/>
        </w:rPr>
      </w:pPr>
    </w:p>
    <w:p w14:paraId="2239D663" w14:textId="77777777" w:rsidR="001A429F" w:rsidRPr="003821E2" w:rsidRDefault="00D66A3D">
      <w:pPr>
        <w:pStyle w:val="ListParagraph"/>
        <w:numPr>
          <w:ilvl w:val="1"/>
          <w:numId w:val="15"/>
        </w:numPr>
        <w:tabs>
          <w:tab w:val="left" w:pos="670"/>
        </w:tabs>
        <w:spacing w:line="276" w:lineRule="auto"/>
        <w:ind w:right="38" w:firstLine="0"/>
        <w:jc w:val="both"/>
        <w:rPr>
          <w:sz w:val="18"/>
          <w:szCs w:val="20"/>
        </w:rPr>
      </w:pPr>
      <w:r w:rsidRPr="003821E2">
        <w:rPr>
          <w:color w:val="838D8E"/>
          <w:sz w:val="18"/>
          <w:szCs w:val="20"/>
        </w:rPr>
        <w:t>non-prescription medicines (over-the-counter);</w:t>
      </w:r>
    </w:p>
    <w:p w14:paraId="1FE2693C" w14:textId="77777777" w:rsidR="001A429F" w:rsidRPr="003821E2" w:rsidRDefault="001A429F">
      <w:pPr>
        <w:pStyle w:val="BodyText"/>
        <w:spacing w:before="6"/>
        <w:rPr>
          <w:sz w:val="16"/>
          <w:szCs w:val="18"/>
        </w:rPr>
      </w:pPr>
    </w:p>
    <w:p w14:paraId="4BEBF165" w14:textId="77777777" w:rsidR="001A429F" w:rsidRPr="003821E2" w:rsidRDefault="00D66A3D">
      <w:pPr>
        <w:pStyle w:val="ListParagraph"/>
        <w:numPr>
          <w:ilvl w:val="1"/>
          <w:numId w:val="15"/>
        </w:numPr>
        <w:tabs>
          <w:tab w:val="left" w:pos="669"/>
        </w:tabs>
        <w:spacing w:line="276" w:lineRule="auto"/>
        <w:ind w:right="38" w:firstLine="0"/>
        <w:jc w:val="both"/>
        <w:rPr>
          <w:sz w:val="18"/>
          <w:szCs w:val="20"/>
        </w:rPr>
      </w:pPr>
      <w:r w:rsidRPr="003821E2">
        <w:rPr>
          <w:color w:val="838D8E"/>
          <w:sz w:val="18"/>
          <w:szCs w:val="20"/>
        </w:rPr>
        <w:t>Vaccines, except when their coverage has been expressly contracted and is provided for in the Specific Conditions of the Policy, under the terms of the applicable Special Condition;</w:t>
      </w:r>
    </w:p>
    <w:p w14:paraId="35989E49" w14:textId="77777777" w:rsidR="001A429F" w:rsidRPr="003821E2" w:rsidRDefault="001A429F">
      <w:pPr>
        <w:pStyle w:val="BodyText"/>
        <w:spacing w:before="4"/>
        <w:rPr>
          <w:sz w:val="16"/>
          <w:szCs w:val="18"/>
        </w:rPr>
      </w:pPr>
    </w:p>
    <w:p w14:paraId="3AFD3441" w14:textId="77777777" w:rsidR="001A429F" w:rsidRPr="003821E2" w:rsidRDefault="00D66A3D">
      <w:pPr>
        <w:pStyle w:val="ListParagraph"/>
        <w:numPr>
          <w:ilvl w:val="1"/>
          <w:numId w:val="15"/>
        </w:numPr>
        <w:tabs>
          <w:tab w:val="left" w:pos="666"/>
        </w:tabs>
        <w:ind w:left="665" w:hanging="219"/>
        <w:rPr>
          <w:sz w:val="18"/>
          <w:szCs w:val="20"/>
        </w:rPr>
      </w:pPr>
      <w:r w:rsidRPr="003821E2">
        <w:rPr>
          <w:color w:val="838D8E"/>
          <w:sz w:val="18"/>
          <w:szCs w:val="20"/>
        </w:rPr>
        <w:t>child nutrition;</w:t>
      </w:r>
    </w:p>
    <w:p w14:paraId="1ECA845F" w14:textId="77777777" w:rsidR="001A429F" w:rsidRPr="003821E2" w:rsidRDefault="001A429F">
      <w:pPr>
        <w:pStyle w:val="BodyText"/>
        <w:spacing w:before="6"/>
        <w:rPr>
          <w:szCs w:val="18"/>
        </w:rPr>
      </w:pPr>
    </w:p>
    <w:p w14:paraId="5A44F36C" w14:textId="77777777" w:rsidR="001A429F" w:rsidRPr="003821E2" w:rsidRDefault="00D66A3D">
      <w:pPr>
        <w:pStyle w:val="ListParagraph"/>
        <w:numPr>
          <w:ilvl w:val="1"/>
          <w:numId w:val="15"/>
        </w:numPr>
        <w:tabs>
          <w:tab w:val="left" w:pos="669"/>
        </w:tabs>
        <w:spacing w:line="276" w:lineRule="auto"/>
        <w:ind w:right="42" w:firstLine="0"/>
        <w:jc w:val="both"/>
        <w:rPr>
          <w:sz w:val="18"/>
          <w:szCs w:val="20"/>
        </w:rPr>
      </w:pPr>
      <w:r w:rsidRPr="003821E2">
        <w:rPr>
          <w:color w:val="838D8E"/>
          <w:sz w:val="18"/>
          <w:szCs w:val="20"/>
        </w:rPr>
        <w:t>dieteti</w:t>
      </w:r>
      <w:r w:rsidRPr="003821E2">
        <w:rPr>
          <w:color w:val="838D8E"/>
          <w:sz w:val="18"/>
          <w:szCs w:val="20"/>
        </w:rPr>
        <w:t>c, natural, supplements and manipulated, homeopathic products;</w:t>
      </w:r>
    </w:p>
    <w:p w14:paraId="223B57F1" w14:textId="77777777" w:rsidR="001A429F" w:rsidRPr="003821E2" w:rsidRDefault="001A429F">
      <w:pPr>
        <w:pStyle w:val="BodyText"/>
        <w:spacing w:before="6"/>
        <w:rPr>
          <w:sz w:val="16"/>
          <w:szCs w:val="18"/>
        </w:rPr>
      </w:pPr>
    </w:p>
    <w:p w14:paraId="59A98CFE" w14:textId="77777777" w:rsidR="001A429F" w:rsidRPr="003821E2" w:rsidRDefault="00D66A3D">
      <w:pPr>
        <w:pStyle w:val="ListParagraph"/>
        <w:numPr>
          <w:ilvl w:val="1"/>
          <w:numId w:val="15"/>
        </w:numPr>
        <w:tabs>
          <w:tab w:val="left" w:pos="698"/>
        </w:tabs>
        <w:spacing w:line="276" w:lineRule="auto"/>
        <w:ind w:right="42" w:firstLine="0"/>
        <w:jc w:val="both"/>
        <w:rPr>
          <w:sz w:val="18"/>
          <w:szCs w:val="20"/>
        </w:rPr>
      </w:pPr>
      <w:r w:rsidRPr="003821E2">
        <w:rPr>
          <w:color w:val="838D8E"/>
          <w:sz w:val="18"/>
          <w:szCs w:val="20"/>
        </w:rPr>
        <w:t>aesthetic and cosmetic products, general hygiene, including oral and dental hygiene;</w:t>
      </w:r>
    </w:p>
    <w:p w14:paraId="5892E14F" w14:textId="77777777" w:rsidR="001A429F" w:rsidRPr="003821E2" w:rsidRDefault="001A429F">
      <w:pPr>
        <w:pStyle w:val="BodyText"/>
        <w:spacing w:before="5"/>
        <w:rPr>
          <w:sz w:val="16"/>
          <w:szCs w:val="18"/>
        </w:rPr>
      </w:pPr>
    </w:p>
    <w:p w14:paraId="15DA8944" w14:textId="77777777" w:rsidR="001A429F" w:rsidRPr="003821E2" w:rsidRDefault="00D66A3D">
      <w:pPr>
        <w:pStyle w:val="ListParagraph"/>
        <w:numPr>
          <w:ilvl w:val="1"/>
          <w:numId w:val="15"/>
        </w:numPr>
        <w:tabs>
          <w:tab w:val="left" w:pos="638"/>
        </w:tabs>
        <w:ind w:left="637" w:hanging="191"/>
        <w:rPr>
          <w:sz w:val="18"/>
          <w:szCs w:val="20"/>
        </w:rPr>
      </w:pPr>
      <w:r w:rsidRPr="003821E2">
        <w:rPr>
          <w:color w:val="838D8E"/>
          <w:sz w:val="18"/>
          <w:szCs w:val="20"/>
        </w:rPr>
        <w:t>sanitary and antiseptic items;</w:t>
      </w:r>
    </w:p>
    <w:p w14:paraId="7BD0A8F3" w14:textId="77777777" w:rsidR="001A429F" w:rsidRPr="003821E2" w:rsidRDefault="001A429F">
      <w:pPr>
        <w:pStyle w:val="BodyText"/>
        <w:spacing w:before="7"/>
        <w:rPr>
          <w:szCs w:val="18"/>
        </w:rPr>
      </w:pPr>
    </w:p>
    <w:p w14:paraId="0EEE7BC6" w14:textId="77777777" w:rsidR="001A429F" w:rsidRPr="003821E2" w:rsidRDefault="00D66A3D">
      <w:pPr>
        <w:pStyle w:val="ListParagraph"/>
        <w:numPr>
          <w:ilvl w:val="1"/>
          <w:numId w:val="15"/>
        </w:numPr>
        <w:tabs>
          <w:tab w:val="left" w:pos="678"/>
        </w:tabs>
        <w:ind w:left="677" w:hanging="231"/>
        <w:rPr>
          <w:sz w:val="18"/>
          <w:szCs w:val="20"/>
        </w:rPr>
      </w:pPr>
      <w:r w:rsidRPr="003821E2">
        <w:rPr>
          <w:color w:val="838D8E"/>
          <w:sz w:val="18"/>
          <w:szCs w:val="20"/>
        </w:rPr>
        <w:t>wound dressing material;</w:t>
      </w:r>
    </w:p>
    <w:p w14:paraId="6E0F1A64" w14:textId="77777777" w:rsidR="001A429F" w:rsidRPr="003821E2" w:rsidRDefault="001A429F">
      <w:pPr>
        <w:pStyle w:val="BodyText"/>
        <w:spacing w:before="6"/>
        <w:rPr>
          <w:szCs w:val="18"/>
        </w:rPr>
      </w:pPr>
    </w:p>
    <w:p w14:paraId="547468C3" w14:textId="77777777" w:rsidR="001A429F" w:rsidRPr="003821E2" w:rsidRDefault="00D66A3D">
      <w:pPr>
        <w:pStyle w:val="ListParagraph"/>
        <w:numPr>
          <w:ilvl w:val="1"/>
          <w:numId w:val="15"/>
        </w:numPr>
        <w:tabs>
          <w:tab w:val="left" w:pos="695"/>
        </w:tabs>
        <w:spacing w:line="276" w:lineRule="auto"/>
        <w:ind w:right="42" w:firstLine="0"/>
        <w:jc w:val="both"/>
        <w:rPr>
          <w:sz w:val="18"/>
          <w:szCs w:val="20"/>
        </w:rPr>
      </w:pPr>
      <w:r w:rsidRPr="003821E2">
        <w:rPr>
          <w:color w:val="838D8E"/>
          <w:sz w:val="18"/>
          <w:szCs w:val="20"/>
        </w:rPr>
        <w:t>sanitary and antiseptic items, shampoos, soaps, medicated pastes and similar;</w:t>
      </w:r>
    </w:p>
    <w:p w14:paraId="10E3D330" w14:textId="77777777" w:rsidR="001A429F" w:rsidRPr="003821E2" w:rsidRDefault="001A429F">
      <w:pPr>
        <w:pStyle w:val="BodyText"/>
        <w:spacing w:before="5"/>
        <w:rPr>
          <w:sz w:val="16"/>
          <w:szCs w:val="18"/>
        </w:rPr>
      </w:pPr>
    </w:p>
    <w:p w14:paraId="0F29A3D2" w14:textId="77777777" w:rsidR="001A429F" w:rsidRPr="003821E2" w:rsidRDefault="00D66A3D">
      <w:pPr>
        <w:pStyle w:val="ListParagraph"/>
        <w:numPr>
          <w:ilvl w:val="1"/>
          <w:numId w:val="15"/>
        </w:numPr>
        <w:tabs>
          <w:tab w:val="left" w:pos="623"/>
        </w:tabs>
        <w:spacing w:before="1"/>
        <w:ind w:left="622" w:hanging="176"/>
        <w:rPr>
          <w:sz w:val="18"/>
          <w:szCs w:val="20"/>
        </w:rPr>
      </w:pPr>
      <w:r w:rsidRPr="003821E2">
        <w:rPr>
          <w:color w:val="838D8E"/>
          <w:sz w:val="18"/>
          <w:szCs w:val="20"/>
        </w:rPr>
        <w:t>products for the treatment of obesity.</w:t>
      </w:r>
    </w:p>
    <w:p w14:paraId="4B7E586D" w14:textId="77777777" w:rsidR="001A429F" w:rsidRPr="003821E2" w:rsidRDefault="001A429F">
      <w:pPr>
        <w:pStyle w:val="BodyText"/>
        <w:spacing w:before="6"/>
        <w:rPr>
          <w:szCs w:val="18"/>
        </w:rPr>
      </w:pPr>
    </w:p>
    <w:p w14:paraId="49131CB9" w14:textId="77777777" w:rsidR="001A429F" w:rsidRPr="003821E2" w:rsidRDefault="00D66A3D">
      <w:pPr>
        <w:pStyle w:val="ListParagraph"/>
        <w:numPr>
          <w:ilvl w:val="0"/>
          <w:numId w:val="15"/>
        </w:numPr>
        <w:tabs>
          <w:tab w:val="left" w:pos="376"/>
        </w:tabs>
        <w:spacing w:line="276" w:lineRule="auto"/>
        <w:ind w:right="42" w:firstLine="0"/>
        <w:jc w:val="both"/>
        <w:rPr>
          <w:sz w:val="18"/>
          <w:szCs w:val="20"/>
        </w:rPr>
      </w:pPr>
      <w:r w:rsidRPr="003821E2">
        <w:rPr>
          <w:color w:val="838D8E"/>
          <w:sz w:val="18"/>
          <w:szCs w:val="20"/>
        </w:rPr>
        <w:t>Medicines coverage is subject to a 30-day grace period.</w:t>
      </w:r>
    </w:p>
    <w:p w14:paraId="7D41B7D9" w14:textId="77777777" w:rsidR="001A429F" w:rsidRPr="003821E2" w:rsidRDefault="001A429F">
      <w:pPr>
        <w:pStyle w:val="BodyText"/>
        <w:spacing w:before="5"/>
        <w:rPr>
          <w:sz w:val="16"/>
          <w:szCs w:val="18"/>
        </w:rPr>
      </w:pPr>
    </w:p>
    <w:p w14:paraId="5D370D72" w14:textId="77777777" w:rsidR="001A429F" w:rsidRPr="003821E2" w:rsidRDefault="00D66A3D">
      <w:pPr>
        <w:pStyle w:val="ListParagraph"/>
        <w:numPr>
          <w:ilvl w:val="0"/>
          <w:numId w:val="15"/>
        </w:numPr>
        <w:tabs>
          <w:tab w:val="left" w:pos="332"/>
        </w:tabs>
        <w:spacing w:line="276" w:lineRule="auto"/>
        <w:ind w:right="38" w:firstLine="0"/>
        <w:jc w:val="both"/>
        <w:rPr>
          <w:sz w:val="18"/>
          <w:szCs w:val="20"/>
        </w:rPr>
      </w:pPr>
      <w:r w:rsidRPr="003821E2">
        <w:rPr>
          <w:color w:val="838D8E"/>
          <w:sz w:val="18"/>
          <w:szCs w:val="20"/>
        </w:rPr>
        <w:t>The reimbursement of the expenses incurred is subject to the verification of the following assumptions:</w:t>
      </w:r>
    </w:p>
    <w:p w14:paraId="240BB3F2" w14:textId="77777777" w:rsidR="001A429F" w:rsidRPr="003821E2" w:rsidRDefault="001A429F">
      <w:pPr>
        <w:pStyle w:val="BodyText"/>
        <w:spacing w:before="6"/>
        <w:rPr>
          <w:sz w:val="16"/>
          <w:szCs w:val="18"/>
        </w:rPr>
      </w:pPr>
    </w:p>
    <w:p w14:paraId="7003031C" w14:textId="77777777" w:rsidR="001A429F" w:rsidRPr="003821E2" w:rsidRDefault="00D66A3D">
      <w:pPr>
        <w:pStyle w:val="BodyText"/>
        <w:spacing w:line="276" w:lineRule="auto"/>
        <w:ind w:left="106" w:right="38"/>
        <w:jc w:val="both"/>
        <w:rPr>
          <w:sz w:val="18"/>
          <w:szCs w:val="18"/>
        </w:rPr>
      </w:pPr>
      <w:r w:rsidRPr="003821E2">
        <w:rPr>
          <w:rFonts w:ascii="Trebuchet MS" w:hAnsi="Trebuchet MS"/>
          <w:b/>
          <w:sz w:val="18"/>
          <w:szCs w:val="18"/>
        </w:rPr>
        <w:t xml:space="preserve">a) </w:t>
      </w:r>
      <w:r w:rsidRPr="003821E2">
        <w:rPr>
          <w:color w:val="838D8E"/>
          <w:sz w:val="18"/>
          <w:szCs w:val="18"/>
        </w:rPr>
        <w:t>the medicines must be prescribed by a doctor and are intended for the treatment of injuries resulting from clinical situations whose coverage is con</w:t>
      </w:r>
      <w:r w:rsidRPr="003821E2">
        <w:rPr>
          <w:color w:val="838D8E"/>
          <w:sz w:val="18"/>
          <w:szCs w:val="18"/>
        </w:rPr>
        <w:t>tractually guaranteed;</w:t>
      </w:r>
    </w:p>
    <w:p w14:paraId="3E9B2BDA" w14:textId="77777777" w:rsidR="001A429F" w:rsidRPr="003821E2" w:rsidRDefault="001A429F">
      <w:pPr>
        <w:pStyle w:val="BodyText"/>
        <w:spacing w:before="4"/>
        <w:rPr>
          <w:sz w:val="16"/>
          <w:szCs w:val="18"/>
        </w:rPr>
      </w:pPr>
    </w:p>
    <w:p w14:paraId="61EE2C93" w14:textId="77777777" w:rsidR="001A429F" w:rsidRPr="003821E2" w:rsidRDefault="00D66A3D">
      <w:pPr>
        <w:pStyle w:val="ListParagraph"/>
        <w:numPr>
          <w:ilvl w:val="0"/>
          <w:numId w:val="15"/>
        </w:numPr>
        <w:tabs>
          <w:tab w:val="left" w:pos="313"/>
        </w:tabs>
        <w:spacing w:line="276" w:lineRule="auto"/>
        <w:ind w:right="42" w:firstLine="0"/>
        <w:jc w:val="both"/>
        <w:rPr>
          <w:sz w:val="18"/>
          <w:szCs w:val="20"/>
        </w:rPr>
      </w:pPr>
      <w:r w:rsidRPr="003821E2">
        <w:rPr>
          <w:color w:val="838D8E"/>
          <w:sz w:val="18"/>
          <w:szCs w:val="20"/>
        </w:rPr>
        <w:t>This coverage operates under the agreed network and the reimbursement benefits.</w:t>
      </w:r>
    </w:p>
    <w:p w14:paraId="0930F034" w14:textId="77777777" w:rsidR="001A429F" w:rsidRPr="003821E2" w:rsidRDefault="001A429F">
      <w:pPr>
        <w:pStyle w:val="BodyText"/>
        <w:spacing w:before="5"/>
        <w:rPr>
          <w:sz w:val="16"/>
          <w:szCs w:val="18"/>
        </w:rPr>
      </w:pPr>
    </w:p>
    <w:p w14:paraId="357BA47A" w14:textId="77777777" w:rsidR="001A429F" w:rsidRPr="003821E2" w:rsidRDefault="00D66A3D">
      <w:pPr>
        <w:pStyle w:val="ListParagraph"/>
        <w:numPr>
          <w:ilvl w:val="0"/>
          <w:numId w:val="15"/>
        </w:numPr>
        <w:tabs>
          <w:tab w:val="left" w:pos="336"/>
        </w:tabs>
        <w:spacing w:before="1" w:line="276" w:lineRule="auto"/>
        <w:ind w:right="38" w:firstLine="0"/>
        <w:jc w:val="both"/>
        <w:rPr>
          <w:sz w:val="18"/>
          <w:szCs w:val="20"/>
        </w:rPr>
      </w:pPr>
      <w:r w:rsidRPr="003821E2">
        <w:rPr>
          <w:color w:val="838D8E"/>
          <w:sz w:val="18"/>
          <w:szCs w:val="20"/>
        </w:rPr>
        <w:t>The original or copy of the medical prescription, signed by the supplying pharmacy and showing the stickers or bar codes or registration number of the prescribed medication, as well as the corresponding receipt, shall be sent to the Insurer, depending on t</w:t>
      </w:r>
      <w:r w:rsidRPr="003821E2">
        <w:rPr>
          <w:color w:val="838D8E"/>
          <w:sz w:val="18"/>
          <w:szCs w:val="20"/>
        </w:rPr>
        <w:t>he case, with express and legible mention of the medication supplied and the amounts that, after deduction of the coinsurance amount, if any, shall be payable by the Insured Person, under the terms set forth for the coordination of benefits. The Insurer wi</w:t>
      </w:r>
      <w:r w:rsidRPr="003821E2">
        <w:rPr>
          <w:color w:val="838D8E"/>
          <w:sz w:val="18"/>
          <w:szCs w:val="20"/>
        </w:rPr>
        <w:t>ll not reimburse expenses for which it does not have the necessary evidence.</w:t>
      </w:r>
    </w:p>
    <w:p w14:paraId="6361AEE4" w14:textId="77777777" w:rsidR="001A429F" w:rsidRPr="003821E2" w:rsidRDefault="00D66A3D">
      <w:pPr>
        <w:pStyle w:val="ListParagraph"/>
        <w:numPr>
          <w:ilvl w:val="0"/>
          <w:numId w:val="15"/>
        </w:numPr>
        <w:tabs>
          <w:tab w:val="left" w:pos="338"/>
        </w:tabs>
        <w:spacing w:before="72" w:line="276" w:lineRule="auto"/>
        <w:ind w:right="120" w:firstLine="0"/>
        <w:jc w:val="both"/>
        <w:rPr>
          <w:sz w:val="18"/>
          <w:szCs w:val="20"/>
        </w:rPr>
      </w:pPr>
      <w:r w:rsidRPr="003821E2">
        <w:rPr>
          <w:sz w:val="20"/>
          <w:szCs w:val="20"/>
        </w:rPr>
        <w:br w:type="column"/>
      </w:r>
      <w:r w:rsidRPr="003821E2">
        <w:rPr>
          <w:color w:val="838D8E"/>
          <w:sz w:val="18"/>
          <w:szCs w:val="20"/>
        </w:rPr>
        <w:t>The Coinsurance, Reimbursements, Insured Capital, Excesses and Copayments are set forth in the Specific Conditions.</w:t>
      </w:r>
    </w:p>
    <w:p w14:paraId="357F411D" w14:textId="77777777" w:rsidR="001A429F" w:rsidRPr="003821E2" w:rsidRDefault="001A429F">
      <w:pPr>
        <w:pStyle w:val="BodyText"/>
        <w:spacing w:before="5"/>
        <w:rPr>
          <w:sz w:val="16"/>
          <w:szCs w:val="18"/>
        </w:rPr>
      </w:pPr>
    </w:p>
    <w:p w14:paraId="6DF1B8AB" w14:textId="77777777" w:rsidR="001A429F" w:rsidRPr="003821E2" w:rsidRDefault="00D66A3D">
      <w:pPr>
        <w:pStyle w:val="ListParagraph"/>
        <w:numPr>
          <w:ilvl w:val="0"/>
          <w:numId w:val="15"/>
        </w:numPr>
        <w:tabs>
          <w:tab w:val="left" w:pos="330"/>
        </w:tabs>
        <w:ind w:left="329" w:hanging="224"/>
        <w:rPr>
          <w:sz w:val="18"/>
          <w:szCs w:val="20"/>
        </w:rPr>
      </w:pPr>
      <w:r w:rsidRPr="003821E2">
        <w:rPr>
          <w:color w:val="838D8E"/>
          <w:sz w:val="18"/>
          <w:szCs w:val="20"/>
        </w:rPr>
        <w:t>Delivery of Medicines</w:t>
      </w:r>
    </w:p>
    <w:p w14:paraId="6D466EBB" w14:textId="77777777" w:rsidR="001A429F" w:rsidRPr="003821E2" w:rsidRDefault="001A429F">
      <w:pPr>
        <w:pStyle w:val="BodyText"/>
        <w:spacing w:before="6"/>
        <w:rPr>
          <w:szCs w:val="18"/>
        </w:rPr>
      </w:pPr>
    </w:p>
    <w:p w14:paraId="4212EA74" w14:textId="77777777" w:rsidR="001A429F" w:rsidRPr="003821E2" w:rsidRDefault="00D66A3D">
      <w:pPr>
        <w:pStyle w:val="ListParagraph"/>
        <w:numPr>
          <w:ilvl w:val="1"/>
          <w:numId w:val="14"/>
        </w:numPr>
        <w:tabs>
          <w:tab w:val="left" w:pos="446"/>
        </w:tabs>
        <w:ind w:hanging="340"/>
        <w:rPr>
          <w:sz w:val="18"/>
          <w:szCs w:val="20"/>
        </w:rPr>
      </w:pPr>
      <w:r w:rsidRPr="003821E2">
        <w:rPr>
          <w:color w:val="838D8E"/>
          <w:sz w:val="18"/>
          <w:szCs w:val="20"/>
        </w:rPr>
        <w:t>Object of the Service</w:t>
      </w:r>
    </w:p>
    <w:p w14:paraId="6AB93AFB" w14:textId="77777777" w:rsidR="001A429F" w:rsidRPr="003821E2" w:rsidRDefault="001A429F">
      <w:pPr>
        <w:pStyle w:val="BodyText"/>
        <w:spacing w:before="7"/>
        <w:rPr>
          <w:szCs w:val="18"/>
        </w:rPr>
      </w:pPr>
    </w:p>
    <w:p w14:paraId="5F189D07"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Following a med</w:t>
      </w:r>
      <w:r w:rsidRPr="003821E2">
        <w:rPr>
          <w:color w:val="838D8E"/>
          <w:sz w:val="18"/>
          <w:szCs w:val="18"/>
        </w:rPr>
        <w:t>ical prescription and at the request of the Insured Person, the Assistance Service contracted by the Insurer, through a Protocol signed with the Insurer and the specialized service providers, will provide the necessary medication at the Insured Person's ho</w:t>
      </w:r>
      <w:r w:rsidRPr="003821E2">
        <w:rPr>
          <w:color w:val="838D8E"/>
          <w:sz w:val="18"/>
          <w:szCs w:val="18"/>
        </w:rPr>
        <w:t>me, for the period, terms and limits set forth in the Specific Conditions.</w:t>
      </w:r>
    </w:p>
    <w:p w14:paraId="4E4CFA52" w14:textId="77777777" w:rsidR="001A429F" w:rsidRPr="003821E2" w:rsidRDefault="001A429F">
      <w:pPr>
        <w:pStyle w:val="BodyText"/>
        <w:rPr>
          <w:sz w:val="16"/>
          <w:szCs w:val="18"/>
        </w:rPr>
      </w:pPr>
    </w:p>
    <w:p w14:paraId="7A2C0163" w14:textId="77777777" w:rsidR="001A429F" w:rsidRPr="003821E2" w:rsidRDefault="00D66A3D">
      <w:pPr>
        <w:pStyle w:val="BodyText"/>
        <w:spacing w:before="1" w:line="276" w:lineRule="auto"/>
        <w:ind w:left="106" w:right="120"/>
        <w:jc w:val="both"/>
        <w:rPr>
          <w:sz w:val="18"/>
          <w:szCs w:val="18"/>
        </w:rPr>
      </w:pPr>
      <w:r w:rsidRPr="003821E2">
        <w:rPr>
          <w:color w:val="838D8E"/>
          <w:sz w:val="18"/>
          <w:szCs w:val="18"/>
        </w:rPr>
        <w:t>This guarantee only applies in case of urgency and in the presence of a justified and proven need of physical or health impossibility to travel.</w:t>
      </w:r>
    </w:p>
    <w:p w14:paraId="053E3EDC" w14:textId="77777777" w:rsidR="001A429F" w:rsidRPr="003821E2" w:rsidRDefault="001A429F">
      <w:pPr>
        <w:pStyle w:val="BodyText"/>
        <w:spacing w:before="4"/>
        <w:rPr>
          <w:sz w:val="16"/>
          <w:szCs w:val="18"/>
        </w:rPr>
      </w:pPr>
    </w:p>
    <w:p w14:paraId="3FFE3631" w14:textId="77777777" w:rsidR="001A429F" w:rsidRPr="003821E2" w:rsidRDefault="00D66A3D">
      <w:pPr>
        <w:pStyle w:val="ListParagraph"/>
        <w:numPr>
          <w:ilvl w:val="1"/>
          <w:numId w:val="14"/>
        </w:numPr>
        <w:tabs>
          <w:tab w:val="left" w:pos="446"/>
        </w:tabs>
        <w:ind w:hanging="340"/>
        <w:rPr>
          <w:sz w:val="18"/>
          <w:szCs w:val="20"/>
        </w:rPr>
      </w:pPr>
      <w:r w:rsidRPr="003821E2">
        <w:rPr>
          <w:color w:val="838D8E"/>
          <w:sz w:val="18"/>
          <w:szCs w:val="20"/>
        </w:rPr>
        <w:t>Territorial Scope</w:t>
      </w:r>
    </w:p>
    <w:p w14:paraId="1671DF74" w14:textId="77777777" w:rsidR="001A429F" w:rsidRPr="003821E2" w:rsidRDefault="001A429F">
      <w:pPr>
        <w:pStyle w:val="BodyText"/>
        <w:spacing w:before="7"/>
        <w:rPr>
          <w:szCs w:val="18"/>
        </w:rPr>
      </w:pPr>
    </w:p>
    <w:p w14:paraId="29961CF7"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The guarantees provided for in this Special Condition are valid exclusively in Luanda and in other Provinces where there are material and human conditions to ensure it.</w:t>
      </w:r>
    </w:p>
    <w:p w14:paraId="7EE1EF91" w14:textId="77777777" w:rsidR="001A429F" w:rsidRPr="003821E2" w:rsidRDefault="001A429F">
      <w:pPr>
        <w:pStyle w:val="BodyText"/>
        <w:spacing w:before="4"/>
        <w:rPr>
          <w:sz w:val="16"/>
          <w:szCs w:val="18"/>
        </w:rPr>
      </w:pPr>
    </w:p>
    <w:p w14:paraId="3CB08496" w14:textId="77777777" w:rsidR="001A429F" w:rsidRPr="003821E2" w:rsidRDefault="00D66A3D">
      <w:pPr>
        <w:pStyle w:val="BodyText"/>
        <w:spacing w:line="276" w:lineRule="auto"/>
        <w:ind w:left="106" w:right="121"/>
        <w:jc w:val="both"/>
        <w:rPr>
          <w:sz w:val="18"/>
          <w:szCs w:val="18"/>
        </w:rPr>
      </w:pPr>
      <w:r w:rsidRPr="003821E2">
        <w:rPr>
          <w:color w:val="838D8E"/>
          <w:sz w:val="18"/>
          <w:szCs w:val="18"/>
        </w:rPr>
        <w:t>Single paragraph: This service will only be made available if there are material condi</w:t>
      </w:r>
      <w:r w:rsidRPr="003821E2">
        <w:rPr>
          <w:color w:val="838D8E"/>
          <w:sz w:val="18"/>
          <w:szCs w:val="18"/>
        </w:rPr>
        <w:t>tions for providers who can provide it, complying with all legal requirements and duly authorized and licensed for this purpose.</w:t>
      </w:r>
    </w:p>
    <w:p w14:paraId="5ADB5285" w14:textId="77777777" w:rsidR="001A429F" w:rsidRPr="003821E2" w:rsidRDefault="001A429F">
      <w:pPr>
        <w:pStyle w:val="BodyText"/>
        <w:spacing w:before="9"/>
        <w:rPr>
          <w:sz w:val="18"/>
          <w:szCs w:val="18"/>
        </w:rPr>
      </w:pPr>
    </w:p>
    <w:p w14:paraId="2AF9A4F7" w14:textId="77777777" w:rsidR="001A429F" w:rsidRPr="003821E2" w:rsidRDefault="00D66A3D">
      <w:pPr>
        <w:pStyle w:val="Heading2"/>
        <w:jc w:val="both"/>
        <w:rPr>
          <w:sz w:val="22"/>
          <w:szCs w:val="22"/>
        </w:rPr>
      </w:pPr>
      <w:r w:rsidRPr="003821E2">
        <w:rPr>
          <w:color w:val="838D8E"/>
          <w:sz w:val="22"/>
          <w:szCs w:val="22"/>
        </w:rPr>
        <w:t>SPECIAL CONDITION - VACCINES</w:t>
      </w:r>
    </w:p>
    <w:p w14:paraId="463A59BE" w14:textId="77777777" w:rsidR="001A429F" w:rsidRPr="003821E2" w:rsidRDefault="001A429F">
      <w:pPr>
        <w:pStyle w:val="BodyText"/>
        <w:spacing w:before="3"/>
        <w:rPr>
          <w:rFonts w:ascii="Trebuchet MS"/>
          <w:b/>
          <w:sz w:val="24"/>
          <w:szCs w:val="18"/>
        </w:rPr>
      </w:pPr>
    </w:p>
    <w:p w14:paraId="4791A8D6" w14:textId="77777777" w:rsidR="001A429F" w:rsidRPr="003821E2" w:rsidRDefault="00D66A3D">
      <w:pPr>
        <w:pStyle w:val="ListParagraph"/>
        <w:numPr>
          <w:ilvl w:val="0"/>
          <w:numId w:val="13"/>
        </w:numPr>
        <w:tabs>
          <w:tab w:val="left" w:pos="378"/>
        </w:tabs>
        <w:spacing w:line="276" w:lineRule="auto"/>
        <w:ind w:right="116" w:firstLine="0"/>
        <w:jc w:val="both"/>
        <w:rPr>
          <w:sz w:val="18"/>
          <w:szCs w:val="20"/>
        </w:rPr>
      </w:pPr>
      <w:r w:rsidRPr="003821E2">
        <w:rPr>
          <w:color w:val="838D8E"/>
          <w:sz w:val="18"/>
          <w:szCs w:val="20"/>
        </w:rPr>
        <w:t>Under the terms of this Special Condition, the Insurer, when the coverage is contracted, underta</w:t>
      </w:r>
      <w:r w:rsidRPr="003821E2">
        <w:rPr>
          <w:color w:val="838D8E"/>
          <w:sz w:val="18"/>
          <w:szCs w:val="20"/>
        </w:rPr>
        <w:t>kes to reimburse the Insured Person, under the terms and limits set forth in the Specific Conditions, after the end of the Grace Period, for the expenses related to the medical act.</w:t>
      </w:r>
    </w:p>
    <w:p w14:paraId="3A06F947" w14:textId="77777777" w:rsidR="001A429F" w:rsidRPr="003821E2" w:rsidRDefault="00D66A3D">
      <w:pPr>
        <w:pStyle w:val="ListParagraph"/>
        <w:numPr>
          <w:ilvl w:val="0"/>
          <w:numId w:val="13"/>
        </w:numPr>
        <w:tabs>
          <w:tab w:val="left" w:pos="352"/>
        </w:tabs>
        <w:spacing w:line="276" w:lineRule="auto"/>
        <w:ind w:right="116" w:firstLine="0"/>
        <w:jc w:val="both"/>
        <w:rPr>
          <w:sz w:val="18"/>
          <w:szCs w:val="20"/>
        </w:rPr>
      </w:pPr>
      <w:r w:rsidRPr="003821E2">
        <w:rPr>
          <w:color w:val="838D8E"/>
          <w:sz w:val="18"/>
          <w:szCs w:val="20"/>
        </w:rPr>
        <w:t>The costs with vaccines that are included in the National Vaccine Plan are</w:t>
      </w:r>
      <w:r w:rsidRPr="003821E2">
        <w:rPr>
          <w:color w:val="838D8E"/>
          <w:sz w:val="18"/>
          <w:szCs w:val="20"/>
        </w:rPr>
        <w:t xml:space="preserve"> excluded, being applicable, however, the foreseen in the previous number regarding the costs of the medical act.</w:t>
      </w:r>
    </w:p>
    <w:p w14:paraId="3895E2F9" w14:textId="77777777" w:rsidR="001A429F" w:rsidRPr="003821E2" w:rsidRDefault="001A429F">
      <w:pPr>
        <w:pStyle w:val="BodyText"/>
        <w:rPr>
          <w:sz w:val="16"/>
          <w:szCs w:val="18"/>
        </w:rPr>
      </w:pPr>
    </w:p>
    <w:p w14:paraId="69313D8D" w14:textId="77777777" w:rsidR="001A429F" w:rsidRPr="003821E2" w:rsidRDefault="00D66A3D">
      <w:pPr>
        <w:pStyle w:val="ListParagraph"/>
        <w:numPr>
          <w:ilvl w:val="0"/>
          <w:numId w:val="13"/>
        </w:numPr>
        <w:tabs>
          <w:tab w:val="left" w:pos="319"/>
        </w:tabs>
        <w:spacing w:line="276" w:lineRule="auto"/>
        <w:ind w:right="121" w:firstLine="0"/>
        <w:jc w:val="both"/>
        <w:rPr>
          <w:sz w:val="18"/>
          <w:szCs w:val="20"/>
        </w:rPr>
      </w:pPr>
      <w:r w:rsidRPr="003821E2">
        <w:rPr>
          <w:color w:val="838D8E"/>
          <w:sz w:val="18"/>
          <w:szCs w:val="20"/>
        </w:rPr>
        <w:t>The costs with other vaccines not included in the National Vaccine Plan are guaranteed as long as they are proven necessary and must be accom</w:t>
      </w:r>
      <w:r w:rsidRPr="003821E2">
        <w:rPr>
          <w:color w:val="838D8E"/>
          <w:sz w:val="18"/>
          <w:szCs w:val="20"/>
        </w:rPr>
        <w:t>panied by a medical prescription.</w:t>
      </w:r>
    </w:p>
    <w:p w14:paraId="211334EC" w14:textId="77777777" w:rsidR="001A429F" w:rsidRPr="003821E2" w:rsidRDefault="001A429F">
      <w:pPr>
        <w:spacing w:line="276" w:lineRule="auto"/>
        <w:jc w:val="both"/>
        <w:rPr>
          <w:sz w:val="18"/>
          <w:szCs w:val="20"/>
        </w:rPr>
        <w:sectPr w:rsidR="001A429F" w:rsidRPr="003821E2">
          <w:headerReference w:type="default" r:id="rId57"/>
          <w:footerReference w:type="default" r:id="rId58"/>
          <w:pgSz w:w="23820" w:h="16840" w:orient="landscape"/>
          <w:pgMar w:top="720" w:right="440" w:bottom="1380" w:left="460" w:header="0" w:footer="1195" w:gutter="0"/>
          <w:cols w:num="4" w:space="720" w:equalWidth="0">
            <w:col w:w="5314" w:space="298"/>
            <w:col w:w="5315" w:space="979"/>
            <w:col w:w="5311" w:space="301"/>
            <w:col w:w="5402"/>
          </w:cols>
        </w:sectPr>
      </w:pPr>
    </w:p>
    <w:p w14:paraId="78E20E62" w14:textId="77777777" w:rsidR="001A429F" w:rsidRPr="003821E2" w:rsidRDefault="00D66A3D">
      <w:pPr>
        <w:spacing w:before="67"/>
        <w:ind w:left="107"/>
        <w:rPr>
          <w:rFonts w:ascii="Trebuchet MS" w:hAnsi="Trebuchet MS"/>
          <w:b/>
          <w:szCs w:val="20"/>
        </w:rPr>
      </w:pPr>
      <w:bookmarkStart w:id="76" w:name="CONDIÇÃO_ESPECIAL_-_"/>
      <w:bookmarkStart w:id="77" w:name="ASSISTÊNCIA_AO_DOMICÍLIO_"/>
      <w:bookmarkStart w:id="78" w:name="CONDIÇÃO_ESPECIAL_-_PRÓTESES_E_ORTÓTESES"/>
      <w:bookmarkStart w:id="79" w:name="CONDIÇÃO_ESPECIAL_-_EMERGENCIAS_MÉDICAS_"/>
      <w:bookmarkStart w:id="80" w:name="_bookmark12"/>
      <w:bookmarkEnd w:id="76"/>
      <w:bookmarkEnd w:id="77"/>
      <w:bookmarkEnd w:id="78"/>
      <w:bookmarkEnd w:id="79"/>
      <w:bookmarkEnd w:id="80"/>
      <w:r w:rsidRPr="003821E2">
        <w:rPr>
          <w:rFonts w:ascii="Trebuchet MS" w:hAnsi="Trebuchet MS"/>
          <w:b/>
          <w:color w:val="838D8E"/>
          <w:szCs w:val="20"/>
        </w:rPr>
        <w:lastRenderedPageBreak/>
        <w:t>SPECIAL CONDITION -</w:t>
      </w:r>
    </w:p>
    <w:p w14:paraId="134EBED7" w14:textId="77777777" w:rsidR="001A429F" w:rsidRPr="003821E2" w:rsidRDefault="00D66A3D">
      <w:pPr>
        <w:spacing w:before="1"/>
        <w:ind w:left="107"/>
        <w:rPr>
          <w:rFonts w:ascii="Trebuchet MS" w:hAnsi="Trebuchet MS"/>
          <w:b/>
          <w:szCs w:val="20"/>
        </w:rPr>
      </w:pPr>
      <w:r w:rsidRPr="003821E2">
        <w:rPr>
          <w:rFonts w:ascii="Trebuchet MS" w:hAnsi="Trebuchet MS"/>
          <w:b/>
          <w:color w:val="838D8E"/>
          <w:szCs w:val="20"/>
        </w:rPr>
        <w:t>HOME CARE</w:t>
      </w:r>
    </w:p>
    <w:p w14:paraId="4EFBEDAF" w14:textId="77777777" w:rsidR="001A429F" w:rsidRPr="003821E2" w:rsidRDefault="001A429F">
      <w:pPr>
        <w:pStyle w:val="BodyText"/>
        <w:spacing w:before="3"/>
        <w:rPr>
          <w:rFonts w:ascii="Trebuchet MS"/>
          <w:b/>
          <w:sz w:val="24"/>
          <w:szCs w:val="18"/>
        </w:rPr>
      </w:pPr>
    </w:p>
    <w:p w14:paraId="31DA3987" w14:textId="77777777" w:rsidR="001A429F" w:rsidRPr="003821E2" w:rsidRDefault="00D66A3D">
      <w:pPr>
        <w:pStyle w:val="BodyText"/>
        <w:ind w:left="106"/>
        <w:rPr>
          <w:sz w:val="18"/>
          <w:szCs w:val="18"/>
        </w:rPr>
      </w:pPr>
      <w:r w:rsidRPr="003821E2">
        <w:rPr>
          <w:rFonts w:ascii="Trebuchet MS" w:hAnsi="Trebuchet MS"/>
          <w:b/>
          <w:sz w:val="18"/>
          <w:szCs w:val="18"/>
        </w:rPr>
        <w:t xml:space="preserve">1. </w:t>
      </w:r>
      <w:r w:rsidRPr="003821E2">
        <w:rPr>
          <w:color w:val="838D8E"/>
          <w:sz w:val="18"/>
          <w:szCs w:val="18"/>
        </w:rPr>
        <w:t>ASSISTANCE SERVICE</w:t>
      </w:r>
    </w:p>
    <w:p w14:paraId="1BDDB98D" w14:textId="77777777" w:rsidR="001A429F" w:rsidRPr="003821E2" w:rsidRDefault="001A429F">
      <w:pPr>
        <w:pStyle w:val="BodyText"/>
        <w:spacing w:before="6"/>
        <w:rPr>
          <w:szCs w:val="18"/>
        </w:rPr>
      </w:pPr>
    </w:p>
    <w:p w14:paraId="242410F8"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Permanent service structure, through a Protocol signed with the Insurer and the service provider, after the end of the Grace Period, replacing it in the obligations arising from this Special Condition.</w:t>
      </w:r>
    </w:p>
    <w:p w14:paraId="16ABBD28" w14:textId="77777777" w:rsidR="001A429F" w:rsidRPr="003821E2" w:rsidRDefault="001A429F">
      <w:pPr>
        <w:pStyle w:val="BodyText"/>
        <w:spacing w:before="4"/>
        <w:rPr>
          <w:sz w:val="16"/>
          <w:szCs w:val="18"/>
        </w:rPr>
      </w:pPr>
    </w:p>
    <w:p w14:paraId="558470CF" w14:textId="77777777" w:rsidR="001A429F" w:rsidRPr="003821E2" w:rsidRDefault="00D66A3D">
      <w:pPr>
        <w:pStyle w:val="ListParagraph"/>
        <w:numPr>
          <w:ilvl w:val="0"/>
          <w:numId w:val="12"/>
        </w:numPr>
        <w:tabs>
          <w:tab w:val="left" w:pos="330"/>
        </w:tabs>
        <w:ind w:hanging="224"/>
        <w:rPr>
          <w:sz w:val="18"/>
          <w:szCs w:val="20"/>
        </w:rPr>
      </w:pPr>
      <w:r w:rsidRPr="003821E2">
        <w:rPr>
          <w:color w:val="838D8E"/>
          <w:sz w:val="18"/>
          <w:szCs w:val="20"/>
        </w:rPr>
        <w:t>Scope of the Guarantee</w:t>
      </w:r>
    </w:p>
    <w:p w14:paraId="54E8A7C3" w14:textId="77777777" w:rsidR="001A429F" w:rsidRPr="003821E2" w:rsidRDefault="001A429F">
      <w:pPr>
        <w:pStyle w:val="BodyText"/>
        <w:spacing w:before="6"/>
        <w:rPr>
          <w:szCs w:val="18"/>
        </w:rPr>
      </w:pPr>
    </w:p>
    <w:p w14:paraId="7C78D9A0" w14:textId="77777777" w:rsidR="001A429F" w:rsidRPr="003821E2" w:rsidRDefault="00D66A3D">
      <w:pPr>
        <w:pStyle w:val="BodyText"/>
        <w:spacing w:before="1" w:line="276" w:lineRule="auto"/>
        <w:ind w:left="106" w:right="38"/>
        <w:jc w:val="both"/>
        <w:rPr>
          <w:sz w:val="18"/>
          <w:szCs w:val="18"/>
        </w:rPr>
      </w:pPr>
      <w:r w:rsidRPr="003821E2">
        <w:rPr>
          <w:color w:val="838D8E"/>
          <w:sz w:val="18"/>
          <w:szCs w:val="18"/>
        </w:rPr>
        <w:t xml:space="preserve">By this contract, the Insurer, through the Assistance Service, guarantees coverage for the risks referred to in paragraph 3 of this Special Condition, within the limits set forth in the Specific Conditions, subject to the precepts and exclusions set forth </w:t>
      </w:r>
      <w:r w:rsidRPr="003821E2">
        <w:rPr>
          <w:color w:val="838D8E"/>
          <w:sz w:val="18"/>
          <w:szCs w:val="18"/>
        </w:rPr>
        <w:t>in these paragraphs and in the General Conditions.</w:t>
      </w:r>
    </w:p>
    <w:p w14:paraId="4341BDA5" w14:textId="77777777" w:rsidR="001A429F" w:rsidRPr="003821E2" w:rsidRDefault="001A429F">
      <w:pPr>
        <w:pStyle w:val="BodyText"/>
        <w:spacing w:before="2"/>
        <w:rPr>
          <w:sz w:val="16"/>
          <w:szCs w:val="18"/>
        </w:rPr>
      </w:pPr>
    </w:p>
    <w:p w14:paraId="4C1539C8" w14:textId="77777777" w:rsidR="001A429F" w:rsidRPr="003821E2" w:rsidRDefault="00D66A3D">
      <w:pPr>
        <w:pStyle w:val="ListParagraph"/>
        <w:numPr>
          <w:ilvl w:val="0"/>
          <w:numId w:val="12"/>
        </w:numPr>
        <w:tabs>
          <w:tab w:val="left" w:pos="330"/>
        </w:tabs>
        <w:ind w:hanging="224"/>
        <w:rPr>
          <w:sz w:val="18"/>
          <w:szCs w:val="20"/>
        </w:rPr>
      </w:pPr>
      <w:r w:rsidRPr="003821E2">
        <w:rPr>
          <w:color w:val="838D8E"/>
          <w:sz w:val="18"/>
          <w:szCs w:val="20"/>
        </w:rPr>
        <w:t>Main Guarantees</w:t>
      </w:r>
    </w:p>
    <w:p w14:paraId="65569B80" w14:textId="77777777" w:rsidR="001A429F" w:rsidRPr="003821E2" w:rsidRDefault="001A429F">
      <w:pPr>
        <w:pStyle w:val="BodyText"/>
        <w:spacing w:before="6"/>
        <w:rPr>
          <w:szCs w:val="18"/>
        </w:rPr>
      </w:pPr>
    </w:p>
    <w:p w14:paraId="46986247" w14:textId="77777777" w:rsidR="001A429F" w:rsidRPr="003821E2" w:rsidRDefault="00D66A3D">
      <w:pPr>
        <w:pStyle w:val="ListParagraph"/>
        <w:numPr>
          <w:ilvl w:val="0"/>
          <w:numId w:val="11"/>
        </w:numPr>
        <w:tabs>
          <w:tab w:val="left" w:pos="330"/>
        </w:tabs>
        <w:ind w:hanging="224"/>
        <w:rPr>
          <w:sz w:val="18"/>
          <w:szCs w:val="20"/>
        </w:rPr>
      </w:pPr>
      <w:r w:rsidRPr="003821E2">
        <w:rPr>
          <w:color w:val="838D8E"/>
          <w:sz w:val="18"/>
          <w:szCs w:val="20"/>
        </w:rPr>
        <w:t>Medical appointments</w:t>
      </w:r>
    </w:p>
    <w:p w14:paraId="5EFF2365" w14:textId="77777777" w:rsidR="001A429F" w:rsidRPr="003821E2" w:rsidRDefault="001A429F">
      <w:pPr>
        <w:pStyle w:val="BodyText"/>
        <w:spacing w:before="7"/>
        <w:rPr>
          <w:szCs w:val="18"/>
        </w:rPr>
      </w:pPr>
    </w:p>
    <w:p w14:paraId="7CFDBF37" w14:textId="77777777" w:rsidR="001A429F" w:rsidRPr="003821E2" w:rsidRDefault="00D66A3D">
      <w:pPr>
        <w:pStyle w:val="BodyText"/>
        <w:ind w:left="447"/>
        <w:rPr>
          <w:sz w:val="18"/>
          <w:szCs w:val="18"/>
        </w:rPr>
      </w:pPr>
      <w:r w:rsidRPr="003821E2">
        <w:rPr>
          <w:color w:val="838D8E"/>
          <w:sz w:val="18"/>
          <w:szCs w:val="18"/>
        </w:rPr>
        <w:t>Including Travel Fees</w:t>
      </w:r>
    </w:p>
    <w:p w14:paraId="2D9DA5E8" w14:textId="77777777" w:rsidR="001A429F" w:rsidRPr="003821E2" w:rsidRDefault="001A429F">
      <w:pPr>
        <w:pStyle w:val="BodyText"/>
        <w:spacing w:before="6"/>
        <w:rPr>
          <w:szCs w:val="18"/>
        </w:rPr>
      </w:pPr>
    </w:p>
    <w:p w14:paraId="13F271C0" w14:textId="77777777" w:rsidR="001A429F" w:rsidRPr="003821E2" w:rsidRDefault="00D66A3D">
      <w:pPr>
        <w:pStyle w:val="ListParagraph"/>
        <w:numPr>
          <w:ilvl w:val="0"/>
          <w:numId w:val="11"/>
        </w:numPr>
        <w:tabs>
          <w:tab w:val="left" w:pos="330"/>
        </w:tabs>
        <w:ind w:hanging="224"/>
        <w:rPr>
          <w:sz w:val="18"/>
          <w:szCs w:val="20"/>
        </w:rPr>
      </w:pPr>
      <w:r w:rsidRPr="003821E2">
        <w:rPr>
          <w:color w:val="838D8E"/>
          <w:sz w:val="18"/>
          <w:szCs w:val="20"/>
        </w:rPr>
        <w:t>Home Nursing</w:t>
      </w:r>
    </w:p>
    <w:p w14:paraId="57029CA1" w14:textId="77777777" w:rsidR="001A429F" w:rsidRPr="003821E2" w:rsidRDefault="001A429F">
      <w:pPr>
        <w:pStyle w:val="BodyText"/>
        <w:spacing w:before="6"/>
        <w:rPr>
          <w:szCs w:val="18"/>
        </w:rPr>
      </w:pPr>
    </w:p>
    <w:p w14:paraId="1A3FAA14"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If there is a medical prescription, the Assistance Service will arrange for a nursing professional to be sent to carry out the n</w:t>
      </w:r>
      <w:r w:rsidRPr="003821E2">
        <w:rPr>
          <w:color w:val="838D8E"/>
          <w:sz w:val="18"/>
          <w:szCs w:val="18"/>
        </w:rPr>
        <w:t>ursing acts described above.</w:t>
      </w:r>
    </w:p>
    <w:p w14:paraId="176C6FB9" w14:textId="77777777" w:rsidR="001A429F" w:rsidRPr="003821E2" w:rsidRDefault="001A429F">
      <w:pPr>
        <w:pStyle w:val="BodyText"/>
        <w:spacing w:before="4"/>
        <w:rPr>
          <w:sz w:val="16"/>
          <w:szCs w:val="18"/>
        </w:rPr>
      </w:pPr>
    </w:p>
    <w:p w14:paraId="3606D75C"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The following nursing acts are covered by this guarantee:</w:t>
      </w:r>
    </w:p>
    <w:p w14:paraId="3F80C561" w14:textId="77777777" w:rsidR="001A429F" w:rsidRPr="003821E2" w:rsidRDefault="001A429F">
      <w:pPr>
        <w:pStyle w:val="BodyText"/>
        <w:spacing w:before="6"/>
        <w:rPr>
          <w:sz w:val="16"/>
          <w:szCs w:val="18"/>
        </w:rPr>
      </w:pPr>
    </w:p>
    <w:p w14:paraId="4A20F5BA" w14:textId="77777777" w:rsidR="001A429F" w:rsidRPr="003821E2" w:rsidRDefault="00D66A3D">
      <w:pPr>
        <w:pStyle w:val="ListParagraph"/>
        <w:numPr>
          <w:ilvl w:val="1"/>
          <w:numId w:val="11"/>
        </w:numPr>
        <w:tabs>
          <w:tab w:val="left" w:pos="488"/>
        </w:tabs>
        <w:ind w:hanging="212"/>
        <w:jc w:val="left"/>
        <w:rPr>
          <w:sz w:val="18"/>
          <w:szCs w:val="20"/>
        </w:rPr>
      </w:pPr>
      <w:r w:rsidRPr="003821E2">
        <w:rPr>
          <w:color w:val="838D8E"/>
          <w:sz w:val="18"/>
          <w:szCs w:val="20"/>
        </w:rPr>
        <w:t>Treatment of wounds, pressure ulcers and/or bedsores;</w:t>
      </w:r>
    </w:p>
    <w:p w14:paraId="6D7FB217" w14:textId="77777777" w:rsidR="001A429F" w:rsidRPr="003821E2" w:rsidRDefault="001A429F">
      <w:pPr>
        <w:pStyle w:val="BodyText"/>
        <w:spacing w:before="6"/>
        <w:rPr>
          <w:szCs w:val="18"/>
        </w:rPr>
      </w:pPr>
    </w:p>
    <w:p w14:paraId="56E00E2C" w14:textId="77777777" w:rsidR="001A429F" w:rsidRPr="003821E2" w:rsidRDefault="00D66A3D">
      <w:pPr>
        <w:pStyle w:val="ListParagraph"/>
        <w:numPr>
          <w:ilvl w:val="1"/>
          <w:numId w:val="11"/>
        </w:numPr>
        <w:tabs>
          <w:tab w:val="left" w:pos="499"/>
        </w:tabs>
        <w:ind w:left="498" w:hanging="223"/>
        <w:jc w:val="left"/>
        <w:rPr>
          <w:sz w:val="18"/>
          <w:szCs w:val="20"/>
        </w:rPr>
      </w:pPr>
      <w:r w:rsidRPr="003821E2">
        <w:rPr>
          <w:color w:val="838D8E"/>
          <w:sz w:val="18"/>
          <w:szCs w:val="20"/>
        </w:rPr>
        <w:t>Injections;</w:t>
      </w:r>
    </w:p>
    <w:p w14:paraId="6C8C8486" w14:textId="77777777" w:rsidR="001A429F" w:rsidRPr="003821E2" w:rsidRDefault="001A429F">
      <w:pPr>
        <w:pStyle w:val="BodyText"/>
        <w:spacing w:before="6"/>
        <w:rPr>
          <w:szCs w:val="18"/>
        </w:rPr>
      </w:pPr>
    </w:p>
    <w:p w14:paraId="65C50103" w14:textId="77777777" w:rsidR="001A429F" w:rsidRPr="003821E2" w:rsidRDefault="00D66A3D">
      <w:pPr>
        <w:pStyle w:val="ListParagraph"/>
        <w:numPr>
          <w:ilvl w:val="1"/>
          <w:numId w:val="11"/>
        </w:numPr>
        <w:tabs>
          <w:tab w:val="left" w:pos="499"/>
        </w:tabs>
        <w:spacing w:before="1"/>
        <w:ind w:left="498" w:hanging="223"/>
        <w:jc w:val="left"/>
        <w:rPr>
          <w:sz w:val="18"/>
          <w:szCs w:val="20"/>
        </w:rPr>
      </w:pPr>
      <w:r w:rsidRPr="003821E2">
        <w:rPr>
          <w:color w:val="838D8E"/>
          <w:sz w:val="18"/>
          <w:szCs w:val="20"/>
        </w:rPr>
        <w:t>Catheterization;</w:t>
      </w:r>
    </w:p>
    <w:p w14:paraId="51C4C580" w14:textId="77777777" w:rsidR="001A429F" w:rsidRPr="003821E2" w:rsidRDefault="001A429F">
      <w:pPr>
        <w:pStyle w:val="BodyText"/>
        <w:spacing w:before="6"/>
        <w:rPr>
          <w:szCs w:val="18"/>
        </w:rPr>
      </w:pPr>
    </w:p>
    <w:p w14:paraId="04D9B18B" w14:textId="77777777" w:rsidR="001A429F" w:rsidRPr="003821E2" w:rsidRDefault="00D66A3D">
      <w:pPr>
        <w:pStyle w:val="ListParagraph"/>
        <w:numPr>
          <w:ilvl w:val="1"/>
          <w:numId w:val="11"/>
        </w:numPr>
        <w:tabs>
          <w:tab w:val="left" w:pos="499"/>
        </w:tabs>
        <w:ind w:left="498" w:hanging="223"/>
        <w:jc w:val="left"/>
        <w:rPr>
          <w:sz w:val="18"/>
          <w:szCs w:val="20"/>
        </w:rPr>
      </w:pPr>
      <w:r w:rsidRPr="003821E2">
        <w:rPr>
          <w:color w:val="838D8E"/>
          <w:sz w:val="18"/>
          <w:szCs w:val="20"/>
        </w:rPr>
        <w:t>Nasogastric intubation;</w:t>
      </w:r>
    </w:p>
    <w:p w14:paraId="2E7CE682" w14:textId="77777777" w:rsidR="001A429F" w:rsidRPr="003821E2" w:rsidRDefault="001A429F">
      <w:pPr>
        <w:pStyle w:val="BodyText"/>
        <w:spacing w:before="6"/>
        <w:rPr>
          <w:szCs w:val="18"/>
        </w:rPr>
      </w:pPr>
    </w:p>
    <w:p w14:paraId="08A3C7DF" w14:textId="77777777" w:rsidR="001A429F" w:rsidRPr="003821E2" w:rsidRDefault="00D66A3D">
      <w:pPr>
        <w:pStyle w:val="ListParagraph"/>
        <w:numPr>
          <w:ilvl w:val="1"/>
          <w:numId w:val="11"/>
        </w:numPr>
        <w:tabs>
          <w:tab w:val="left" w:pos="499"/>
        </w:tabs>
        <w:ind w:left="498" w:hanging="223"/>
        <w:jc w:val="left"/>
        <w:rPr>
          <w:sz w:val="18"/>
          <w:szCs w:val="20"/>
        </w:rPr>
      </w:pPr>
      <w:r w:rsidRPr="003821E2">
        <w:rPr>
          <w:color w:val="838D8E"/>
          <w:sz w:val="18"/>
          <w:szCs w:val="20"/>
        </w:rPr>
        <w:t>IV fluids;</w:t>
      </w:r>
    </w:p>
    <w:p w14:paraId="0E3763CC" w14:textId="77777777" w:rsidR="001A429F" w:rsidRPr="003821E2" w:rsidRDefault="001A429F">
      <w:pPr>
        <w:pStyle w:val="BodyText"/>
        <w:spacing w:before="6"/>
        <w:rPr>
          <w:szCs w:val="18"/>
        </w:rPr>
      </w:pPr>
    </w:p>
    <w:p w14:paraId="7DFC3BE8" w14:textId="77777777" w:rsidR="001A429F" w:rsidRPr="003821E2" w:rsidRDefault="00D66A3D">
      <w:pPr>
        <w:pStyle w:val="ListParagraph"/>
        <w:numPr>
          <w:ilvl w:val="1"/>
          <w:numId w:val="11"/>
        </w:numPr>
        <w:tabs>
          <w:tab w:val="left" w:pos="499"/>
        </w:tabs>
        <w:spacing w:before="1"/>
        <w:ind w:left="498" w:hanging="223"/>
        <w:jc w:val="left"/>
        <w:rPr>
          <w:sz w:val="18"/>
          <w:szCs w:val="20"/>
        </w:rPr>
      </w:pPr>
      <w:r w:rsidRPr="003821E2">
        <w:rPr>
          <w:color w:val="838D8E"/>
          <w:sz w:val="18"/>
          <w:szCs w:val="20"/>
        </w:rPr>
        <w:t>Removal of stitches and staples;</w:t>
      </w:r>
    </w:p>
    <w:p w14:paraId="50933954" w14:textId="77777777" w:rsidR="001A429F" w:rsidRPr="003821E2" w:rsidRDefault="001A429F">
      <w:pPr>
        <w:pStyle w:val="BodyText"/>
        <w:spacing w:before="6"/>
        <w:rPr>
          <w:szCs w:val="18"/>
        </w:rPr>
      </w:pPr>
    </w:p>
    <w:p w14:paraId="3B0B23B5" w14:textId="77777777" w:rsidR="001A429F" w:rsidRPr="003821E2" w:rsidRDefault="00D66A3D">
      <w:pPr>
        <w:pStyle w:val="ListParagraph"/>
        <w:numPr>
          <w:ilvl w:val="1"/>
          <w:numId w:val="11"/>
        </w:numPr>
        <w:tabs>
          <w:tab w:val="left" w:pos="497"/>
        </w:tabs>
        <w:ind w:left="496" w:hanging="221"/>
        <w:jc w:val="left"/>
        <w:rPr>
          <w:sz w:val="18"/>
          <w:szCs w:val="20"/>
        </w:rPr>
      </w:pPr>
      <w:r w:rsidRPr="003821E2">
        <w:rPr>
          <w:color w:val="838D8E"/>
          <w:sz w:val="18"/>
          <w:szCs w:val="20"/>
        </w:rPr>
        <w:t>Travel Fees.</w:t>
      </w:r>
    </w:p>
    <w:p w14:paraId="3565A894" w14:textId="77777777" w:rsidR="001A429F" w:rsidRPr="003821E2" w:rsidRDefault="001A429F">
      <w:pPr>
        <w:pStyle w:val="BodyText"/>
        <w:spacing w:before="6"/>
        <w:rPr>
          <w:szCs w:val="18"/>
        </w:rPr>
      </w:pPr>
    </w:p>
    <w:p w14:paraId="1800F6BB"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For each travel request made, the Insured Person will be liable for the value of the consumables used in the acts to be performed, under the terms and limits set out in the Specific Conditions.</w:t>
      </w:r>
    </w:p>
    <w:p w14:paraId="780629EA" w14:textId="77777777" w:rsidR="001A429F" w:rsidRPr="003821E2" w:rsidRDefault="00D66A3D">
      <w:pPr>
        <w:pStyle w:val="ListParagraph"/>
        <w:numPr>
          <w:ilvl w:val="0"/>
          <w:numId w:val="11"/>
        </w:numPr>
        <w:tabs>
          <w:tab w:val="left" w:pos="328"/>
        </w:tabs>
        <w:spacing w:before="72"/>
        <w:ind w:left="327" w:hanging="222"/>
        <w:rPr>
          <w:sz w:val="18"/>
          <w:szCs w:val="20"/>
        </w:rPr>
      </w:pPr>
      <w:r w:rsidRPr="003821E2">
        <w:rPr>
          <w:sz w:val="20"/>
          <w:szCs w:val="20"/>
        </w:rPr>
        <w:br w:type="column"/>
      </w:r>
      <w:r w:rsidRPr="003821E2">
        <w:rPr>
          <w:color w:val="838D8E"/>
          <w:sz w:val="18"/>
          <w:szCs w:val="20"/>
        </w:rPr>
        <w:t xml:space="preserve">Transport of </w:t>
      </w:r>
      <w:r w:rsidRPr="003821E2">
        <w:rPr>
          <w:color w:val="838D8E"/>
          <w:sz w:val="18"/>
          <w:szCs w:val="20"/>
        </w:rPr>
        <w:t>the Insured Person to the Medical Services</w:t>
      </w:r>
    </w:p>
    <w:p w14:paraId="1F82E8E0" w14:textId="77777777" w:rsidR="001A429F" w:rsidRPr="003821E2" w:rsidRDefault="001A429F">
      <w:pPr>
        <w:pStyle w:val="BodyText"/>
        <w:spacing w:before="6"/>
        <w:rPr>
          <w:szCs w:val="18"/>
        </w:rPr>
      </w:pPr>
    </w:p>
    <w:p w14:paraId="7C2C9E61" w14:textId="77777777" w:rsidR="001A429F" w:rsidRPr="003821E2" w:rsidRDefault="00D66A3D">
      <w:pPr>
        <w:pStyle w:val="BodyText"/>
        <w:spacing w:before="1" w:line="276" w:lineRule="auto"/>
        <w:ind w:left="106" w:right="38"/>
        <w:jc w:val="both"/>
        <w:rPr>
          <w:sz w:val="18"/>
          <w:szCs w:val="18"/>
        </w:rPr>
      </w:pPr>
      <w:r w:rsidRPr="003821E2">
        <w:rPr>
          <w:color w:val="838D8E"/>
          <w:sz w:val="18"/>
          <w:szCs w:val="18"/>
        </w:rPr>
        <w:t>I Should there be a proven need, the Assistance Service will arrange for the transport of the Insured Person in an ambulance or cab to the Health Care Units for Supplementary Diagnostic Examinations, Medical Appointments, Hospital Admissions and Discharges</w:t>
      </w:r>
      <w:r w:rsidRPr="003821E2">
        <w:rPr>
          <w:color w:val="838D8E"/>
          <w:sz w:val="18"/>
          <w:szCs w:val="18"/>
        </w:rPr>
        <w:t>.</w:t>
      </w:r>
    </w:p>
    <w:p w14:paraId="56C4FA9B" w14:textId="77777777" w:rsidR="001A429F" w:rsidRPr="003821E2" w:rsidRDefault="001A429F">
      <w:pPr>
        <w:pStyle w:val="BodyText"/>
        <w:spacing w:before="3"/>
        <w:rPr>
          <w:sz w:val="16"/>
          <w:szCs w:val="18"/>
        </w:rPr>
      </w:pPr>
    </w:p>
    <w:p w14:paraId="5DCEE074" w14:textId="77777777" w:rsidR="001A429F" w:rsidRPr="003821E2" w:rsidRDefault="00D66A3D">
      <w:pPr>
        <w:pStyle w:val="ListParagraph"/>
        <w:numPr>
          <w:ilvl w:val="0"/>
          <w:numId w:val="10"/>
        </w:numPr>
        <w:tabs>
          <w:tab w:val="left" w:pos="366"/>
        </w:tabs>
        <w:spacing w:line="276" w:lineRule="auto"/>
        <w:ind w:right="38" w:firstLine="0"/>
        <w:jc w:val="both"/>
        <w:rPr>
          <w:sz w:val="18"/>
          <w:szCs w:val="20"/>
        </w:rPr>
      </w:pPr>
      <w:r w:rsidRPr="003821E2">
        <w:rPr>
          <w:color w:val="838D8E"/>
          <w:sz w:val="18"/>
          <w:szCs w:val="20"/>
        </w:rPr>
        <w:t>The Home Care coverage is subject to a 30-day grace period.</w:t>
      </w:r>
    </w:p>
    <w:p w14:paraId="64859B4E" w14:textId="77777777" w:rsidR="001A429F" w:rsidRPr="003821E2" w:rsidRDefault="001A429F">
      <w:pPr>
        <w:pStyle w:val="BodyText"/>
        <w:spacing w:before="5"/>
        <w:rPr>
          <w:sz w:val="16"/>
          <w:szCs w:val="18"/>
        </w:rPr>
      </w:pPr>
    </w:p>
    <w:p w14:paraId="74A3DF04" w14:textId="77777777" w:rsidR="001A429F" w:rsidRPr="003821E2" w:rsidRDefault="00D66A3D">
      <w:pPr>
        <w:pStyle w:val="ListParagraph"/>
        <w:numPr>
          <w:ilvl w:val="0"/>
          <w:numId w:val="10"/>
        </w:numPr>
        <w:tabs>
          <w:tab w:val="left" w:pos="330"/>
        </w:tabs>
        <w:ind w:left="329" w:hanging="224"/>
        <w:rPr>
          <w:sz w:val="18"/>
          <w:szCs w:val="20"/>
        </w:rPr>
      </w:pPr>
      <w:r w:rsidRPr="003821E2">
        <w:rPr>
          <w:color w:val="838D8E"/>
          <w:sz w:val="18"/>
          <w:szCs w:val="20"/>
        </w:rPr>
        <w:t>Territorial Scope</w:t>
      </w:r>
    </w:p>
    <w:p w14:paraId="4DAF9AEE" w14:textId="77777777" w:rsidR="001A429F" w:rsidRPr="003821E2" w:rsidRDefault="001A429F">
      <w:pPr>
        <w:pStyle w:val="BodyText"/>
        <w:spacing w:before="7"/>
        <w:rPr>
          <w:szCs w:val="18"/>
        </w:rPr>
      </w:pPr>
    </w:p>
    <w:p w14:paraId="64D78DAD"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The guarantees provided for in this Special Condition are valid in Luanda and in the provinces where there are material and human conditions to guarantee this service.</w:t>
      </w:r>
    </w:p>
    <w:p w14:paraId="3C63114C" w14:textId="77777777" w:rsidR="001A429F" w:rsidRPr="003821E2" w:rsidRDefault="001A429F">
      <w:pPr>
        <w:pStyle w:val="BodyText"/>
        <w:spacing w:before="9"/>
        <w:rPr>
          <w:sz w:val="18"/>
          <w:szCs w:val="18"/>
        </w:rPr>
      </w:pPr>
    </w:p>
    <w:p w14:paraId="3F9B5638" w14:textId="77777777" w:rsidR="001A429F" w:rsidRPr="003821E2" w:rsidRDefault="00D66A3D">
      <w:pPr>
        <w:pStyle w:val="Heading2"/>
        <w:jc w:val="both"/>
        <w:rPr>
          <w:sz w:val="22"/>
          <w:szCs w:val="22"/>
        </w:rPr>
      </w:pPr>
      <w:r w:rsidRPr="003821E2">
        <w:rPr>
          <w:color w:val="838D8E"/>
          <w:sz w:val="22"/>
          <w:szCs w:val="22"/>
        </w:rPr>
        <w:t>SPECIAL CONDITION - PROSTHESES AND ORTHOTICS</w:t>
      </w:r>
    </w:p>
    <w:p w14:paraId="4547725E" w14:textId="77777777" w:rsidR="001A429F" w:rsidRPr="003821E2" w:rsidRDefault="001A429F">
      <w:pPr>
        <w:pStyle w:val="BodyText"/>
        <w:spacing w:before="3"/>
        <w:rPr>
          <w:rFonts w:ascii="Trebuchet MS"/>
          <w:b/>
          <w:sz w:val="24"/>
          <w:szCs w:val="18"/>
        </w:rPr>
      </w:pPr>
    </w:p>
    <w:p w14:paraId="60FB59B0" w14:textId="77777777" w:rsidR="001A429F" w:rsidRPr="003821E2" w:rsidRDefault="00D66A3D">
      <w:pPr>
        <w:pStyle w:val="ListParagraph"/>
        <w:numPr>
          <w:ilvl w:val="0"/>
          <w:numId w:val="9"/>
        </w:numPr>
        <w:tabs>
          <w:tab w:val="left" w:pos="346"/>
        </w:tabs>
        <w:spacing w:line="276" w:lineRule="auto"/>
        <w:ind w:right="38" w:firstLine="0"/>
        <w:jc w:val="both"/>
        <w:rPr>
          <w:sz w:val="18"/>
          <w:szCs w:val="20"/>
        </w:rPr>
      </w:pPr>
      <w:r w:rsidRPr="003821E2">
        <w:rPr>
          <w:color w:val="838D8E"/>
          <w:sz w:val="18"/>
          <w:szCs w:val="20"/>
        </w:rPr>
        <w:t xml:space="preserve">Under the terms of this Special Condition, when the coverage is subscribed to, the Insurer, under the terms and limits set forth in the Specific Conditions, after the end of the 90-day grace period, guarantees </w:t>
      </w:r>
      <w:r w:rsidRPr="003821E2">
        <w:rPr>
          <w:color w:val="838D8E"/>
          <w:sz w:val="18"/>
          <w:szCs w:val="20"/>
        </w:rPr>
        <w:t>the payment of expenses incurred with the purchase or rental, according to medical prescription, of prostheses and orthotics, as long as they are prescribed by a specialized doctor or optometrist.</w:t>
      </w:r>
    </w:p>
    <w:p w14:paraId="25AC911A" w14:textId="77777777" w:rsidR="001A429F" w:rsidRPr="003821E2" w:rsidRDefault="001A429F">
      <w:pPr>
        <w:pStyle w:val="BodyText"/>
        <w:spacing w:before="5"/>
        <w:rPr>
          <w:szCs w:val="18"/>
        </w:rPr>
      </w:pPr>
    </w:p>
    <w:p w14:paraId="684755F4" w14:textId="77777777" w:rsidR="001A429F" w:rsidRPr="003821E2" w:rsidRDefault="00D66A3D">
      <w:pPr>
        <w:pStyle w:val="ListParagraph"/>
        <w:numPr>
          <w:ilvl w:val="0"/>
          <w:numId w:val="9"/>
        </w:numPr>
        <w:tabs>
          <w:tab w:val="left" w:pos="386"/>
        </w:tabs>
        <w:spacing w:line="276" w:lineRule="auto"/>
        <w:ind w:right="38" w:firstLine="0"/>
        <w:jc w:val="both"/>
        <w:rPr>
          <w:sz w:val="18"/>
          <w:szCs w:val="20"/>
        </w:rPr>
      </w:pPr>
      <w:r w:rsidRPr="003821E2">
        <w:rPr>
          <w:color w:val="838D8E"/>
          <w:sz w:val="18"/>
          <w:szCs w:val="20"/>
        </w:rPr>
        <w:t>Reimbursable expenses in the context of compensation benef</w:t>
      </w:r>
      <w:r w:rsidRPr="003821E2">
        <w:rPr>
          <w:color w:val="838D8E"/>
          <w:sz w:val="18"/>
          <w:szCs w:val="20"/>
        </w:rPr>
        <w:t>its are those incurred in payments (only guaranteed under the reimbursement benefit scheme) of:</w:t>
      </w:r>
    </w:p>
    <w:p w14:paraId="13B964BC" w14:textId="77777777" w:rsidR="001A429F" w:rsidRPr="003821E2" w:rsidRDefault="001A429F">
      <w:pPr>
        <w:pStyle w:val="BodyText"/>
        <w:spacing w:before="4"/>
        <w:rPr>
          <w:sz w:val="16"/>
          <w:szCs w:val="18"/>
        </w:rPr>
      </w:pPr>
    </w:p>
    <w:p w14:paraId="4A5A33C6" w14:textId="77777777" w:rsidR="001A429F" w:rsidRPr="003821E2" w:rsidRDefault="00D66A3D">
      <w:pPr>
        <w:pStyle w:val="BodyText"/>
        <w:ind w:left="447"/>
        <w:rPr>
          <w:sz w:val="18"/>
          <w:szCs w:val="18"/>
        </w:rPr>
      </w:pPr>
      <w:r w:rsidRPr="003821E2">
        <w:rPr>
          <w:rFonts w:ascii="Trebuchet MS" w:hAnsi="Trebuchet MS"/>
          <w:b/>
          <w:sz w:val="18"/>
          <w:szCs w:val="18"/>
        </w:rPr>
        <w:t xml:space="preserve">a. </w:t>
      </w:r>
      <w:r w:rsidRPr="003821E2">
        <w:rPr>
          <w:color w:val="838D8E"/>
          <w:sz w:val="18"/>
          <w:szCs w:val="18"/>
        </w:rPr>
        <w:t>Prostheses and orthotics.</w:t>
      </w:r>
    </w:p>
    <w:p w14:paraId="0181049B" w14:textId="77777777" w:rsidR="001A429F" w:rsidRPr="003821E2" w:rsidRDefault="001A429F">
      <w:pPr>
        <w:pStyle w:val="BodyText"/>
        <w:spacing w:before="7"/>
        <w:rPr>
          <w:szCs w:val="18"/>
        </w:rPr>
      </w:pPr>
    </w:p>
    <w:p w14:paraId="4D9A6156" w14:textId="77777777" w:rsidR="001A429F" w:rsidRPr="003821E2" w:rsidRDefault="00D66A3D">
      <w:pPr>
        <w:pStyle w:val="ListParagraph"/>
        <w:numPr>
          <w:ilvl w:val="0"/>
          <w:numId w:val="9"/>
        </w:numPr>
        <w:tabs>
          <w:tab w:val="left" w:pos="327"/>
        </w:tabs>
        <w:ind w:left="326" w:hanging="221"/>
        <w:rPr>
          <w:sz w:val="18"/>
          <w:szCs w:val="20"/>
        </w:rPr>
      </w:pPr>
      <w:r w:rsidRPr="003821E2">
        <w:rPr>
          <w:color w:val="838D8E"/>
          <w:sz w:val="18"/>
          <w:szCs w:val="20"/>
        </w:rPr>
        <w:t>For the purposes of this Special Condition, the following shall be deemed to be:</w:t>
      </w:r>
    </w:p>
    <w:p w14:paraId="3694EE78" w14:textId="77777777" w:rsidR="001A429F" w:rsidRPr="003821E2" w:rsidRDefault="001A429F">
      <w:pPr>
        <w:pStyle w:val="BodyText"/>
        <w:spacing w:before="6"/>
        <w:rPr>
          <w:szCs w:val="18"/>
        </w:rPr>
      </w:pPr>
    </w:p>
    <w:p w14:paraId="0A8D48D0"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Prosthesis - any clinically designed or recommended instrument, which has the purpose of total or partial replacement of a limb or organ;</w:t>
      </w:r>
    </w:p>
    <w:p w14:paraId="692F1785" w14:textId="77777777" w:rsidR="001A429F" w:rsidRPr="003821E2" w:rsidRDefault="001A429F">
      <w:pPr>
        <w:pStyle w:val="BodyText"/>
        <w:spacing w:before="5"/>
        <w:rPr>
          <w:sz w:val="16"/>
          <w:szCs w:val="18"/>
        </w:rPr>
      </w:pPr>
    </w:p>
    <w:p w14:paraId="4EA63FDA"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 xml:space="preserve">Orthosis - any clinically designed </w:t>
      </w:r>
      <w:r w:rsidRPr="003821E2">
        <w:rPr>
          <w:color w:val="838D8E"/>
          <w:sz w:val="18"/>
          <w:szCs w:val="18"/>
        </w:rPr>
        <w:t>or recommended instrument which is intended to help a limb or organ to perform all or part of its function.</w:t>
      </w:r>
    </w:p>
    <w:p w14:paraId="5AEC75AC" w14:textId="77777777" w:rsidR="001A429F" w:rsidRPr="003821E2" w:rsidRDefault="001A429F">
      <w:pPr>
        <w:pStyle w:val="BodyText"/>
        <w:spacing w:before="4"/>
        <w:rPr>
          <w:sz w:val="16"/>
          <w:szCs w:val="18"/>
        </w:rPr>
      </w:pPr>
    </w:p>
    <w:p w14:paraId="3C6B1B68" w14:textId="77777777" w:rsidR="001A429F" w:rsidRPr="003821E2" w:rsidRDefault="00D66A3D">
      <w:pPr>
        <w:pStyle w:val="ListParagraph"/>
        <w:numPr>
          <w:ilvl w:val="0"/>
          <w:numId w:val="9"/>
        </w:numPr>
        <w:tabs>
          <w:tab w:val="left" w:pos="358"/>
        </w:tabs>
        <w:spacing w:before="1" w:line="276" w:lineRule="auto"/>
        <w:ind w:right="38" w:firstLine="0"/>
        <w:jc w:val="both"/>
        <w:rPr>
          <w:sz w:val="18"/>
          <w:szCs w:val="20"/>
        </w:rPr>
      </w:pPr>
      <w:r w:rsidRPr="003821E2">
        <w:rPr>
          <w:color w:val="838D8E"/>
          <w:sz w:val="18"/>
          <w:szCs w:val="20"/>
        </w:rPr>
        <w:t>Under this Special Condition, coinsurance is granted for the purchase of:</w:t>
      </w:r>
    </w:p>
    <w:p w14:paraId="7407290A" w14:textId="77777777" w:rsidR="001A429F" w:rsidRPr="003821E2" w:rsidRDefault="001A429F">
      <w:pPr>
        <w:pStyle w:val="BodyText"/>
        <w:spacing w:before="5"/>
        <w:rPr>
          <w:sz w:val="16"/>
          <w:szCs w:val="18"/>
        </w:rPr>
      </w:pPr>
    </w:p>
    <w:p w14:paraId="51BE50AE" w14:textId="77777777" w:rsidR="001A429F" w:rsidRPr="003821E2" w:rsidRDefault="00D66A3D">
      <w:pPr>
        <w:pStyle w:val="ListParagraph"/>
        <w:numPr>
          <w:ilvl w:val="0"/>
          <w:numId w:val="8"/>
        </w:numPr>
        <w:tabs>
          <w:tab w:val="left" w:pos="675"/>
        </w:tabs>
        <w:rPr>
          <w:sz w:val="18"/>
          <w:szCs w:val="20"/>
        </w:rPr>
      </w:pPr>
      <w:r w:rsidRPr="003821E2">
        <w:rPr>
          <w:color w:val="838D8E"/>
          <w:sz w:val="18"/>
          <w:szCs w:val="20"/>
        </w:rPr>
        <w:t>hearing and non-ophthalmic prostheses;</w:t>
      </w:r>
    </w:p>
    <w:p w14:paraId="0D29FA5B" w14:textId="77777777" w:rsidR="001A429F" w:rsidRPr="003821E2" w:rsidRDefault="001A429F">
      <w:pPr>
        <w:pStyle w:val="BodyText"/>
        <w:spacing w:before="6"/>
        <w:rPr>
          <w:szCs w:val="18"/>
        </w:rPr>
      </w:pPr>
    </w:p>
    <w:p w14:paraId="1E76320D" w14:textId="77777777" w:rsidR="001A429F" w:rsidRPr="003821E2" w:rsidRDefault="00D66A3D">
      <w:pPr>
        <w:pStyle w:val="ListParagraph"/>
        <w:numPr>
          <w:ilvl w:val="0"/>
          <w:numId w:val="8"/>
        </w:numPr>
        <w:tabs>
          <w:tab w:val="left" w:pos="713"/>
        </w:tabs>
        <w:spacing w:line="276" w:lineRule="auto"/>
        <w:ind w:left="447" w:right="46" w:firstLine="0"/>
        <w:rPr>
          <w:sz w:val="18"/>
          <w:szCs w:val="20"/>
        </w:rPr>
      </w:pPr>
      <w:r w:rsidRPr="003821E2">
        <w:rPr>
          <w:color w:val="838D8E"/>
          <w:sz w:val="18"/>
          <w:szCs w:val="20"/>
        </w:rPr>
        <w:t>rental or purchase of wheelchair</w:t>
      </w:r>
      <w:r w:rsidRPr="003821E2">
        <w:rPr>
          <w:color w:val="838D8E"/>
          <w:sz w:val="18"/>
          <w:szCs w:val="20"/>
        </w:rPr>
        <w:t>s and crutches provided that the rental amount does not exceed the purchase amount.</w:t>
      </w:r>
    </w:p>
    <w:p w14:paraId="376AF105" w14:textId="77777777" w:rsidR="001A429F" w:rsidRPr="003821E2" w:rsidRDefault="00D66A3D">
      <w:pPr>
        <w:pStyle w:val="ListParagraph"/>
        <w:numPr>
          <w:ilvl w:val="0"/>
          <w:numId w:val="9"/>
        </w:numPr>
        <w:tabs>
          <w:tab w:val="left" w:pos="361"/>
        </w:tabs>
        <w:spacing w:before="72" w:line="276" w:lineRule="auto"/>
        <w:ind w:right="38" w:firstLine="0"/>
        <w:jc w:val="both"/>
        <w:rPr>
          <w:sz w:val="18"/>
          <w:szCs w:val="20"/>
        </w:rPr>
      </w:pPr>
      <w:r w:rsidRPr="003821E2">
        <w:rPr>
          <w:sz w:val="20"/>
          <w:szCs w:val="20"/>
        </w:rPr>
        <w:br w:type="column"/>
      </w:r>
      <w:r w:rsidRPr="003821E2">
        <w:rPr>
          <w:color w:val="838D8E"/>
          <w:sz w:val="18"/>
          <w:szCs w:val="20"/>
        </w:rPr>
        <w:t>The following documents must be submitted for the coinsurance of the expenses incurred with the acquisition of prostheses or orthotics:</w:t>
      </w:r>
    </w:p>
    <w:p w14:paraId="1CAD0D8F" w14:textId="77777777" w:rsidR="001A429F" w:rsidRPr="003821E2" w:rsidRDefault="001A429F">
      <w:pPr>
        <w:pStyle w:val="BodyText"/>
        <w:spacing w:before="5"/>
        <w:rPr>
          <w:sz w:val="16"/>
          <w:szCs w:val="18"/>
        </w:rPr>
      </w:pPr>
    </w:p>
    <w:p w14:paraId="35EDD807" w14:textId="77777777" w:rsidR="001A429F" w:rsidRPr="003821E2" w:rsidRDefault="00D66A3D">
      <w:pPr>
        <w:pStyle w:val="ListParagraph"/>
        <w:numPr>
          <w:ilvl w:val="0"/>
          <w:numId w:val="7"/>
        </w:numPr>
        <w:tabs>
          <w:tab w:val="left" w:pos="668"/>
        </w:tabs>
        <w:spacing w:line="276" w:lineRule="auto"/>
        <w:ind w:right="38" w:firstLine="0"/>
        <w:jc w:val="both"/>
        <w:rPr>
          <w:sz w:val="18"/>
          <w:szCs w:val="20"/>
        </w:rPr>
      </w:pPr>
      <w:r w:rsidRPr="003821E2">
        <w:rPr>
          <w:color w:val="838D8E"/>
          <w:sz w:val="18"/>
          <w:szCs w:val="20"/>
        </w:rPr>
        <w:t>photocopy of the physician's prescription in the case of hearing aids, orthopedic footwear, wheelchairs and crutches;</w:t>
      </w:r>
    </w:p>
    <w:p w14:paraId="00855D6A" w14:textId="77777777" w:rsidR="001A429F" w:rsidRPr="003821E2" w:rsidRDefault="001A429F">
      <w:pPr>
        <w:pStyle w:val="BodyText"/>
        <w:spacing w:before="5"/>
        <w:rPr>
          <w:sz w:val="16"/>
          <w:szCs w:val="18"/>
        </w:rPr>
      </w:pPr>
    </w:p>
    <w:p w14:paraId="175D48F5" w14:textId="77777777" w:rsidR="001A429F" w:rsidRPr="003821E2" w:rsidRDefault="00D66A3D">
      <w:pPr>
        <w:pStyle w:val="ListParagraph"/>
        <w:numPr>
          <w:ilvl w:val="0"/>
          <w:numId w:val="7"/>
        </w:numPr>
        <w:tabs>
          <w:tab w:val="left" w:pos="702"/>
        </w:tabs>
        <w:spacing w:line="276" w:lineRule="auto"/>
        <w:ind w:right="42" w:firstLine="0"/>
        <w:jc w:val="both"/>
        <w:rPr>
          <w:sz w:val="18"/>
          <w:szCs w:val="20"/>
        </w:rPr>
      </w:pPr>
      <w:r w:rsidRPr="003821E2">
        <w:rPr>
          <w:color w:val="838D8E"/>
          <w:sz w:val="18"/>
          <w:szCs w:val="20"/>
        </w:rPr>
        <w:t>receipt from the entity that supplied the prosthesis or orthosis, naming and expressly indicating the quality, quantity and price of the materials purchased.</w:t>
      </w:r>
    </w:p>
    <w:p w14:paraId="70C4A13D" w14:textId="77777777" w:rsidR="001A429F" w:rsidRPr="003821E2" w:rsidRDefault="001A429F">
      <w:pPr>
        <w:pStyle w:val="BodyText"/>
        <w:spacing w:before="4"/>
        <w:rPr>
          <w:sz w:val="16"/>
          <w:szCs w:val="18"/>
        </w:rPr>
      </w:pPr>
    </w:p>
    <w:p w14:paraId="426A9C61" w14:textId="77777777" w:rsidR="001A429F" w:rsidRPr="003821E2" w:rsidRDefault="00D66A3D">
      <w:pPr>
        <w:pStyle w:val="ListParagraph"/>
        <w:numPr>
          <w:ilvl w:val="0"/>
          <w:numId w:val="9"/>
        </w:numPr>
        <w:tabs>
          <w:tab w:val="left" w:pos="339"/>
        </w:tabs>
        <w:spacing w:before="1" w:line="276" w:lineRule="auto"/>
        <w:ind w:right="42" w:firstLine="0"/>
        <w:jc w:val="both"/>
        <w:rPr>
          <w:sz w:val="18"/>
          <w:szCs w:val="20"/>
        </w:rPr>
      </w:pPr>
      <w:r w:rsidRPr="003821E2">
        <w:rPr>
          <w:color w:val="838D8E"/>
          <w:sz w:val="18"/>
          <w:szCs w:val="20"/>
        </w:rPr>
        <w:t>Apart from the exclusions set out in the General Policy Conditions, this coverage does not guaran</w:t>
      </w:r>
      <w:r w:rsidRPr="003821E2">
        <w:rPr>
          <w:color w:val="838D8E"/>
          <w:sz w:val="18"/>
          <w:szCs w:val="20"/>
        </w:rPr>
        <w:t>tee:</w:t>
      </w:r>
    </w:p>
    <w:p w14:paraId="0EFE172C" w14:textId="77777777" w:rsidR="001A429F" w:rsidRPr="003821E2" w:rsidRDefault="001A429F">
      <w:pPr>
        <w:pStyle w:val="BodyText"/>
        <w:spacing w:before="5"/>
        <w:rPr>
          <w:sz w:val="16"/>
          <w:szCs w:val="18"/>
        </w:rPr>
      </w:pPr>
    </w:p>
    <w:p w14:paraId="44CBB5F8" w14:textId="77777777" w:rsidR="001A429F" w:rsidRPr="003821E2" w:rsidRDefault="00D66A3D">
      <w:pPr>
        <w:pStyle w:val="ListParagraph"/>
        <w:numPr>
          <w:ilvl w:val="0"/>
          <w:numId w:val="6"/>
        </w:numPr>
        <w:tabs>
          <w:tab w:val="left" w:pos="675"/>
        </w:tabs>
        <w:rPr>
          <w:sz w:val="18"/>
          <w:szCs w:val="20"/>
        </w:rPr>
      </w:pPr>
      <w:r w:rsidRPr="003821E2">
        <w:rPr>
          <w:color w:val="838D8E"/>
          <w:sz w:val="18"/>
          <w:szCs w:val="20"/>
        </w:rPr>
        <w:t>stomatological prostheses;</w:t>
      </w:r>
    </w:p>
    <w:p w14:paraId="5610D3C4" w14:textId="77777777" w:rsidR="001A429F" w:rsidRPr="003821E2" w:rsidRDefault="001A429F">
      <w:pPr>
        <w:pStyle w:val="BodyText"/>
        <w:spacing w:before="6"/>
        <w:rPr>
          <w:szCs w:val="18"/>
        </w:rPr>
      </w:pPr>
    </w:p>
    <w:p w14:paraId="5E98FCE3" w14:textId="77777777" w:rsidR="001A429F" w:rsidRPr="003821E2" w:rsidRDefault="00D66A3D">
      <w:pPr>
        <w:pStyle w:val="ListParagraph"/>
        <w:numPr>
          <w:ilvl w:val="0"/>
          <w:numId w:val="6"/>
        </w:numPr>
        <w:tabs>
          <w:tab w:val="left" w:pos="680"/>
        </w:tabs>
        <w:ind w:left="679" w:hanging="233"/>
        <w:rPr>
          <w:sz w:val="18"/>
          <w:szCs w:val="20"/>
        </w:rPr>
      </w:pPr>
      <w:r w:rsidRPr="003821E2">
        <w:rPr>
          <w:color w:val="838D8E"/>
          <w:sz w:val="18"/>
          <w:szCs w:val="20"/>
        </w:rPr>
        <w:t>ophthalmic prostheses;</w:t>
      </w:r>
    </w:p>
    <w:p w14:paraId="2E2A85E1" w14:textId="77777777" w:rsidR="001A429F" w:rsidRPr="003821E2" w:rsidRDefault="001A429F">
      <w:pPr>
        <w:pStyle w:val="BodyText"/>
        <w:spacing w:before="7"/>
        <w:rPr>
          <w:szCs w:val="18"/>
        </w:rPr>
      </w:pPr>
    </w:p>
    <w:p w14:paraId="305ED46B" w14:textId="77777777" w:rsidR="001A429F" w:rsidRPr="003821E2" w:rsidRDefault="00D66A3D">
      <w:pPr>
        <w:pStyle w:val="ListParagraph"/>
        <w:numPr>
          <w:ilvl w:val="0"/>
          <w:numId w:val="6"/>
        </w:numPr>
        <w:tabs>
          <w:tab w:val="left" w:pos="663"/>
        </w:tabs>
        <w:spacing w:line="276" w:lineRule="auto"/>
        <w:ind w:left="447" w:right="42" w:firstLine="0"/>
        <w:jc w:val="both"/>
        <w:rPr>
          <w:sz w:val="18"/>
          <w:szCs w:val="20"/>
        </w:rPr>
      </w:pPr>
      <w:r w:rsidRPr="003821E2">
        <w:rPr>
          <w:color w:val="838D8E"/>
          <w:sz w:val="18"/>
          <w:szCs w:val="20"/>
        </w:rPr>
        <w:t>medical belts, elastic stockings, orthopedic mattresses, orthopedic pillows or orthopedic footwear;</w:t>
      </w:r>
    </w:p>
    <w:p w14:paraId="4107D1E1" w14:textId="77777777" w:rsidR="001A429F" w:rsidRPr="003821E2" w:rsidRDefault="001A429F">
      <w:pPr>
        <w:pStyle w:val="BodyText"/>
        <w:spacing w:before="5"/>
        <w:rPr>
          <w:sz w:val="16"/>
          <w:szCs w:val="18"/>
        </w:rPr>
      </w:pPr>
    </w:p>
    <w:p w14:paraId="640B89BD" w14:textId="77777777" w:rsidR="001A429F" w:rsidRPr="003821E2" w:rsidRDefault="00D66A3D">
      <w:pPr>
        <w:pStyle w:val="ListParagraph"/>
        <w:numPr>
          <w:ilvl w:val="0"/>
          <w:numId w:val="6"/>
        </w:numPr>
        <w:tabs>
          <w:tab w:val="left" w:pos="737"/>
        </w:tabs>
        <w:spacing w:line="276" w:lineRule="auto"/>
        <w:ind w:left="447" w:right="38" w:firstLine="0"/>
        <w:jc w:val="both"/>
        <w:rPr>
          <w:sz w:val="18"/>
          <w:szCs w:val="20"/>
        </w:rPr>
      </w:pPr>
      <w:r w:rsidRPr="003821E2">
        <w:rPr>
          <w:color w:val="838D8E"/>
          <w:sz w:val="18"/>
          <w:szCs w:val="20"/>
        </w:rPr>
        <w:t>other equipment classified as technical aids;</w:t>
      </w:r>
    </w:p>
    <w:p w14:paraId="29B0122B" w14:textId="77777777" w:rsidR="001A429F" w:rsidRPr="003821E2" w:rsidRDefault="001A429F">
      <w:pPr>
        <w:pStyle w:val="BodyText"/>
        <w:spacing w:before="6"/>
        <w:rPr>
          <w:sz w:val="16"/>
          <w:szCs w:val="18"/>
        </w:rPr>
      </w:pPr>
    </w:p>
    <w:p w14:paraId="62B5D4C9" w14:textId="77777777" w:rsidR="001A429F" w:rsidRPr="003821E2" w:rsidRDefault="00D66A3D">
      <w:pPr>
        <w:pStyle w:val="ListParagraph"/>
        <w:numPr>
          <w:ilvl w:val="0"/>
          <w:numId w:val="6"/>
        </w:numPr>
        <w:tabs>
          <w:tab w:val="left" w:pos="692"/>
        </w:tabs>
        <w:spacing w:line="276" w:lineRule="auto"/>
        <w:ind w:left="447" w:right="41" w:firstLine="0"/>
        <w:jc w:val="both"/>
        <w:rPr>
          <w:sz w:val="18"/>
          <w:szCs w:val="20"/>
        </w:rPr>
      </w:pPr>
      <w:r w:rsidRPr="003821E2">
        <w:rPr>
          <w:color w:val="838D8E"/>
          <w:sz w:val="18"/>
          <w:szCs w:val="20"/>
        </w:rPr>
        <w:t>sunglasses, including frames and lenses, whether or not prescription;</w:t>
      </w:r>
    </w:p>
    <w:p w14:paraId="74B102B3" w14:textId="77777777" w:rsidR="001A429F" w:rsidRPr="003821E2" w:rsidRDefault="001A429F">
      <w:pPr>
        <w:pStyle w:val="BodyText"/>
        <w:spacing w:before="5"/>
        <w:rPr>
          <w:sz w:val="16"/>
          <w:szCs w:val="18"/>
        </w:rPr>
      </w:pPr>
    </w:p>
    <w:p w14:paraId="45C18B82" w14:textId="77777777" w:rsidR="001A429F" w:rsidRPr="003821E2" w:rsidRDefault="00D66A3D">
      <w:pPr>
        <w:pStyle w:val="ListParagraph"/>
        <w:numPr>
          <w:ilvl w:val="0"/>
          <w:numId w:val="6"/>
        </w:numPr>
        <w:tabs>
          <w:tab w:val="left" w:pos="638"/>
        </w:tabs>
        <w:ind w:left="637" w:hanging="191"/>
        <w:rPr>
          <w:sz w:val="18"/>
          <w:szCs w:val="20"/>
        </w:rPr>
      </w:pPr>
      <w:r w:rsidRPr="003821E2">
        <w:rPr>
          <w:color w:val="838D8E"/>
          <w:sz w:val="18"/>
          <w:szCs w:val="20"/>
        </w:rPr>
        <w:t>Orthopedic footwear;</w:t>
      </w:r>
    </w:p>
    <w:p w14:paraId="2D11C515" w14:textId="77777777" w:rsidR="001A429F" w:rsidRPr="003821E2" w:rsidRDefault="001A429F">
      <w:pPr>
        <w:pStyle w:val="BodyText"/>
        <w:spacing w:before="6"/>
        <w:rPr>
          <w:szCs w:val="18"/>
        </w:rPr>
      </w:pPr>
    </w:p>
    <w:p w14:paraId="1DC27BB7" w14:textId="77777777" w:rsidR="001A429F" w:rsidRPr="003821E2" w:rsidRDefault="00D66A3D">
      <w:pPr>
        <w:pStyle w:val="ListParagraph"/>
        <w:numPr>
          <w:ilvl w:val="0"/>
          <w:numId w:val="6"/>
        </w:numPr>
        <w:tabs>
          <w:tab w:val="left" w:pos="678"/>
        </w:tabs>
        <w:spacing w:before="1"/>
        <w:ind w:left="677" w:hanging="231"/>
        <w:rPr>
          <w:sz w:val="18"/>
          <w:szCs w:val="20"/>
        </w:rPr>
      </w:pPr>
      <w:r w:rsidRPr="003821E2">
        <w:rPr>
          <w:color w:val="838D8E"/>
          <w:sz w:val="18"/>
          <w:szCs w:val="20"/>
        </w:rPr>
        <w:t>Isolated acquisition of frames;</w:t>
      </w:r>
    </w:p>
    <w:p w14:paraId="4910E117" w14:textId="77777777" w:rsidR="001A429F" w:rsidRPr="003821E2" w:rsidRDefault="001A429F">
      <w:pPr>
        <w:pStyle w:val="BodyText"/>
        <w:spacing w:before="6"/>
        <w:rPr>
          <w:szCs w:val="18"/>
        </w:rPr>
      </w:pPr>
    </w:p>
    <w:p w14:paraId="2797FF61" w14:textId="77777777" w:rsidR="001A429F" w:rsidRPr="003821E2" w:rsidRDefault="00D66A3D">
      <w:pPr>
        <w:pStyle w:val="ListParagraph"/>
        <w:numPr>
          <w:ilvl w:val="0"/>
          <w:numId w:val="6"/>
        </w:numPr>
        <w:tabs>
          <w:tab w:val="left" w:pos="680"/>
        </w:tabs>
        <w:ind w:left="679" w:hanging="233"/>
        <w:rPr>
          <w:sz w:val="18"/>
          <w:szCs w:val="20"/>
        </w:rPr>
      </w:pPr>
      <w:r w:rsidRPr="003821E2">
        <w:rPr>
          <w:color w:val="838D8E"/>
          <w:sz w:val="18"/>
          <w:szCs w:val="20"/>
        </w:rPr>
        <w:t>Loss, theft, robbery or breakage</w:t>
      </w:r>
    </w:p>
    <w:p w14:paraId="0D2D05C8" w14:textId="77777777" w:rsidR="001A429F" w:rsidRPr="003821E2" w:rsidRDefault="001A429F">
      <w:pPr>
        <w:pStyle w:val="BodyText"/>
        <w:spacing w:before="6"/>
        <w:rPr>
          <w:szCs w:val="18"/>
        </w:rPr>
      </w:pPr>
    </w:p>
    <w:p w14:paraId="13437F75" w14:textId="77777777" w:rsidR="001A429F" w:rsidRPr="003821E2" w:rsidRDefault="00D66A3D">
      <w:pPr>
        <w:pStyle w:val="ListParagraph"/>
        <w:numPr>
          <w:ilvl w:val="0"/>
          <w:numId w:val="9"/>
        </w:numPr>
        <w:tabs>
          <w:tab w:val="left" w:pos="331"/>
        </w:tabs>
        <w:spacing w:line="276" w:lineRule="auto"/>
        <w:ind w:right="40" w:firstLine="0"/>
        <w:jc w:val="both"/>
        <w:rPr>
          <w:sz w:val="18"/>
          <w:szCs w:val="20"/>
        </w:rPr>
      </w:pPr>
      <w:r w:rsidRPr="003821E2">
        <w:rPr>
          <w:color w:val="838D8E"/>
          <w:sz w:val="18"/>
          <w:szCs w:val="20"/>
        </w:rPr>
        <w:t>Coverage for Prostheses and Orthotics is subject to a 90-day grace period.</w:t>
      </w:r>
    </w:p>
    <w:p w14:paraId="1F7D6F04" w14:textId="77777777" w:rsidR="001A429F" w:rsidRPr="003821E2" w:rsidRDefault="001A429F">
      <w:pPr>
        <w:pStyle w:val="BodyText"/>
        <w:spacing w:before="6"/>
        <w:rPr>
          <w:sz w:val="16"/>
          <w:szCs w:val="18"/>
        </w:rPr>
      </w:pPr>
    </w:p>
    <w:p w14:paraId="2A18B92E" w14:textId="77777777" w:rsidR="001A429F" w:rsidRPr="003821E2" w:rsidRDefault="00D66A3D">
      <w:pPr>
        <w:pStyle w:val="ListParagraph"/>
        <w:numPr>
          <w:ilvl w:val="0"/>
          <w:numId w:val="9"/>
        </w:numPr>
        <w:tabs>
          <w:tab w:val="left" w:pos="338"/>
        </w:tabs>
        <w:spacing w:line="276" w:lineRule="auto"/>
        <w:ind w:right="38" w:firstLine="0"/>
        <w:jc w:val="both"/>
        <w:rPr>
          <w:sz w:val="18"/>
          <w:szCs w:val="20"/>
        </w:rPr>
      </w:pPr>
      <w:r w:rsidRPr="003821E2">
        <w:rPr>
          <w:color w:val="838D8E"/>
          <w:sz w:val="18"/>
          <w:szCs w:val="20"/>
        </w:rPr>
        <w:t>The Coinsurance, Reimbursements, Insured Capitals, Excesses and Copayments are set forth in the Specific Conditions.</w:t>
      </w:r>
    </w:p>
    <w:p w14:paraId="1184F38E" w14:textId="77777777" w:rsidR="001A429F" w:rsidRPr="003821E2" w:rsidRDefault="001A429F">
      <w:pPr>
        <w:pStyle w:val="BodyText"/>
        <w:spacing w:before="10"/>
        <w:rPr>
          <w:sz w:val="18"/>
          <w:szCs w:val="18"/>
        </w:rPr>
      </w:pPr>
    </w:p>
    <w:p w14:paraId="348039E5" w14:textId="77777777" w:rsidR="001A429F" w:rsidRPr="003821E2" w:rsidRDefault="00D66A3D">
      <w:pPr>
        <w:pStyle w:val="Heading2"/>
        <w:ind w:right="38"/>
        <w:jc w:val="both"/>
        <w:rPr>
          <w:sz w:val="22"/>
          <w:szCs w:val="22"/>
        </w:rPr>
      </w:pPr>
      <w:r w:rsidRPr="003821E2">
        <w:rPr>
          <w:color w:val="838D8E"/>
          <w:sz w:val="22"/>
          <w:szCs w:val="22"/>
        </w:rPr>
        <w:t>SPECIAL CONDITION - MEDICAL EMERGENCIES IN ANGOLA - EVACUATION</w:t>
      </w:r>
      <w:r w:rsidRPr="003821E2">
        <w:rPr>
          <w:color w:val="838D8E"/>
          <w:sz w:val="22"/>
          <w:szCs w:val="22"/>
        </w:rPr>
        <w:t xml:space="preserve"> AND REPATRIATION</w:t>
      </w:r>
    </w:p>
    <w:p w14:paraId="3639DF95" w14:textId="77777777" w:rsidR="001A429F" w:rsidRPr="003821E2" w:rsidRDefault="001A429F">
      <w:pPr>
        <w:pStyle w:val="BodyText"/>
        <w:spacing w:before="4"/>
        <w:rPr>
          <w:rFonts w:ascii="Trebuchet MS"/>
          <w:b/>
          <w:sz w:val="24"/>
          <w:szCs w:val="18"/>
        </w:rPr>
      </w:pPr>
    </w:p>
    <w:p w14:paraId="6543255A"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The guarantees granted by this special condition are only actionable if there is a medical emergency in Angola.</w:t>
      </w:r>
    </w:p>
    <w:p w14:paraId="5BFCDFCF" w14:textId="77777777" w:rsidR="001A429F" w:rsidRPr="003821E2" w:rsidRDefault="001A429F">
      <w:pPr>
        <w:pStyle w:val="BodyText"/>
        <w:spacing w:before="5"/>
        <w:rPr>
          <w:sz w:val="16"/>
          <w:szCs w:val="18"/>
        </w:rPr>
      </w:pPr>
    </w:p>
    <w:p w14:paraId="0F22FA8B"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 xml:space="preserve">For the purposes of this Coverage, MEDICAL EMERGENCIES are deemed to be those situations resulting from sudden illness or accident (trauma), which place the survival of the Insured Person at risk, or are likely to cause serious permanent disability, which </w:t>
      </w:r>
      <w:r w:rsidRPr="003821E2">
        <w:rPr>
          <w:color w:val="838D8E"/>
          <w:sz w:val="18"/>
          <w:szCs w:val="18"/>
        </w:rPr>
        <w:t>require treatment within a short period of time and whose treatment</w:t>
      </w:r>
    </w:p>
    <w:p w14:paraId="4BF26104" w14:textId="77777777" w:rsidR="001A429F" w:rsidRPr="003821E2" w:rsidRDefault="00D66A3D">
      <w:pPr>
        <w:pStyle w:val="BodyText"/>
        <w:spacing w:before="72" w:line="276" w:lineRule="auto"/>
        <w:ind w:left="106" w:right="120"/>
        <w:jc w:val="both"/>
        <w:rPr>
          <w:sz w:val="18"/>
          <w:szCs w:val="18"/>
        </w:rPr>
      </w:pPr>
      <w:r w:rsidRPr="003821E2">
        <w:rPr>
          <w:sz w:val="18"/>
          <w:szCs w:val="18"/>
        </w:rPr>
        <w:br w:type="column"/>
      </w:r>
      <w:r w:rsidRPr="003821E2">
        <w:rPr>
          <w:color w:val="838D8E"/>
          <w:sz w:val="18"/>
          <w:szCs w:val="18"/>
        </w:rPr>
        <w:t>cannot be provided in a Hospital Unit in Angola.</w:t>
      </w:r>
    </w:p>
    <w:p w14:paraId="2C80AAF9" w14:textId="77777777" w:rsidR="001A429F" w:rsidRPr="003821E2" w:rsidRDefault="001A429F">
      <w:pPr>
        <w:pStyle w:val="BodyText"/>
        <w:spacing w:before="5"/>
        <w:rPr>
          <w:sz w:val="16"/>
          <w:szCs w:val="18"/>
        </w:rPr>
      </w:pPr>
    </w:p>
    <w:p w14:paraId="5F2BE819" w14:textId="77777777" w:rsidR="001A429F" w:rsidRPr="003821E2" w:rsidRDefault="00D66A3D">
      <w:pPr>
        <w:pStyle w:val="BodyText"/>
        <w:spacing w:line="276" w:lineRule="auto"/>
        <w:ind w:left="106" w:right="124"/>
        <w:jc w:val="both"/>
        <w:rPr>
          <w:sz w:val="18"/>
          <w:szCs w:val="18"/>
        </w:rPr>
      </w:pPr>
      <w:r w:rsidRPr="003821E2">
        <w:rPr>
          <w:color w:val="838D8E"/>
          <w:sz w:val="18"/>
          <w:szCs w:val="18"/>
        </w:rPr>
        <w:t>The following guarantees are available under this Special Condition and can only be activated in the event of a medical emergency in Ango</w:t>
      </w:r>
      <w:r w:rsidRPr="003821E2">
        <w:rPr>
          <w:color w:val="838D8E"/>
          <w:sz w:val="18"/>
          <w:szCs w:val="18"/>
        </w:rPr>
        <w:t>la and the Company's intervention is requested to provide them.</w:t>
      </w:r>
    </w:p>
    <w:p w14:paraId="3273F886" w14:textId="77777777" w:rsidR="001A429F" w:rsidRPr="003821E2" w:rsidRDefault="001A429F">
      <w:pPr>
        <w:pStyle w:val="BodyText"/>
        <w:spacing w:before="4"/>
        <w:rPr>
          <w:sz w:val="16"/>
          <w:szCs w:val="18"/>
        </w:rPr>
      </w:pPr>
    </w:p>
    <w:p w14:paraId="261206AC" w14:textId="77777777" w:rsidR="001A429F" w:rsidRPr="003821E2" w:rsidRDefault="00D66A3D">
      <w:pPr>
        <w:pStyle w:val="ListParagraph"/>
        <w:numPr>
          <w:ilvl w:val="0"/>
          <w:numId w:val="5"/>
        </w:numPr>
        <w:tabs>
          <w:tab w:val="left" w:pos="336"/>
        </w:tabs>
        <w:spacing w:line="276" w:lineRule="auto"/>
        <w:ind w:right="124" w:firstLine="0"/>
        <w:rPr>
          <w:sz w:val="18"/>
          <w:szCs w:val="20"/>
        </w:rPr>
      </w:pPr>
      <w:r w:rsidRPr="003821E2">
        <w:rPr>
          <w:color w:val="838D8E"/>
          <w:sz w:val="18"/>
          <w:szCs w:val="20"/>
        </w:rPr>
        <w:t>Telephone Evaluation of the Nature and Gravity of the Occurrence</w:t>
      </w:r>
    </w:p>
    <w:p w14:paraId="1C96ADBB" w14:textId="77777777" w:rsidR="001A429F" w:rsidRPr="003821E2" w:rsidRDefault="001A429F">
      <w:pPr>
        <w:pStyle w:val="BodyText"/>
        <w:spacing w:before="5"/>
        <w:rPr>
          <w:sz w:val="16"/>
          <w:szCs w:val="18"/>
        </w:rPr>
      </w:pPr>
    </w:p>
    <w:p w14:paraId="5B93B014" w14:textId="77777777" w:rsidR="001A429F" w:rsidRPr="003821E2" w:rsidRDefault="00D66A3D">
      <w:pPr>
        <w:pStyle w:val="BodyText"/>
        <w:spacing w:line="276" w:lineRule="auto"/>
        <w:ind w:left="106" w:right="116"/>
        <w:jc w:val="both"/>
        <w:rPr>
          <w:sz w:val="18"/>
          <w:szCs w:val="18"/>
        </w:rPr>
      </w:pPr>
      <w:r w:rsidRPr="003821E2">
        <w:rPr>
          <w:color w:val="838D8E"/>
          <w:sz w:val="18"/>
          <w:szCs w:val="18"/>
        </w:rPr>
        <w:t>If the Insured Person is hospitalized, the Insurer guarantees, through its medical team and together with the Insured Person's Physician, the assessment of the nature and gravity of the clinical situation, as well as the monitoring of its evolution, making</w:t>
      </w:r>
      <w:r w:rsidRPr="003821E2">
        <w:rPr>
          <w:color w:val="838D8E"/>
          <w:sz w:val="18"/>
          <w:szCs w:val="18"/>
        </w:rPr>
        <w:t xml:space="preserve"> this information available to the family, if requested.</w:t>
      </w:r>
    </w:p>
    <w:p w14:paraId="4BD6E49A" w14:textId="77777777" w:rsidR="001A429F" w:rsidRPr="003821E2" w:rsidRDefault="001A429F">
      <w:pPr>
        <w:pStyle w:val="BodyText"/>
        <w:spacing w:before="3"/>
        <w:rPr>
          <w:sz w:val="16"/>
          <w:szCs w:val="18"/>
        </w:rPr>
      </w:pPr>
    </w:p>
    <w:p w14:paraId="0E0CD305" w14:textId="77777777" w:rsidR="001A429F" w:rsidRPr="003821E2" w:rsidRDefault="00D66A3D">
      <w:pPr>
        <w:pStyle w:val="ListParagraph"/>
        <w:numPr>
          <w:ilvl w:val="0"/>
          <w:numId w:val="5"/>
        </w:numPr>
        <w:tabs>
          <w:tab w:val="left" w:pos="330"/>
        </w:tabs>
        <w:ind w:left="329" w:hanging="224"/>
        <w:rPr>
          <w:sz w:val="18"/>
          <w:szCs w:val="20"/>
        </w:rPr>
      </w:pPr>
      <w:r w:rsidRPr="003821E2">
        <w:rPr>
          <w:color w:val="838D8E"/>
          <w:sz w:val="18"/>
          <w:szCs w:val="20"/>
        </w:rPr>
        <w:t>Emergency Medical Advice and Information</w:t>
      </w:r>
    </w:p>
    <w:p w14:paraId="1D082FF3" w14:textId="77777777" w:rsidR="001A429F" w:rsidRPr="003821E2" w:rsidRDefault="001A429F">
      <w:pPr>
        <w:pStyle w:val="BodyText"/>
        <w:spacing w:before="6"/>
        <w:rPr>
          <w:szCs w:val="18"/>
        </w:rPr>
      </w:pPr>
    </w:p>
    <w:p w14:paraId="5E243B8B"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The Insurer guarantees the Insured Person the possibility, in case of emergency, to contact the medical advice and information telephone service, which will</w:t>
      </w:r>
      <w:r w:rsidRPr="003821E2">
        <w:rPr>
          <w:color w:val="838D8E"/>
          <w:sz w:val="18"/>
          <w:szCs w:val="18"/>
        </w:rPr>
        <w:t xml:space="preserve"> provide its support, aiming at the adoption of measures to improve the health of the Insured Person, being able to activate the available rescue means recommended for such situations.</w:t>
      </w:r>
    </w:p>
    <w:p w14:paraId="2F0D1B2A" w14:textId="77777777" w:rsidR="001A429F" w:rsidRPr="003821E2" w:rsidRDefault="001A429F">
      <w:pPr>
        <w:pStyle w:val="BodyText"/>
        <w:spacing w:before="2"/>
        <w:rPr>
          <w:sz w:val="16"/>
          <w:szCs w:val="18"/>
        </w:rPr>
      </w:pPr>
    </w:p>
    <w:p w14:paraId="24D7E1AB" w14:textId="77777777" w:rsidR="001A429F" w:rsidRPr="003821E2" w:rsidRDefault="00D66A3D">
      <w:pPr>
        <w:pStyle w:val="BodyText"/>
        <w:spacing w:before="1" w:line="276" w:lineRule="auto"/>
        <w:ind w:left="106" w:right="112"/>
        <w:jc w:val="both"/>
        <w:rPr>
          <w:sz w:val="18"/>
          <w:szCs w:val="18"/>
        </w:rPr>
      </w:pPr>
      <w:r w:rsidRPr="003821E2">
        <w:rPr>
          <w:color w:val="838D8E"/>
          <w:sz w:val="18"/>
          <w:szCs w:val="18"/>
        </w:rPr>
        <w:t>The medical advice and support provided under this Special Condition i</w:t>
      </w:r>
      <w:r w:rsidRPr="003821E2">
        <w:rPr>
          <w:color w:val="838D8E"/>
          <w:sz w:val="18"/>
          <w:szCs w:val="18"/>
        </w:rPr>
        <w:t>s aimed at identifying the symptoms that the Insured Person communicates to the service by telephone, and it is the Insured Person's responsibility to suggest the use of the most appropriate means for the type of situation communicated, possibly indicating</w:t>
      </w:r>
      <w:r w:rsidRPr="003821E2">
        <w:rPr>
          <w:color w:val="838D8E"/>
          <w:sz w:val="18"/>
          <w:szCs w:val="18"/>
        </w:rPr>
        <w:t xml:space="preserve"> the need to resort to on-site medical care or other type of actions. The liability of this guarantee is therefore limited to the liability arising from this type of medical act in the circumstances where it is performed.</w:t>
      </w:r>
    </w:p>
    <w:p w14:paraId="08F91492" w14:textId="77777777" w:rsidR="001A429F" w:rsidRPr="003821E2" w:rsidRDefault="001A429F">
      <w:pPr>
        <w:pStyle w:val="BodyText"/>
        <w:spacing w:before="11"/>
        <w:rPr>
          <w:sz w:val="16"/>
          <w:szCs w:val="18"/>
        </w:rPr>
      </w:pPr>
    </w:p>
    <w:p w14:paraId="5696E866" w14:textId="77777777" w:rsidR="001A429F" w:rsidRPr="003821E2" w:rsidRDefault="00D66A3D">
      <w:pPr>
        <w:pStyle w:val="ListParagraph"/>
        <w:numPr>
          <w:ilvl w:val="0"/>
          <w:numId w:val="5"/>
        </w:numPr>
        <w:tabs>
          <w:tab w:val="left" w:pos="319"/>
        </w:tabs>
        <w:spacing w:line="276" w:lineRule="auto"/>
        <w:ind w:right="121" w:firstLine="0"/>
        <w:rPr>
          <w:sz w:val="18"/>
          <w:szCs w:val="20"/>
        </w:rPr>
      </w:pPr>
      <w:r w:rsidRPr="003821E2">
        <w:rPr>
          <w:color w:val="838D8E"/>
          <w:sz w:val="18"/>
          <w:szCs w:val="20"/>
        </w:rPr>
        <w:t>Emergency Transport of the Insure</w:t>
      </w:r>
      <w:r w:rsidRPr="003821E2">
        <w:rPr>
          <w:color w:val="838D8E"/>
          <w:sz w:val="18"/>
          <w:szCs w:val="20"/>
        </w:rPr>
        <w:t>d Person to the Appropriate Hospital Unit</w:t>
      </w:r>
    </w:p>
    <w:p w14:paraId="765E7634" w14:textId="77777777" w:rsidR="001A429F" w:rsidRPr="003821E2" w:rsidRDefault="001A429F">
      <w:pPr>
        <w:pStyle w:val="BodyText"/>
        <w:spacing w:before="6"/>
        <w:rPr>
          <w:sz w:val="16"/>
          <w:szCs w:val="18"/>
        </w:rPr>
      </w:pPr>
    </w:p>
    <w:p w14:paraId="20E9B156" w14:textId="77777777" w:rsidR="001A429F" w:rsidRPr="003821E2" w:rsidRDefault="00D66A3D">
      <w:pPr>
        <w:pStyle w:val="BodyText"/>
        <w:spacing w:line="276" w:lineRule="auto"/>
        <w:ind w:left="106" w:right="120"/>
        <w:jc w:val="both"/>
        <w:rPr>
          <w:sz w:val="18"/>
          <w:szCs w:val="18"/>
        </w:rPr>
      </w:pPr>
      <w:r w:rsidRPr="003821E2">
        <w:rPr>
          <w:color w:val="838D8E"/>
          <w:sz w:val="18"/>
          <w:szCs w:val="18"/>
        </w:rPr>
        <w:t>The Insurer guarantees, whenever justified by the Insured Person's state of health, up to the limit mentioned in the Insurance Guarantee Guideline, the right to:</w:t>
      </w:r>
    </w:p>
    <w:p w14:paraId="4045013D" w14:textId="77777777" w:rsidR="001A429F" w:rsidRPr="003821E2" w:rsidRDefault="001A429F">
      <w:pPr>
        <w:pStyle w:val="BodyText"/>
        <w:spacing w:before="4"/>
        <w:rPr>
          <w:sz w:val="16"/>
          <w:szCs w:val="18"/>
        </w:rPr>
      </w:pPr>
    </w:p>
    <w:p w14:paraId="324D6890" w14:textId="77777777" w:rsidR="001A429F" w:rsidRPr="003821E2" w:rsidRDefault="00D66A3D">
      <w:pPr>
        <w:pStyle w:val="ListParagraph"/>
        <w:numPr>
          <w:ilvl w:val="1"/>
          <w:numId w:val="5"/>
        </w:numPr>
        <w:tabs>
          <w:tab w:val="left" w:pos="695"/>
        </w:tabs>
        <w:spacing w:before="1" w:line="276" w:lineRule="auto"/>
        <w:ind w:right="124" w:firstLine="0"/>
        <w:jc w:val="both"/>
        <w:rPr>
          <w:sz w:val="18"/>
          <w:szCs w:val="20"/>
        </w:rPr>
      </w:pPr>
      <w:r w:rsidRPr="003821E2">
        <w:rPr>
          <w:color w:val="838D8E"/>
          <w:sz w:val="18"/>
          <w:szCs w:val="20"/>
        </w:rPr>
        <w:t>Emergency ambulance transport to the nearest hospital;</w:t>
      </w:r>
    </w:p>
    <w:p w14:paraId="5EB12943" w14:textId="77777777" w:rsidR="001A429F" w:rsidRPr="003821E2" w:rsidRDefault="001A429F">
      <w:pPr>
        <w:pStyle w:val="BodyText"/>
        <w:spacing w:before="5"/>
        <w:rPr>
          <w:sz w:val="16"/>
          <w:szCs w:val="18"/>
        </w:rPr>
      </w:pPr>
    </w:p>
    <w:p w14:paraId="4D88DE15" w14:textId="77777777" w:rsidR="001A429F" w:rsidRPr="003821E2" w:rsidRDefault="00D66A3D">
      <w:pPr>
        <w:pStyle w:val="ListParagraph"/>
        <w:numPr>
          <w:ilvl w:val="1"/>
          <w:numId w:val="5"/>
        </w:numPr>
        <w:tabs>
          <w:tab w:val="left" w:pos="697"/>
        </w:tabs>
        <w:spacing w:line="276" w:lineRule="auto"/>
        <w:ind w:right="120" w:firstLine="0"/>
        <w:jc w:val="both"/>
        <w:rPr>
          <w:sz w:val="18"/>
          <w:szCs w:val="20"/>
        </w:rPr>
      </w:pPr>
      <w:r w:rsidRPr="003821E2">
        <w:rPr>
          <w:color w:val="838D8E"/>
          <w:sz w:val="18"/>
          <w:szCs w:val="20"/>
        </w:rPr>
        <w:t>Transportation from the hospital unit where the Insured Person is admitted to another hospital unit that is indicated to him/her;</w:t>
      </w:r>
    </w:p>
    <w:p w14:paraId="16BCB74E" w14:textId="77777777" w:rsidR="001A429F" w:rsidRPr="003821E2" w:rsidRDefault="001A429F">
      <w:pPr>
        <w:spacing w:line="276" w:lineRule="auto"/>
        <w:jc w:val="both"/>
        <w:rPr>
          <w:sz w:val="18"/>
          <w:szCs w:val="20"/>
        </w:rPr>
        <w:sectPr w:rsidR="001A429F" w:rsidRPr="003821E2">
          <w:headerReference w:type="default" r:id="rId59"/>
          <w:footerReference w:type="default" r:id="rId60"/>
          <w:pgSz w:w="23820" w:h="16840" w:orient="landscape"/>
          <w:pgMar w:top="720" w:right="440" w:bottom="1380" w:left="460" w:header="0" w:footer="1195" w:gutter="0"/>
          <w:cols w:num="4" w:space="720" w:equalWidth="0">
            <w:col w:w="5311" w:space="302"/>
            <w:col w:w="5311" w:space="982"/>
            <w:col w:w="5311" w:space="301"/>
            <w:col w:w="5402"/>
          </w:cols>
        </w:sectPr>
      </w:pPr>
    </w:p>
    <w:p w14:paraId="60D0DF7C" w14:textId="77777777" w:rsidR="001A429F" w:rsidRPr="003821E2" w:rsidRDefault="00D66A3D">
      <w:pPr>
        <w:pStyle w:val="ListParagraph"/>
        <w:numPr>
          <w:ilvl w:val="1"/>
          <w:numId w:val="5"/>
        </w:numPr>
        <w:tabs>
          <w:tab w:val="left" w:pos="687"/>
        </w:tabs>
        <w:spacing w:before="72" w:line="276" w:lineRule="auto"/>
        <w:ind w:left="447" w:right="38" w:firstLine="0"/>
        <w:rPr>
          <w:sz w:val="18"/>
          <w:szCs w:val="20"/>
        </w:rPr>
      </w:pPr>
      <w:bookmarkStart w:id="81" w:name="CONDIÇÃO_ESPECIAL_-_REPATRIAMENTO_POR_MO"/>
      <w:bookmarkStart w:id="82" w:name="CONDIÇÃO_ESPECIAL_-_DESPESAS_DE_FUNERAL"/>
      <w:bookmarkStart w:id="83" w:name="C_–_EXTENSÕES_DE_COBERTURA"/>
      <w:bookmarkStart w:id="84" w:name="CONDIÇÃO_ESPECIAL_-_2ª_OPINIÃO"/>
      <w:bookmarkStart w:id="85" w:name="D_–_ASSISTÊNCIA_MÉDICA_NO_EXTERIOR_-_EXT"/>
      <w:bookmarkStart w:id="86" w:name="CONDIÇÃO_ESPECIAL_-_ACESSO_À_PRESTAÇÃO_D"/>
      <w:bookmarkStart w:id="87" w:name="_bookmark13"/>
      <w:bookmarkEnd w:id="81"/>
      <w:bookmarkEnd w:id="82"/>
      <w:bookmarkEnd w:id="83"/>
      <w:bookmarkEnd w:id="84"/>
      <w:bookmarkEnd w:id="85"/>
      <w:bookmarkEnd w:id="86"/>
      <w:bookmarkEnd w:id="87"/>
      <w:r w:rsidRPr="003821E2">
        <w:rPr>
          <w:color w:val="838D8E"/>
          <w:sz w:val="18"/>
          <w:szCs w:val="20"/>
        </w:rPr>
        <w:lastRenderedPageBreak/>
        <w:t>Transport back to his/her usual home, after medical discharge.</w:t>
      </w:r>
    </w:p>
    <w:p w14:paraId="481A8212" w14:textId="77777777" w:rsidR="001A429F" w:rsidRPr="003821E2" w:rsidRDefault="001A429F">
      <w:pPr>
        <w:pStyle w:val="BodyText"/>
        <w:spacing w:before="5"/>
        <w:rPr>
          <w:sz w:val="16"/>
          <w:szCs w:val="18"/>
        </w:rPr>
      </w:pPr>
    </w:p>
    <w:p w14:paraId="3BFCC734" w14:textId="77777777" w:rsidR="001A429F" w:rsidRPr="003821E2" w:rsidRDefault="00D66A3D">
      <w:pPr>
        <w:pStyle w:val="ListParagraph"/>
        <w:numPr>
          <w:ilvl w:val="0"/>
          <w:numId w:val="5"/>
        </w:numPr>
        <w:tabs>
          <w:tab w:val="left" w:pos="328"/>
        </w:tabs>
        <w:ind w:left="327" w:hanging="222"/>
        <w:rPr>
          <w:sz w:val="18"/>
          <w:szCs w:val="20"/>
        </w:rPr>
      </w:pPr>
      <w:r w:rsidRPr="003821E2">
        <w:rPr>
          <w:color w:val="838D8E"/>
          <w:sz w:val="18"/>
          <w:szCs w:val="20"/>
        </w:rPr>
        <w:t>Sanitary transport</w:t>
      </w:r>
    </w:p>
    <w:p w14:paraId="6B72E77C" w14:textId="77777777" w:rsidR="001A429F" w:rsidRPr="003821E2" w:rsidRDefault="001A429F">
      <w:pPr>
        <w:pStyle w:val="BodyText"/>
        <w:spacing w:before="7"/>
        <w:rPr>
          <w:szCs w:val="18"/>
        </w:rPr>
      </w:pPr>
    </w:p>
    <w:p w14:paraId="322778D5"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If the Insured Person requires treatment that cannot be provided in a Hospital Unit in Angola, the Insurer will arrange for their transfer, by the appropriate means, to a Hospital Unit in Portugal or another country in the region, where the necessary medic</w:t>
      </w:r>
      <w:r w:rsidRPr="003821E2">
        <w:rPr>
          <w:color w:val="838D8E"/>
          <w:sz w:val="18"/>
          <w:szCs w:val="18"/>
        </w:rPr>
        <w:t>al care can be provided. Each medical evacuation will be decided and supervised by the Insurer's medical team.</w:t>
      </w:r>
    </w:p>
    <w:p w14:paraId="2F5355BA" w14:textId="77777777" w:rsidR="001A429F" w:rsidRPr="003821E2" w:rsidRDefault="001A429F">
      <w:pPr>
        <w:pStyle w:val="BodyText"/>
        <w:spacing w:before="1"/>
        <w:rPr>
          <w:sz w:val="16"/>
          <w:szCs w:val="18"/>
        </w:rPr>
      </w:pPr>
    </w:p>
    <w:p w14:paraId="2B0C8BF3"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If the Insured Person is hospitalized and if their stay is expected to last more than 7 days or if they are a minor or a citizen with a congenit</w:t>
      </w:r>
      <w:r w:rsidRPr="003821E2">
        <w:rPr>
          <w:color w:val="838D8E"/>
          <w:sz w:val="18"/>
          <w:szCs w:val="18"/>
        </w:rPr>
        <w:t>al or acquired disability, the Insurer will also pay for the transport expenses of a relative (return trip) to accompany them, as well as the accommodation expenses in the hospital or elsewhere, if it is not possible to stay in the hospital itself, up to t</w:t>
      </w:r>
      <w:r w:rsidRPr="003821E2">
        <w:rPr>
          <w:color w:val="838D8E"/>
          <w:sz w:val="18"/>
          <w:szCs w:val="18"/>
        </w:rPr>
        <w:t>he limit mentioned in the Insurance Guarantee Guideline.</w:t>
      </w:r>
    </w:p>
    <w:p w14:paraId="1B61B8C7" w14:textId="77777777" w:rsidR="001A429F" w:rsidRPr="003821E2" w:rsidRDefault="001A429F">
      <w:pPr>
        <w:pStyle w:val="BodyText"/>
        <w:spacing w:before="1"/>
        <w:rPr>
          <w:sz w:val="16"/>
          <w:szCs w:val="18"/>
        </w:rPr>
      </w:pPr>
    </w:p>
    <w:p w14:paraId="0EFA796C" w14:textId="77777777" w:rsidR="001A429F" w:rsidRPr="003821E2" w:rsidRDefault="00D66A3D">
      <w:pPr>
        <w:pStyle w:val="ListParagraph"/>
        <w:numPr>
          <w:ilvl w:val="0"/>
          <w:numId w:val="5"/>
        </w:numPr>
        <w:tabs>
          <w:tab w:val="left" w:pos="330"/>
        </w:tabs>
        <w:ind w:left="329" w:hanging="224"/>
        <w:rPr>
          <w:sz w:val="18"/>
          <w:szCs w:val="20"/>
        </w:rPr>
      </w:pPr>
      <w:r w:rsidRPr="003821E2">
        <w:rPr>
          <w:color w:val="838D8E"/>
          <w:sz w:val="18"/>
          <w:szCs w:val="20"/>
        </w:rPr>
        <w:t>Inpatient Expenses</w:t>
      </w:r>
    </w:p>
    <w:p w14:paraId="3A10D085" w14:textId="77777777" w:rsidR="001A429F" w:rsidRPr="003821E2" w:rsidRDefault="001A429F">
      <w:pPr>
        <w:pStyle w:val="BodyText"/>
        <w:spacing w:before="7"/>
        <w:rPr>
          <w:szCs w:val="18"/>
        </w:rPr>
      </w:pPr>
    </w:p>
    <w:p w14:paraId="321C3F35"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As a result of the activation of the Medical Transport guarantee, the Insurer guarantees, up to the limit mentioned in the Insurance Guarantee Guideline, the payment of hospitalization in a Hospital Unit abroad, where the medical care that the Insured Pers</w:t>
      </w:r>
      <w:r w:rsidRPr="003821E2">
        <w:rPr>
          <w:color w:val="838D8E"/>
          <w:sz w:val="18"/>
          <w:szCs w:val="18"/>
        </w:rPr>
        <w:t>on requires can be provided.</w:t>
      </w:r>
    </w:p>
    <w:p w14:paraId="00B19346" w14:textId="77777777" w:rsidR="001A429F" w:rsidRPr="003821E2" w:rsidRDefault="001A429F">
      <w:pPr>
        <w:pStyle w:val="BodyText"/>
        <w:spacing w:before="2"/>
        <w:rPr>
          <w:sz w:val="16"/>
          <w:szCs w:val="18"/>
        </w:rPr>
      </w:pPr>
    </w:p>
    <w:p w14:paraId="376B8EB1" w14:textId="77777777" w:rsidR="001A429F" w:rsidRPr="003821E2" w:rsidRDefault="00D66A3D">
      <w:pPr>
        <w:pStyle w:val="ListParagraph"/>
        <w:numPr>
          <w:ilvl w:val="0"/>
          <w:numId w:val="5"/>
        </w:numPr>
        <w:tabs>
          <w:tab w:val="left" w:pos="349"/>
        </w:tabs>
        <w:spacing w:line="276" w:lineRule="auto"/>
        <w:ind w:right="38" w:firstLine="0"/>
        <w:rPr>
          <w:sz w:val="18"/>
          <w:szCs w:val="20"/>
        </w:rPr>
      </w:pPr>
      <w:r w:rsidRPr="003821E2">
        <w:rPr>
          <w:color w:val="838D8E"/>
          <w:sz w:val="18"/>
          <w:szCs w:val="20"/>
        </w:rPr>
        <w:t>Repatriation of the Sick Insured Person or of their Mortal Remains to Angola</w:t>
      </w:r>
    </w:p>
    <w:p w14:paraId="344DE0DD" w14:textId="77777777" w:rsidR="001A429F" w:rsidRPr="003821E2" w:rsidRDefault="001A429F">
      <w:pPr>
        <w:pStyle w:val="BodyText"/>
        <w:spacing w:before="6"/>
        <w:rPr>
          <w:sz w:val="16"/>
          <w:szCs w:val="18"/>
        </w:rPr>
      </w:pPr>
    </w:p>
    <w:p w14:paraId="2AB844F2" w14:textId="77777777" w:rsidR="001A429F" w:rsidRPr="003821E2" w:rsidRDefault="00D66A3D">
      <w:pPr>
        <w:pStyle w:val="BodyText"/>
        <w:spacing w:line="276" w:lineRule="auto"/>
        <w:ind w:left="106" w:right="38"/>
        <w:jc w:val="both"/>
        <w:rPr>
          <w:sz w:val="18"/>
          <w:szCs w:val="18"/>
        </w:rPr>
      </w:pPr>
      <w:r w:rsidRPr="003821E2">
        <w:rPr>
          <w:color w:val="838D8E"/>
          <w:sz w:val="18"/>
          <w:szCs w:val="18"/>
        </w:rPr>
        <w:t>If the Insured Person has been transported abroad, under the coverage of medical transport, the Insurer will guarantee, up to the limit mentioned in</w:t>
      </w:r>
      <w:r w:rsidRPr="003821E2">
        <w:rPr>
          <w:color w:val="838D8E"/>
          <w:sz w:val="18"/>
          <w:szCs w:val="18"/>
        </w:rPr>
        <w:t xml:space="preserve"> the Insurance Guarantee Guideline, his/her repatriation to Angola, when medically advisable or if he/she dies as a consequence of the Accident or Illness that originated the said transport</w:t>
      </w:r>
    </w:p>
    <w:p w14:paraId="7A39B667" w14:textId="77777777" w:rsidR="001A429F" w:rsidRPr="003821E2" w:rsidRDefault="001A429F">
      <w:pPr>
        <w:pStyle w:val="BodyText"/>
        <w:spacing w:before="2"/>
        <w:rPr>
          <w:sz w:val="16"/>
          <w:szCs w:val="18"/>
        </w:rPr>
      </w:pPr>
    </w:p>
    <w:p w14:paraId="131779FE" w14:textId="77777777" w:rsidR="001A429F" w:rsidRPr="003821E2" w:rsidRDefault="00D66A3D">
      <w:pPr>
        <w:pStyle w:val="ListParagraph"/>
        <w:numPr>
          <w:ilvl w:val="0"/>
          <w:numId w:val="5"/>
        </w:numPr>
        <w:tabs>
          <w:tab w:val="left" w:pos="330"/>
        </w:tabs>
        <w:ind w:left="329" w:hanging="224"/>
        <w:rPr>
          <w:sz w:val="18"/>
          <w:szCs w:val="20"/>
        </w:rPr>
      </w:pPr>
      <w:r w:rsidRPr="003821E2">
        <w:rPr>
          <w:color w:val="838D8E"/>
          <w:sz w:val="18"/>
          <w:szCs w:val="20"/>
        </w:rPr>
        <w:t>Exclusions</w:t>
      </w:r>
    </w:p>
    <w:p w14:paraId="06AFC065" w14:textId="77777777" w:rsidR="001A429F" w:rsidRPr="003821E2" w:rsidRDefault="001A429F">
      <w:pPr>
        <w:pStyle w:val="BodyText"/>
        <w:spacing w:before="6"/>
        <w:rPr>
          <w:szCs w:val="18"/>
        </w:rPr>
      </w:pPr>
    </w:p>
    <w:p w14:paraId="1F74A23C" w14:textId="77777777" w:rsidR="001A429F" w:rsidRPr="003821E2" w:rsidRDefault="00D66A3D">
      <w:pPr>
        <w:pStyle w:val="BodyText"/>
        <w:spacing w:before="1" w:line="276" w:lineRule="auto"/>
        <w:ind w:left="106" w:right="38"/>
        <w:jc w:val="both"/>
        <w:rPr>
          <w:sz w:val="18"/>
          <w:szCs w:val="18"/>
        </w:rPr>
      </w:pPr>
      <w:r w:rsidRPr="003821E2">
        <w:rPr>
          <w:color w:val="838D8E"/>
          <w:sz w:val="18"/>
          <w:szCs w:val="18"/>
        </w:rPr>
        <w:t>Any services not previously requested from the Compan</w:t>
      </w:r>
      <w:r w:rsidRPr="003821E2">
        <w:rPr>
          <w:color w:val="838D8E"/>
          <w:sz w:val="18"/>
          <w:szCs w:val="18"/>
        </w:rPr>
        <w:t>y and thus performed without their prior and express agreement are expressly excluded.</w:t>
      </w:r>
    </w:p>
    <w:p w14:paraId="58808C78" w14:textId="77777777" w:rsidR="001A429F" w:rsidRPr="003821E2" w:rsidRDefault="001A429F">
      <w:pPr>
        <w:pStyle w:val="BodyText"/>
        <w:spacing w:before="9"/>
        <w:rPr>
          <w:sz w:val="18"/>
          <w:szCs w:val="18"/>
        </w:rPr>
      </w:pPr>
    </w:p>
    <w:p w14:paraId="5699CC08" w14:textId="77777777" w:rsidR="001A429F" w:rsidRPr="003821E2" w:rsidRDefault="00D66A3D">
      <w:pPr>
        <w:pStyle w:val="Heading2"/>
        <w:rPr>
          <w:sz w:val="22"/>
          <w:szCs w:val="22"/>
        </w:rPr>
      </w:pPr>
      <w:r w:rsidRPr="003821E2">
        <w:rPr>
          <w:color w:val="838D8E"/>
          <w:sz w:val="22"/>
          <w:szCs w:val="22"/>
        </w:rPr>
        <w:t>SPECIAL CONDITION - REPATRIATION ON DEATH TO THE COUNTRY OF ORIGIN</w:t>
      </w:r>
    </w:p>
    <w:p w14:paraId="65353315" w14:textId="77777777" w:rsidR="001A429F" w:rsidRPr="003821E2" w:rsidRDefault="001A429F">
      <w:pPr>
        <w:pStyle w:val="BodyText"/>
        <w:spacing w:before="4"/>
        <w:rPr>
          <w:rFonts w:ascii="Trebuchet MS"/>
          <w:b/>
          <w:sz w:val="24"/>
          <w:szCs w:val="18"/>
        </w:rPr>
      </w:pPr>
    </w:p>
    <w:p w14:paraId="44F5A736" w14:textId="77777777" w:rsidR="001A429F" w:rsidRPr="003821E2" w:rsidRDefault="00D66A3D">
      <w:pPr>
        <w:pStyle w:val="BodyText"/>
        <w:spacing w:before="1" w:line="276" w:lineRule="auto"/>
        <w:ind w:left="106" w:right="38"/>
        <w:jc w:val="both"/>
        <w:rPr>
          <w:sz w:val="18"/>
          <w:szCs w:val="18"/>
        </w:rPr>
      </w:pPr>
      <w:r w:rsidRPr="003821E2">
        <w:rPr>
          <w:color w:val="838D8E"/>
          <w:sz w:val="18"/>
          <w:szCs w:val="18"/>
        </w:rPr>
        <w:t>For this coverage, when contracted, in case of death of the Insured Person, the Insurer will guarantee</w:t>
      </w:r>
    </w:p>
    <w:p w14:paraId="1F1CA2C1" w14:textId="77777777" w:rsidR="001A429F" w:rsidRPr="003821E2" w:rsidRDefault="00D66A3D">
      <w:pPr>
        <w:pStyle w:val="BodyText"/>
        <w:spacing w:before="72" w:line="276" w:lineRule="auto"/>
        <w:ind w:left="106" w:right="46"/>
        <w:jc w:val="both"/>
        <w:rPr>
          <w:sz w:val="18"/>
          <w:szCs w:val="18"/>
        </w:rPr>
      </w:pPr>
      <w:r w:rsidRPr="003821E2">
        <w:rPr>
          <w:sz w:val="18"/>
          <w:szCs w:val="18"/>
        </w:rPr>
        <w:br w:type="column"/>
      </w:r>
      <w:r w:rsidRPr="003821E2">
        <w:rPr>
          <w:color w:val="838D8E"/>
          <w:sz w:val="18"/>
          <w:szCs w:val="18"/>
        </w:rPr>
        <w:t>his/her repatriation to Angola or the country of his/her nationality, if he/she dies as a result of an accident or illness that led to the event.</w:t>
      </w:r>
    </w:p>
    <w:p w14:paraId="289C7B50" w14:textId="77777777" w:rsidR="001A429F" w:rsidRPr="003821E2" w:rsidRDefault="001A429F">
      <w:pPr>
        <w:pStyle w:val="BodyText"/>
        <w:spacing w:before="4"/>
        <w:rPr>
          <w:sz w:val="16"/>
          <w:szCs w:val="18"/>
        </w:rPr>
      </w:pPr>
    </w:p>
    <w:p w14:paraId="1633848E" w14:textId="77777777" w:rsidR="001A429F" w:rsidRPr="003821E2" w:rsidRDefault="00D66A3D">
      <w:pPr>
        <w:pStyle w:val="BodyText"/>
        <w:spacing w:before="1" w:line="276" w:lineRule="auto"/>
        <w:ind w:left="106" w:right="42"/>
        <w:jc w:val="both"/>
        <w:rPr>
          <w:sz w:val="18"/>
          <w:szCs w:val="18"/>
        </w:rPr>
      </w:pPr>
      <w:r w:rsidRPr="003821E2">
        <w:rPr>
          <w:color w:val="838D8E"/>
          <w:sz w:val="18"/>
          <w:szCs w:val="18"/>
        </w:rPr>
        <w:t>The c</w:t>
      </w:r>
      <w:r w:rsidRPr="003821E2">
        <w:rPr>
          <w:color w:val="838D8E"/>
          <w:sz w:val="18"/>
          <w:szCs w:val="18"/>
        </w:rPr>
        <w:t>osts of payment and processing of formalities at the place of burial and the costs of transporting the body to the place of burial are guaranteed, up to the limit set forth in the Specific Conditions of the policy.</w:t>
      </w:r>
    </w:p>
    <w:p w14:paraId="517102EB" w14:textId="77777777" w:rsidR="001A429F" w:rsidRPr="003821E2" w:rsidRDefault="001A429F">
      <w:pPr>
        <w:pStyle w:val="BodyText"/>
        <w:spacing w:before="3"/>
        <w:rPr>
          <w:sz w:val="16"/>
          <w:szCs w:val="18"/>
        </w:rPr>
      </w:pPr>
    </w:p>
    <w:p w14:paraId="7789C836" w14:textId="77777777" w:rsidR="001A429F" w:rsidRPr="003821E2" w:rsidRDefault="00D66A3D">
      <w:pPr>
        <w:pStyle w:val="BodyText"/>
        <w:spacing w:before="1" w:line="276" w:lineRule="auto"/>
        <w:ind w:left="106" w:right="42"/>
        <w:jc w:val="both"/>
        <w:rPr>
          <w:sz w:val="18"/>
          <w:szCs w:val="18"/>
        </w:rPr>
      </w:pPr>
      <w:r w:rsidRPr="003821E2">
        <w:rPr>
          <w:color w:val="838D8E"/>
          <w:sz w:val="18"/>
          <w:szCs w:val="18"/>
        </w:rPr>
        <w:t>Repatriation expenses are expressly excl</w:t>
      </w:r>
      <w:r w:rsidRPr="003821E2">
        <w:rPr>
          <w:color w:val="838D8E"/>
          <w:sz w:val="18"/>
          <w:szCs w:val="18"/>
        </w:rPr>
        <w:t>uded, as well as any other services that have not been previously requested to the Insurer and that have been performed without its prior and express agreement.</w:t>
      </w:r>
    </w:p>
    <w:p w14:paraId="7BD2AD75" w14:textId="77777777" w:rsidR="001A429F" w:rsidRPr="003821E2" w:rsidRDefault="001A429F">
      <w:pPr>
        <w:pStyle w:val="BodyText"/>
        <w:spacing w:before="3"/>
        <w:rPr>
          <w:sz w:val="16"/>
          <w:szCs w:val="18"/>
        </w:rPr>
      </w:pPr>
    </w:p>
    <w:p w14:paraId="5C556CCB" w14:textId="77777777" w:rsidR="001A429F" w:rsidRPr="003821E2" w:rsidRDefault="00D66A3D">
      <w:pPr>
        <w:pStyle w:val="BodyText"/>
        <w:spacing w:before="1" w:line="276" w:lineRule="auto"/>
        <w:ind w:left="106" w:right="42"/>
        <w:jc w:val="both"/>
        <w:rPr>
          <w:sz w:val="18"/>
          <w:szCs w:val="18"/>
        </w:rPr>
      </w:pPr>
      <w:r w:rsidRPr="003821E2">
        <w:rPr>
          <w:color w:val="838D8E"/>
          <w:sz w:val="18"/>
          <w:szCs w:val="18"/>
        </w:rPr>
        <w:t>Coverage under this Special Condition is provided on an In-Network Benefits basis and should b</w:t>
      </w:r>
      <w:r w:rsidRPr="003821E2">
        <w:rPr>
          <w:color w:val="838D8E"/>
          <w:sz w:val="18"/>
          <w:szCs w:val="18"/>
        </w:rPr>
        <w:t>e requested through Customer Service.</w:t>
      </w:r>
    </w:p>
    <w:p w14:paraId="543B9B5C" w14:textId="77777777" w:rsidR="001A429F" w:rsidRPr="003821E2" w:rsidRDefault="001A429F">
      <w:pPr>
        <w:pStyle w:val="BodyText"/>
        <w:spacing w:before="10"/>
        <w:rPr>
          <w:sz w:val="18"/>
          <w:szCs w:val="18"/>
        </w:rPr>
      </w:pPr>
    </w:p>
    <w:p w14:paraId="0DC3FCAE" w14:textId="77777777" w:rsidR="001A429F" w:rsidRPr="003821E2" w:rsidRDefault="00D66A3D">
      <w:pPr>
        <w:pStyle w:val="Heading2"/>
        <w:jc w:val="both"/>
        <w:rPr>
          <w:sz w:val="22"/>
          <w:szCs w:val="22"/>
        </w:rPr>
      </w:pPr>
      <w:r w:rsidRPr="003821E2">
        <w:rPr>
          <w:color w:val="838D8E"/>
          <w:sz w:val="22"/>
          <w:szCs w:val="22"/>
        </w:rPr>
        <w:t>SPECIAL CONDITION - FUNERAL EXPENSES</w:t>
      </w:r>
    </w:p>
    <w:p w14:paraId="32C15409" w14:textId="77777777" w:rsidR="001A429F" w:rsidRPr="003821E2" w:rsidRDefault="001A429F">
      <w:pPr>
        <w:pStyle w:val="BodyText"/>
        <w:spacing w:before="3"/>
        <w:rPr>
          <w:rFonts w:ascii="Trebuchet MS"/>
          <w:b/>
          <w:sz w:val="24"/>
          <w:szCs w:val="18"/>
        </w:rPr>
      </w:pPr>
    </w:p>
    <w:p w14:paraId="3DC1B948" w14:textId="77777777" w:rsidR="001A429F" w:rsidRPr="003821E2" w:rsidRDefault="00D66A3D">
      <w:pPr>
        <w:pStyle w:val="ListParagraph"/>
        <w:numPr>
          <w:ilvl w:val="0"/>
          <w:numId w:val="4"/>
        </w:numPr>
        <w:tabs>
          <w:tab w:val="left" w:pos="334"/>
        </w:tabs>
        <w:spacing w:line="276" w:lineRule="auto"/>
        <w:ind w:right="38" w:firstLine="0"/>
        <w:jc w:val="both"/>
        <w:rPr>
          <w:sz w:val="18"/>
          <w:szCs w:val="20"/>
        </w:rPr>
      </w:pPr>
      <w:r w:rsidRPr="003821E2">
        <w:rPr>
          <w:color w:val="838D8E"/>
          <w:sz w:val="18"/>
          <w:szCs w:val="20"/>
        </w:rPr>
        <w:t xml:space="preserve">The Insurer guarantees, in the event of the death of the Insured Person as a result of an Accident or Sickness covered by the Policy, under the terms of these General and Special </w:t>
      </w:r>
      <w:r w:rsidRPr="003821E2">
        <w:rPr>
          <w:color w:val="838D8E"/>
          <w:sz w:val="18"/>
          <w:szCs w:val="20"/>
        </w:rPr>
        <w:t>Conditions and the conditions described in this article, the payment of Funeral Expenses, under the terms of the following numbers.</w:t>
      </w:r>
    </w:p>
    <w:p w14:paraId="4BEDDB18" w14:textId="77777777" w:rsidR="001A429F" w:rsidRPr="003821E2" w:rsidRDefault="001A429F">
      <w:pPr>
        <w:pStyle w:val="BodyText"/>
        <w:spacing w:before="3"/>
        <w:rPr>
          <w:sz w:val="16"/>
          <w:szCs w:val="18"/>
        </w:rPr>
      </w:pPr>
    </w:p>
    <w:p w14:paraId="7EFAFCAF" w14:textId="77777777" w:rsidR="001A429F" w:rsidRPr="003821E2" w:rsidRDefault="00D66A3D">
      <w:pPr>
        <w:pStyle w:val="ListParagraph"/>
        <w:numPr>
          <w:ilvl w:val="0"/>
          <w:numId w:val="4"/>
        </w:numPr>
        <w:tabs>
          <w:tab w:val="left" w:pos="373"/>
        </w:tabs>
        <w:spacing w:line="276" w:lineRule="auto"/>
        <w:ind w:right="42" w:firstLine="0"/>
        <w:jc w:val="both"/>
        <w:rPr>
          <w:sz w:val="18"/>
          <w:szCs w:val="20"/>
        </w:rPr>
      </w:pPr>
      <w:r w:rsidRPr="003821E2">
        <w:rPr>
          <w:color w:val="838D8E"/>
          <w:sz w:val="18"/>
          <w:szCs w:val="20"/>
        </w:rPr>
        <w:t>The risks effectively covered and the sums insured in respect of the Insured Persons covered by this contract are set out in the Specific Conditions or in the Individual Certificates and may be adjusted annually.</w:t>
      </w:r>
    </w:p>
    <w:p w14:paraId="7DBCC506" w14:textId="77777777" w:rsidR="001A429F" w:rsidRPr="003821E2" w:rsidRDefault="001A429F">
      <w:pPr>
        <w:pStyle w:val="BodyText"/>
        <w:spacing w:before="4"/>
        <w:rPr>
          <w:sz w:val="16"/>
          <w:szCs w:val="18"/>
        </w:rPr>
      </w:pPr>
    </w:p>
    <w:p w14:paraId="4DDF7655" w14:textId="77777777" w:rsidR="001A429F" w:rsidRPr="003821E2" w:rsidRDefault="00D66A3D">
      <w:pPr>
        <w:pStyle w:val="ListParagraph"/>
        <w:numPr>
          <w:ilvl w:val="0"/>
          <w:numId w:val="4"/>
        </w:numPr>
        <w:tabs>
          <w:tab w:val="left" w:pos="362"/>
        </w:tabs>
        <w:spacing w:line="276" w:lineRule="auto"/>
        <w:ind w:right="38" w:firstLine="0"/>
        <w:jc w:val="both"/>
        <w:rPr>
          <w:sz w:val="18"/>
          <w:szCs w:val="20"/>
        </w:rPr>
      </w:pPr>
      <w:r w:rsidRPr="003821E2">
        <w:rPr>
          <w:color w:val="838D8E"/>
          <w:sz w:val="18"/>
          <w:szCs w:val="20"/>
        </w:rPr>
        <w:t>In the event of death due to an accident c</w:t>
      </w:r>
      <w:r w:rsidRPr="003821E2">
        <w:rPr>
          <w:color w:val="838D8E"/>
          <w:sz w:val="18"/>
          <w:szCs w:val="20"/>
        </w:rPr>
        <w:t>overed by the policy, funeral expenses are guaranteed immediately in accordance with the General and Special Policy Conditions, without any Grace Period.</w:t>
      </w:r>
    </w:p>
    <w:p w14:paraId="10CB7E29" w14:textId="77777777" w:rsidR="001A429F" w:rsidRPr="003821E2" w:rsidRDefault="001A429F">
      <w:pPr>
        <w:pStyle w:val="BodyText"/>
        <w:spacing w:before="4"/>
        <w:rPr>
          <w:sz w:val="16"/>
          <w:szCs w:val="18"/>
        </w:rPr>
      </w:pPr>
    </w:p>
    <w:p w14:paraId="69B3B838" w14:textId="77777777" w:rsidR="001A429F" w:rsidRPr="003821E2" w:rsidRDefault="00D66A3D">
      <w:pPr>
        <w:pStyle w:val="ListParagraph"/>
        <w:numPr>
          <w:ilvl w:val="0"/>
          <w:numId w:val="4"/>
        </w:numPr>
        <w:tabs>
          <w:tab w:val="left" w:pos="329"/>
        </w:tabs>
        <w:spacing w:line="276" w:lineRule="auto"/>
        <w:ind w:right="49" w:firstLine="0"/>
        <w:jc w:val="both"/>
        <w:rPr>
          <w:sz w:val="18"/>
          <w:szCs w:val="20"/>
        </w:rPr>
      </w:pPr>
      <w:r w:rsidRPr="003821E2">
        <w:rPr>
          <w:color w:val="838D8E"/>
          <w:sz w:val="18"/>
          <w:szCs w:val="20"/>
        </w:rPr>
        <w:t>In the case of Death by Illness, Funeral Expenses are covered on the condition that the Insured Perso</w:t>
      </w:r>
      <w:r w:rsidRPr="003821E2">
        <w:rPr>
          <w:color w:val="838D8E"/>
          <w:sz w:val="18"/>
          <w:szCs w:val="20"/>
        </w:rPr>
        <w:t>n dies after the first six months of the contract.</w:t>
      </w:r>
    </w:p>
    <w:p w14:paraId="2EAF2791" w14:textId="77777777" w:rsidR="001A429F" w:rsidRPr="003821E2" w:rsidRDefault="001A429F">
      <w:pPr>
        <w:pStyle w:val="BodyText"/>
        <w:spacing w:before="4"/>
        <w:rPr>
          <w:sz w:val="16"/>
          <w:szCs w:val="18"/>
        </w:rPr>
      </w:pPr>
    </w:p>
    <w:p w14:paraId="108DBCBF" w14:textId="77777777" w:rsidR="001A429F" w:rsidRPr="003821E2" w:rsidRDefault="00D66A3D">
      <w:pPr>
        <w:pStyle w:val="ListParagraph"/>
        <w:numPr>
          <w:ilvl w:val="0"/>
          <w:numId w:val="4"/>
        </w:numPr>
        <w:tabs>
          <w:tab w:val="left" w:pos="320"/>
        </w:tabs>
        <w:spacing w:before="1" w:line="276" w:lineRule="auto"/>
        <w:ind w:right="46" w:firstLine="0"/>
        <w:jc w:val="both"/>
        <w:rPr>
          <w:sz w:val="18"/>
          <w:szCs w:val="20"/>
        </w:rPr>
      </w:pPr>
      <w:r w:rsidRPr="003821E2">
        <w:rPr>
          <w:color w:val="838D8E"/>
          <w:sz w:val="18"/>
          <w:szCs w:val="20"/>
        </w:rPr>
        <w:t>For the purposes of this contract, the capital sum is understood to mean the Funeral Expenses, which are those necessary for access to funeral services and other logistics related to the funeral day, such</w:t>
      </w:r>
      <w:r w:rsidRPr="003821E2">
        <w:rPr>
          <w:color w:val="838D8E"/>
          <w:sz w:val="18"/>
          <w:szCs w:val="20"/>
        </w:rPr>
        <w:t xml:space="preserve"> as preparation of the body, acquisition of the urn, hearse, funeral cortege, transport, burial scenario, hydration and similar, and the Transfer Expenses, when applicable, in accordance with the contracted amount (Capital).</w:t>
      </w:r>
    </w:p>
    <w:p w14:paraId="288EA169" w14:textId="77777777" w:rsidR="001A429F" w:rsidRPr="003821E2" w:rsidRDefault="001A429F">
      <w:pPr>
        <w:pStyle w:val="BodyText"/>
        <w:rPr>
          <w:sz w:val="16"/>
          <w:szCs w:val="18"/>
        </w:rPr>
      </w:pPr>
    </w:p>
    <w:p w14:paraId="02D31190" w14:textId="77777777" w:rsidR="001A429F" w:rsidRPr="003821E2" w:rsidRDefault="00D66A3D">
      <w:pPr>
        <w:pStyle w:val="ListParagraph"/>
        <w:numPr>
          <w:ilvl w:val="0"/>
          <w:numId w:val="4"/>
        </w:numPr>
        <w:tabs>
          <w:tab w:val="left" w:pos="326"/>
        </w:tabs>
        <w:spacing w:before="1"/>
        <w:ind w:left="325" w:hanging="220"/>
        <w:jc w:val="both"/>
        <w:rPr>
          <w:sz w:val="18"/>
          <w:szCs w:val="20"/>
        </w:rPr>
      </w:pPr>
      <w:r w:rsidRPr="003821E2">
        <w:rPr>
          <w:color w:val="838D8E"/>
          <w:sz w:val="18"/>
          <w:szCs w:val="20"/>
        </w:rPr>
        <w:t>Coverages:</w:t>
      </w:r>
    </w:p>
    <w:p w14:paraId="765581AC" w14:textId="77777777" w:rsidR="001A429F" w:rsidRPr="003821E2" w:rsidRDefault="001A429F">
      <w:pPr>
        <w:pStyle w:val="BodyText"/>
        <w:spacing w:before="6"/>
        <w:rPr>
          <w:szCs w:val="18"/>
        </w:rPr>
      </w:pPr>
    </w:p>
    <w:p w14:paraId="495CA4D0" w14:textId="77777777" w:rsidR="001A429F" w:rsidRPr="003821E2" w:rsidRDefault="00D66A3D">
      <w:pPr>
        <w:pStyle w:val="BodyText"/>
        <w:ind w:left="106"/>
        <w:jc w:val="both"/>
        <w:rPr>
          <w:sz w:val="18"/>
          <w:szCs w:val="18"/>
        </w:rPr>
      </w:pPr>
      <w:r w:rsidRPr="003821E2">
        <w:rPr>
          <w:color w:val="838D8E"/>
          <w:sz w:val="18"/>
          <w:szCs w:val="18"/>
        </w:rPr>
        <w:t xml:space="preserve">By this contract, </w:t>
      </w:r>
      <w:r w:rsidRPr="003821E2">
        <w:rPr>
          <w:color w:val="838D8E"/>
          <w:sz w:val="18"/>
          <w:szCs w:val="18"/>
        </w:rPr>
        <w:t>the Insurer, as a result of</w:t>
      </w:r>
    </w:p>
    <w:p w14:paraId="022B9DC0" w14:textId="77777777" w:rsidR="001A429F" w:rsidRPr="003821E2" w:rsidRDefault="00D66A3D">
      <w:pPr>
        <w:pStyle w:val="BodyText"/>
        <w:spacing w:before="72" w:line="276" w:lineRule="auto"/>
        <w:ind w:left="106" w:right="45"/>
        <w:jc w:val="both"/>
        <w:rPr>
          <w:sz w:val="18"/>
          <w:szCs w:val="18"/>
        </w:rPr>
      </w:pPr>
      <w:r w:rsidRPr="003821E2">
        <w:rPr>
          <w:sz w:val="18"/>
          <w:szCs w:val="18"/>
        </w:rPr>
        <w:br w:type="column"/>
      </w:r>
      <w:r w:rsidRPr="003821E2">
        <w:rPr>
          <w:color w:val="838D8E"/>
          <w:sz w:val="18"/>
          <w:szCs w:val="18"/>
        </w:rPr>
        <w:t>accident or illness suffered by the Insured Person, as long as covered by the coverage and mentioned in the Individual Certificate, in the Specific Conditions, in the Special Conditions or in the Additional Addendum, guarantees the payment, up to the limit</w:t>
      </w:r>
      <w:r w:rsidRPr="003821E2">
        <w:rPr>
          <w:color w:val="838D8E"/>
          <w:sz w:val="18"/>
          <w:szCs w:val="18"/>
        </w:rPr>
        <w:t>s foreseen therein, of the corresponding compensation, for</w:t>
      </w:r>
    </w:p>
    <w:p w14:paraId="5E4F8E96" w14:textId="77777777" w:rsidR="001A429F" w:rsidRPr="003821E2" w:rsidRDefault="001A429F">
      <w:pPr>
        <w:pStyle w:val="BodyText"/>
        <w:spacing w:before="3"/>
        <w:rPr>
          <w:sz w:val="16"/>
          <w:szCs w:val="18"/>
        </w:rPr>
      </w:pPr>
    </w:p>
    <w:p w14:paraId="2D1E0768" w14:textId="77777777" w:rsidR="001A429F" w:rsidRPr="003821E2" w:rsidRDefault="00D66A3D">
      <w:pPr>
        <w:pStyle w:val="ListParagraph"/>
        <w:numPr>
          <w:ilvl w:val="0"/>
          <w:numId w:val="17"/>
        </w:numPr>
        <w:tabs>
          <w:tab w:val="left" w:pos="276"/>
        </w:tabs>
        <w:spacing w:line="276" w:lineRule="auto"/>
        <w:ind w:right="41" w:firstLine="0"/>
        <w:rPr>
          <w:sz w:val="18"/>
          <w:szCs w:val="20"/>
        </w:rPr>
      </w:pPr>
      <w:r w:rsidRPr="003821E2">
        <w:rPr>
          <w:color w:val="838D8E"/>
          <w:sz w:val="18"/>
          <w:szCs w:val="20"/>
        </w:rPr>
        <w:t>Funeral Costs, as a result of Death by Accident or Illness</w:t>
      </w:r>
    </w:p>
    <w:p w14:paraId="740EF55F" w14:textId="77777777" w:rsidR="001A429F" w:rsidRPr="003821E2" w:rsidRDefault="001A429F">
      <w:pPr>
        <w:pStyle w:val="BodyText"/>
        <w:spacing w:before="6"/>
        <w:rPr>
          <w:sz w:val="16"/>
          <w:szCs w:val="18"/>
        </w:rPr>
      </w:pPr>
    </w:p>
    <w:p w14:paraId="7CE8407C" w14:textId="77777777" w:rsidR="001A429F" w:rsidRPr="003821E2" w:rsidRDefault="00D66A3D">
      <w:pPr>
        <w:pStyle w:val="ListParagraph"/>
        <w:numPr>
          <w:ilvl w:val="0"/>
          <w:numId w:val="4"/>
        </w:numPr>
        <w:tabs>
          <w:tab w:val="left" w:pos="330"/>
        </w:tabs>
        <w:ind w:left="329" w:hanging="224"/>
        <w:jc w:val="both"/>
        <w:rPr>
          <w:sz w:val="18"/>
          <w:szCs w:val="20"/>
        </w:rPr>
      </w:pPr>
      <w:r w:rsidRPr="003821E2">
        <w:rPr>
          <w:color w:val="838D8E"/>
          <w:sz w:val="18"/>
          <w:szCs w:val="20"/>
        </w:rPr>
        <w:t>Funeral Expenses</w:t>
      </w:r>
    </w:p>
    <w:p w14:paraId="74FEC25D" w14:textId="77777777" w:rsidR="001A429F" w:rsidRPr="003821E2" w:rsidRDefault="001A429F">
      <w:pPr>
        <w:pStyle w:val="BodyText"/>
        <w:spacing w:before="6"/>
        <w:rPr>
          <w:szCs w:val="18"/>
        </w:rPr>
      </w:pPr>
    </w:p>
    <w:p w14:paraId="6C736A96" w14:textId="77777777" w:rsidR="001A429F" w:rsidRPr="003821E2" w:rsidRDefault="00D66A3D">
      <w:pPr>
        <w:pStyle w:val="ListParagraph"/>
        <w:numPr>
          <w:ilvl w:val="1"/>
          <w:numId w:val="4"/>
        </w:numPr>
        <w:tabs>
          <w:tab w:val="left" w:pos="699"/>
        </w:tabs>
        <w:spacing w:line="276" w:lineRule="auto"/>
        <w:ind w:right="41" w:firstLine="0"/>
        <w:jc w:val="both"/>
        <w:rPr>
          <w:sz w:val="18"/>
          <w:szCs w:val="20"/>
        </w:rPr>
      </w:pPr>
      <w:r w:rsidRPr="003821E2">
        <w:rPr>
          <w:color w:val="838D8E"/>
          <w:sz w:val="18"/>
          <w:szCs w:val="20"/>
        </w:rPr>
        <w:t>In the case of Funeral expenses of the Insured Person, the Insurer will reimburse, up to the amount set forth for this</w:t>
      </w:r>
      <w:r w:rsidRPr="003821E2">
        <w:rPr>
          <w:color w:val="838D8E"/>
          <w:sz w:val="18"/>
          <w:szCs w:val="20"/>
        </w:rPr>
        <w:t xml:space="preserve"> purpose in the Individual Certificate, Specific Conditions, Special Conditions or Additional Addendum, the funeral expenses.</w:t>
      </w:r>
    </w:p>
    <w:p w14:paraId="22CCDFA0" w14:textId="77777777" w:rsidR="001A429F" w:rsidRPr="003821E2" w:rsidRDefault="001A429F">
      <w:pPr>
        <w:pStyle w:val="BodyText"/>
        <w:spacing w:before="3"/>
        <w:rPr>
          <w:sz w:val="16"/>
          <w:szCs w:val="18"/>
        </w:rPr>
      </w:pPr>
    </w:p>
    <w:p w14:paraId="28ABBC97" w14:textId="77777777" w:rsidR="001A429F" w:rsidRPr="003821E2" w:rsidRDefault="00D66A3D">
      <w:pPr>
        <w:pStyle w:val="ListParagraph"/>
        <w:numPr>
          <w:ilvl w:val="1"/>
          <w:numId w:val="4"/>
        </w:numPr>
        <w:tabs>
          <w:tab w:val="left" w:pos="747"/>
        </w:tabs>
        <w:spacing w:line="276" w:lineRule="auto"/>
        <w:ind w:right="45" w:firstLine="0"/>
        <w:jc w:val="both"/>
        <w:rPr>
          <w:sz w:val="18"/>
          <w:szCs w:val="20"/>
        </w:rPr>
      </w:pPr>
      <w:r w:rsidRPr="003821E2">
        <w:rPr>
          <w:color w:val="838D8E"/>
          <w:sz w:val="18"/>
          <w:szCs w:val="20"/>
        </w:rPr>
        <w:t>Up to the limit of the coverage, transfer is also guaranteed, understood as the transport of the body from the site of death to t</w:t>
      </w:r>
      <w:r w:rsidRPr="003821E2">
        <w:rPr>
          <w:color w:val="838D8E"/>
          <w:sz w:val="18"/>
          <w:szCs w:val="20"/>
        </w:rPr>
        <w:t>he site of the funeral, exclusively in national territory (Angola).</w:t>
      </w:r>
    </w:p>
    <w:p w14:paraId="5F6EC0EC" w14:textId="77777777" w:rsidR="001A429F" w:rsidRPr="003821E2" w:rsidRDefault="001A429F">
      <w:pPr>
        <w:pStyle w:val="BodyText"/>
        <w:spacing w:before="4"/>
        <w:rPr>
          <w:sz w:val="16"/>
          <w:szCs w:val="18"/>
        </w:rPr>
      </w:pPr>
    </w:p>
    <w:p w14:paraId="36EC164B" w14:textId="77777777" w:rsidR="001A429F" w:rsidRPr="003821E2" w:rsidRDefault="00D66A3D">
      <w:pPr>
        <w:pStyle w:val="ListParagraph"/>
        <w:numPr>
          <w:ilvl w:val="1"/>
          <w:numId w:val="4"/>
        </w:numPr>
        <w:tabs>
          <w:tab w:val="left" w:pos="628"/>
        </w:tabs>
        <w:spacing w:line="276" w:lineRule="auto"/>
        <w:ind w:right="45" w:firstLine="0"/>
        <w:jc w:val="both"/>
        <w:rPr>
          <w:sz w:val="18"/>
          <w:szCs w:val="20"/>
        </w:rPr>
      </w:pPr>
      <w:r w:rsidRPr="003821E2">
        <w:rPr>
          <w:color w:val="838D8E"/>
          <w:sz w:val="18"/>
          <w:szCs w:val="20"/>
        </w:rPr>
        <w:t>The reimbursement of expenses with the Funeral and Transfer of remains will be occur upon submission of the original supporting documentation to those who prove they have paid these expen</w:t>
      </w:r>
      <w:r w:rsidRPr="003821E2">
        <w:rPr>
          <w:color w:val="838D8E"/>
          <w:sz w:val="18"/>
          <w:szCs w:val="20"/>
        </w:rPr>
        <w:t>ses, up to the limit of the insured sum, for all expenses with the Funeral and Transfer of remains together with a single lump sum corresponding to the sum of all Funeral and Transfer expenses.</w:t>
      </w:r>
    </w:p>
    <w:p w14:paraId="1A201F0E" w14:textId="77777777" w:rsidR="001A429F" w:rsidRPr="003821E2" w:rsidRDefault="001A429F">
      <w:pPr>
        <w:pStyle w:val="BodyText"/>
        <w:spacing w:before="2"/>
        <w:rPr>
          <w:sz w:val="16"/>
          <w:szCs w:val="18"/>
        </w:rPr>
      </w:pPr>
    </w:p>
    <w:p w14:paraId="5D540D76" w14:textId="77777777" w:rsidR="001A429F" w:rsidRPr="003821E2" w:rsidRDefault="00D66A3D">
      <w:pPr>
        <w:pStyle w:val="ListParagraph"/>
        <w:numPr>
          <w:ilvl w:val="0"/>
          <w:numId w:val="4"/>
        </w:numPr>
        <w:tabs>
          <w:tab w:val="left" w:pos="300"/>
        </w:tabs>
        <w:spacing w:line="276" w:lineRule="auto"/>
        <w:ind w:right="45" w:firstLine="0"/>
        <w:jc w:val="both"/>
        <w:rPr>
          <w:sz w:val="18"/>
          <w:szCs w:val="20"/>
        </w:rPr>
      </w:pPr>
      <w:r w:rsidRPr="003821E2">
        <w:rPr>
          <w:color w:val="838D8E"/>
          <w:sz w:val="18"/>
          <w:szCs w:val="20"/>
        </w:rPr>
        <w:t>The coverage of Funeral Expenses does not work separately, so it only works as a direct consequence of Death by Accident or Illness, in accordance with the Policy Conditions.</w:t>
      </w:r>
    </w:p>
    <w:p w14:paraId="7C955C9A" w14:textId="77777777" w:rsidR="001A429F" w:rsidRPr="003821E2" w:rsidRDefault="001A429F">
      <w:pPr>
        <w:pStyle w:val="BodyText"/>
        <w:spacing w:before="10"/>
        <w:rPr>
          <w:szCs w:val="18"/>
        </w:rPr>
      </w:pPr>
    </w:p>
    <w:p w14:paraId="090E8000" w14:textId="77777777" w:rsidR="001A429F" w:rsidRPr="003821E2" w:rsidRDefault="00D66A3D">
      <w:pPr>
        <w:pStyle w:val="Heading1"/>
        <w:jc w:val="both"/>
        <w:rPr>
          <w:sz w:val="28"/>
          <w:szCs w:val="28"/>
        </w:rPr>
      </w:pPr>
      <w:r w:rsidRPr="003821E2">
        <w:rPr>
          <w:sz w:val="28"/>
          <w:szCs w:val="28"/>
        </w:rPr>
        <w:t>C - COVERAGE EXTENSION</w:t>
      </w:r>
    </w:p>
    <w:p w14:paraId="0C5143D0" w14:textId="77777777" w:rsidR="001A429F" w:rsidRPr="003821E2" w:rsidRDefault="00D66A3D">
      <w:pPr>
        <w:pStyle w:val="Heading2"/>
        <w:spacing w:before="268"/>
        <w:jc w:val="both"/>
        <w:rPr>
          <w:sz w:val="22"/>
          <w:szCs w:val="22"/>
        </w:rPr>
      </w:pPr>
      <w:r w:rsidRPr="003821E2">
        <w:rPr>
          <w:color w:val="838D8E"/>
          <w:sz w:val="22"/>
          <w:szCs w:val="22"/>
        </w:rPr>
        <w:t>SPECIAL CONDITION - 2ND OPINION</w:t>
      </w:r>
    </w:p>
    <w:p w14:paraId="24A344CD" w14:textId="77777777" w:rsidR="001A429F" w:rsidRPr="003821E2" w:rsidRDefault="001A429F">
      <w:pPr>
        <w:pStyle w:val="BodyText"/>
        <w:spacing w:before="3"/>
        <w:rPr>
          <w:rFonts w:ascii="Trebuchet MS"/>
          <w:b/>
          <w:sz w:val="24"/>
          <w:szCs w:val="18"/>
        </w:rPr>
      </w:pPr>
    </w:p>
    <w:p w14:paraId="269335D4" w14:textId="77777777" w:rsidR="001A429F" w:rsidRPr="003821E2" w:rsidRDefault="00D66A3D">
      <w:pPr>
        <w:pStyle w:val="ListParagraph"/>
        <w:numPr>
          <w:ilvl w:val="0"/>
          <w:numId w:val="3"/>
        </w:numPr>
        <w:tabs>
          <w:tab w:val="left" w:pos="330"/>
        </w:tabs>
        <w:spacing w:line="276" w:lineRule="auto"/>
        <w:ind w:right="45" w:firstLine="0"/>
        <w:jc w:val="both"/>
        <w:rPr>
          <w:sz w:val="18"/>
          <w:szCs w:val="20"/>
        </w:rPr>
      </w:pPr>
      <w:r w:rsidRPr="003821E2">
        <w:rPr>
          <w:color w:val="838D8E"/>
          <w:sz w:val="18"/>
          <w:szCs w:val="20"/>
        </w:rPr>
        <w:t xml:space="preserve">Under the terms of this Special Condition, the Insurer undertakes to guarantee the Insured Person access, in accordance with the limits set forth in the Specific Conditions, to the 2nd medical opinion service provided by a </w:t>
      </w:r>
      <w:r w:rsidRPr="003821E2">
        <w:rPr>
          <w:color w:val="838D8E"/>
          <w:sz w:val="18"/>
          <w:szCs w:val="20"/>
        </w:rPr>
        <w:t>specialized Entity treated by CUIDA, upon previous request through the CUIDA Line.</w:t>
      </w:r>
    </w:p>
    <w:p w14:paraId="7884D92F" w14:textId="77777777" w:rsidR="001A429F" w:rsidRPr="003821E2" w:rsidRDefault="001A429F">
      <w:pPr>
        <w:pStyle w:val="BodyText"/>
        <w:spacing w:before="2"/>
        <w:rPr>
          <w:sz w:val="16"/>
          <w:szCs w:val="18"/>
        </w:rPr>
      </w:pPr>
    </w:p>
    <w:p w14:paraId="1B8CD1BE" w14:textId="77777777" w:rsidR="001A429F" w:rsidRPr="003821E2" w:rsidRDefault="00D66A3D">
      <w:pPr>
        <w:pStyle w:val="ListParagraph"/>
        <w:numPr>
          <w:ilvl w:val="0"/>
          <w:numId w:val="3"/>
        </w:numPr>
        <w:tabs>
          <w:tab w:val="left" w:pos="312"/>
        </w:tabs>
        <w:spacing w:line="276" w:lineRule="auto"/>
        <w:ind w:right="38" w:firstLine="0"/>
        <w:jc w:val="both"/>
        <w:rPr>
          <w:sz w:val="18"/>
          <w:szCs w:val="20"/>
        </w:rPr>
      </w:pPr>
      <w:r w:rsidRPr="003821E2">
        <w:rPr>
          <w:color w:val="838D8E"/>
          <w:sz w:val="18"/>
          <w:szCs w:val="20"/>
        </w:rPr>
        <w:t>The agreed benefits provided for in this Special Condition are valid when performed by the Specialized Entity contracted by CUIDA.</w:t>
      </w:r>
    </w:p>
    <w:p w14:paraId="04572EA2" w14:textId="77777777" w:rsidR="001A429F" w:rsidRPr="003821E2" w:rsidRDefault="001A429F">
      <w:pPr>
        <w:pStyle w:val="BodyText"/>
        <w:spacing w:before="5"/>
        <w:rPr>
          <w:sz w:val="16"/>
          <w:szCs w:val="18"/>
        </w:rPr>
      </w:pPr>
    </w:p>
    <w:p w14:paraId="1FA4B0B4" w14:textId="77777777" w:rsidR="001A429F" w:rsidRPr="003821E2" w:rsidRDefault="00D66A3D">
      <w:pPr>
        <w:pStyle w:val="ListParagraph"/>
        <w:numPr>
          <w:ilvl w:val="0"/>
          <w:numId w:val="3"/>
        </w:numPr>
        <w:tabs>
          <w:tab w:val="left" w:pos="330"/>
        </w:tabs>
        <w:ind w:left="329" w:hanging="224"/>
        <w:jc w:val="both"/>
        <w:rPr>
          <w:sz w:val="18"/>
          <w:szCs w:val="20"/>
        </w:rPr>
      </w:pPr>
      <w:r w:rsidRPr="003821E2">
        <w:rPr>
          <w:color w:val="838D8E"/>
          <w:sz w:val="18"/>
          <w:szCs w:val="20"/>
        </w:rPr>
        <w:t>What is guaranteed</w:t>
      </w:r>
    </w:p>
    <w:p w14:paraId="0C1BB78B" w14:textId="77777777" w:rsidR="001A429F" w:rsidRPr="003821E2" w:rsidRDefault="001A429F">
      <w:pPr>
        <w:pStyle w:val="BodyText"/>
        <w:spacing w:before="6"/>
        <w:rPr>
          <w:szCs w:val="18"/>
        </w:rPr>
      </w:pPr>
    </w:p>
    <w:p w14:paraId="1E5D1448" w14:textId="77777777" w:rsidR="001A429F" w:rsidRPr="003821E2" w:rsidRDefault="00D66A3D">
      <w:pPr>
        <w:pStyle w:val="ListParagraph"/>
        <w:numPr>
          <w:ilvl w:val="1"/>
          <w:numId w:val="3"/>
        </w:numPr>
        <w:tabs>
          <w:tab w:val="left" w:pos="829"/>
        </w:tabs>
        <w:jc w:val="both"/>
        <w:rPr>
          <w:sz w:val="18"/>
          <w:szCs w:val="20"/>
        </w:rPr>
      </w:pPr>
      <w:r w:rsidRPr="003821E2">
        <w:rPr>
          <w:color w:val="838D8E"/>
          <w:sz w:val="18"/>
          <w:szCs w:val="20"/>
        </w:rPr>
        <w:t xml:space="preserve">Within the scope of </w:t>
      </w:r>
      <w:r w:rsidRPr="003821E2">
        <w:rPr>
          <w:color w:val="838D8E"/>
          <w:sz w:val="18"/>
          <w:szCs w:val="20"/>
        </w:rPr>
        <w:t>this Special Condition, the insurance contract</w:t>
      </w:r>
    </w:p>
    <w:p w14:paraId="73DFDE40" w14:textId="77777777" w:rsidR="001A429F" w:rsidRPr="003821E2" w:rsidRDefault="00D66A3D">
      <w:pPr>
        <w:pStyle w:val="BodyText"/>
        <w:spacing w:before="72" w:line="276" w:lineRule="auto"/>
        <w:ind w:left="447" w:right="124"/>
        <w:jc w:val="both"/>
        <w:rPr>
          <w:sz w:val="18"/>
          <w:szCs w:val="18"/>
        </w:rPr>
      </w:pPr>
      <w:r w:rsidRPr="003821E2">
        <w:rPr>
          <w:sz w:val="18"/>
          <w:szCs w:val="18"/>
        </w:rPr>
        <w:br w:type="column"/>
      </w:r>
      <w:r w:rsidRPr="003821E2">
        <w:rPr>
          <w:color w:val="838D8E"/>
          <w:sz w:val="18"/>
          <w:szCs w:val="18"/>
        </w:rPr>
        <w:t>guarantees the Insured Person, in accordance with the limits set forth in the Specific Conditions and for the illnesses referred to in paragraph 3.2, access to a 2nd medical opinion service, which consists of a non-face-to-face analysis of the clinical sit</w:t>
      </w:r>
      <w:r w:rsidRPr="003821E2">
        <w:rPr>
          <w:color w:val="838D8E"/>
          <w:sz w:val="18"/>
          <w:szCs w:val="18"/>
        </w:rPr>
        <w:t>uation, the respective diagnosis and indication of the most suitable medical care.</w:t>
      </w:r>
    </w:p>
    <w:p w14:paraId="6E5E441E" w14:textId="77777777" w:rsidR="001A429F" w:rsidRPr="003821E2" w:rsidRDefault="001A429F">
      <w:pPr>
        <w:pStyle w:val="BodyText"/>
        <w:spacing w:before="2"/>
        <w:rPr>
          <w:sz w:val="16"/>
          <w:szCs w:val="18"/>
        </w:rPr>
      </w:pPr>
    </w:p>
    <w:p w14:paraId="3168314E" w14:textId="77777777" w:rsidR="001A429F" w:rsidRPr="003821E2" w:rsidRDefault="00D66A3D">
      <w:pPr>
        <w:pStyle w:val="ListParagraph"/>
        <w:numPr>
          <w:ilvl w:val="1"/>
          <w:numId w:val="3"/>
        </w:numPr>
        <w:tabs>
          <w:tab w:val="left" w:pos="815"/>
        </w:tabs>
        <w:spacing w:line="276" w:lineRule="auto"/>
        <w:ind w:left="447" w:right="126" w:firstLine="0"/>
        <w:jc w:val="both"/>
        <w:rPr>
          <w:sz w:val="18"/>
          <w:szCs w:val="20"/>
        </w:rPr>
      </w:pPr>
      <w:r w:rsidRPr="003821E2">
        <w:rPr>
          <w:color w:val="838D8E"/>
          <w:sz w:val="18"/>
          <w:szCs w:val="20"/>
        </w:rPr>
        <w:t>For the purpose of this Special Condition, illnesses or medical conditions are deemed to be those diagnosed by a physician but do not include diagnoses made by General Prac</w:t>
      </w:r>
      <w:r w:rsidRPr="003821E2">
        <w:rPr>
          <w:color w:val="838D8E"/>
          <w:sz w:val="18"/>
          <w:szCs w:val="20"/>
        </w:rPr>
        <w:t>titioners or Pediatricians.</w:t>
      </w:r>
    </w:p>
    <w:p w14:paraId="0538414D" w14:textId="77777777" w:rsidR="001A429F" w:rsidRPr="003821E2" w:rsidRDefault="001A429F">
      <w:pPr>
        <w:pStyle w:val="BodyText"/>
        <w:spacing w:before="3"/>
        <w:rPr>
          <w:sz w:val="16"/>
          <w:szCs w:val="18"/>
        </w:rPr>
      </w:pPr>
    </w:p>
    <w:p w14:paraId="5A2DD0C8" w14:textId="77777777" w:rsidR="001A429F" w:rsidRPr="003821E2" w:rsidRDefault="00D66A3D">
      <w:pPr>
        <w:pStyle w:val="ListParagraph"/>
        <w:numPr>
          <w:ilvl w:val="0"/>
          <w:numId w:val="3"/>
        </w:numPr>
        <w:tabs>
          <w:tab w:val="left" w:pos="320"/>
        </w:tabs>
        <w:spacing w:before="1" w:line="276" w:lineRule="auto"/>
        <w:ind w:right="126" w:firstLine="0"/>
        <w:jc w:val="both"/>
        <w:rPr>
          <w:sz w:val="18"/>
          <w:szCs w:val="20"/>
        </w:rPr>
      </w:pPr>
      <w:r w:rsidRPr="003821E2">
        <w:rPr>
          <w:color w:val="838D8E"/>
          <w:sz w:val="18"/>
          <w:szCs w:val="20"/>
        </w:rPr>
        <w:t>Funding for any additional medical acts, even if resulting from a recommendation obtained under this Special Condition, is excluded.</w:t>
      </w:r>
    </w:p>
    <w:p w14:paraId="2AAF7022" w14:textId="77777777" w:rsidR="001A429F" w:rsidRPr="003821E2" w:rsidRDefault="001A429F">
      <w:pPr>
        <w:pStyle w:val="BodyText"/>
        <w:spacing w:before="4"/>
        <w:rPr>
          <w:sz w:val="16"/>
          <w:szCs w:val="18"/>
        </w:rPr>
      </w:pPr>
    </w:p>
    <w:p w14:paraId="276D9C46" w14:textId="77777777" w:rsidR="001A429F" w:rsidRPr="003821E2" w:rsidRDefault="00D66A3D">
      <w:pPr>
        <w:pStyle w:val="ListParagraph"/>
        <w:numPr>
          <w:ilvl w:val="0"/>
          <w:numId w:val="3"/>
        </w:numPr>
        <w:tabs>
          <w:tab w:val="left" w:pos="322"/>
        </w:tabs>
        <w:spacing w:line="276" w:lineRule="auto"/>
        <w:ind w:right="112" w:firstLine="0"/>
        <w:jc w:val="both"/>
        <w:rPr>
          <w:sz w:val="18"/>
          <w:szCs w:val="20"/>
        </w:rPr>
      </w:pPr>
      <w:r w:rsidRPr="003821E2">
        <w:rPr>
          <w:color w:val="838D8E"/>
          <w:sz w:val="18"/>
          <w:szCs w:val="20"/>
        </w:rPr>
        <w:t xml:space="preserve">The following are excluded from this coverage: acute outbreaks of illness of short duration, </w:t>
      </w:r>
      <w:r w:rsidRPr="003821E2">
        <w:rPr>
          <w:color w:val="838D8E"/>
          <w:sz w:val="18"/>
          <w:szCs w:val="20"/>
        </w:rPr>
        <w:t>psychiatric illnesses, dentistry, second opinions on hospitalized patients and hospital admissions.</w:t>
      </w:r>
    </w:p>
    <w:p w14:paraId="3310EDB1" w14:textId="77777777" w:rsidR="001A429F" w:rsidRPr="003821E2" w:rsidRDefault="001A429F">
      <w:pPr>
        <w:pStyle w:val="BodyText"/>
        <w:spacing w:before="4"/>
        <w:rPr>
          <w:sz w:val="16"/>
          <w:szCs w:val="18"/>
        </w:rPr>
      </w:pPr>
    </w:p>
    <w:p w14:paraId="2B7B64FC" w14:textId="77777777" w:rsidR="001A429F" w:rsidRPr="003821E2" w:rsidRDefault="00D66A3D">
      <w:pPr>
        <w:pStyle w:val="ListParagraph"/>
        <w:numPr>
          <w:ilvl w:val="0"/>
          <w:numId w:val="3"/>
        </w:numPr>
        <w:tabs>
          <w:tab w:val="left" w:pos="348"/>
        </w:tabs>
        <w:spacing w:line="276" w:lineRule="auto"/>
        <w:ind w:right="124" w:firstLine="0"/>
        <w:jc w:val="both"/>
        <w:rPr>
          <w:sz w:val="18"/>
          <w:szCs w:val="20"/>
        </w:rPr>
      </w:pPr>
      <w:r w:rsidRPr="003821E2">
        <w:rPr>
          <w:color w:val="838D8E"/>
          <w:sz w:val="18"/>
          <w:szCs w:val="20"/>
        </w:rPr>
        <w:t>Only one service is guaranteed for the same pathology; however, a new medical appointment may be covered for the same illness if there is a new diagnosis t</w:t>
      </w:r>
      <w:r w:rsidRPr="003821E2">
        <w:rPr>
          <w:color w:val="838D8E"/>
          <w:sz w:val="18"/>
          <w:szCs w:val="20"/>
        </w:rPr>
        <w:t>hat implies a significant worsening of the illness or a substantial modification in treatment, duly supported by a medical report.</w:t>
      </w:r>
    </w:p>
    <w:p w14:paraId="37DDEE8A" w14:textId="77777777" w:rsidR="001A429F" w:rsidRPr="003821E2" w:rsidRDefault="001A429F">
      <w:pPr>
        <w:pStyle w:val="BodyText"/>
        <w:spacing w:before="3"/>
        <w:rPr>
          <w:sz w:val="16"/>
          <w:szCs w:val="18"/>
        </w:rPr>
      </w:pPr>
    </w:p>
    <w:p w14:paraId="5814F98D" w14:textId="77777777" w:rsidR="001A429F" w:rsidRPr="003821E2" w:rsidRDefault="00D66A3D">
      <w:pPr>
        <w:pStyle w:val="ListParagraph"/>
        <w:numPr>
          <w:ilvl w:val="0"/>
          <w:numId w:val="3"/>
        </w:numPr>
        <w:tabs>
          <w:tab w:val="left" w:pos="328"/>
        </w:tabs>
        <w:spacing w:line="276" w:lineRule="auto"/>
        <w:ind w:right="125" w:firstLine="0"/>
        <w:jc w:val="both"/>
        <w:rPr>
          <w:sz w:val="18"/>
          <w:szCs w:val="20"/>
        </w:rPr>
      </w:pPr>
      <w:r w:rsidRPr="003821E2">
        <w:rPr>
          <w:color w:val="838D8E"/>
          <w:sz w:val="18"/>
          <w:szCs w:val="20"/>
        </w:rPr>
        <w:t>The coverage of a 2nd medical opinion is subject to a 30-day grace period.</w:t>
      </w:r>
    </w:p>
    <w:p w14:paraId="37B672C3" w14:textId="77777777" w:rsidR="001A429F" w:rsidRPr="003821E2" w:rsidRDefault="001A429F">
      <w:pPr>
        <w:pStyle w:val="BodyText"/>
        <w:spacing w:before="5"/>
        <w:rPr>
          <w:sz w:val="16"/>
          <w:szCs w:val="18"/>
        </w:rPr>
      </w:pPr>
    </w:p>
    <w:p w14:paraId="6D5D62D3" w14:textId="77777777" w:rsidR="001A429F" w:rsidRPr="003821E2" w:rsidRDefault="00D66A3D">
      <w:pPr>
        <w:pStyle w:val="ListParagraph"/>
        <w:numPr>
          <w:ilvl w:val="0"/>
          <w:numId w:val="3"/>
        </w:numPr>
        <w:tabs>
          <w:tab w:val="left" w:pos="370"/>
        </w:tabs>
        <w:spacing w:before="1" w:line="276" w:lineRule="auto"/>
        <w:ind w:right="116" w:firstLine="0"/>
        <w:jc w:val="both"/>
        <w:rPr>
          <w:sz w:val="18"/>
          <w:szCs w:val="20"/>
        </w:rPr>
      </w:pPr>
      <w:r w:rsidRPr="003821E2">
        <w:rPr>
          <w:color w:val="838D8E"/>
          <w:sz w:val="18"/>
          <w:szCs w:val="20"/>
        </w:rPr>
        <w:t>The Coinsurance, Reimbursements, Insured Capitals, Excesses and Copayments are set forth in the Specific Conditions.</w:t>
      </w:r>
    </w:p>
    <w:p w14:paraId="32A53D80" w14:textId="77777777" w:rsidR="001A429F" w:rsidRPr="003821E2" w:rsidRDefault="001A429F">
      <w:pPr>
        <w:pStyle w:val="BodyText"/>
        <w:spacing w:before="9"/>
        <w:rPr>
          <w:szCs w:val="18"/>
        </w:rPr>
      </w:pPr>
    </w:p>
    <w:p w14:paraId="0835334A" w14:textId="77777777" w:rsidR="001A429F" w:rsidRPr="003821E2" w:rsidRDefault="00D66A3D">
      <w:pPr>
        <w:ind w:left="106"/>
        <w:rPr>
          <w:rFonts w:ascii="Trebuchet MS" w:hAnsi="Trebuchet MS"/>
          <w:b/>
          <w:sz w:val="28"/>
          <w:szCs w:val="20"/>
        </w:rPr>
      </w:pPr>
      <w:r w:rsidRPr="003821E2">
        <w:rPr>
          <w:rFonts w:ascii="Trebuchet MS" w:hAnsi="Trebuchet MS"/>
          <w:b/>
          <w:sz w:val="28"/>
          <w:szCs w:val="20"/>
        </w:rPr>
        <w:t>D - MEDICAL ASSISTANCE ABROAD</w:t>
      </w:r>
    </w:p>
    <w:p w14:paraId="7BFD64E9" w14:textId="77777777" w:rsidR="001A429F" w:rsidRPr="003821E2" w:rsidRDefault="00D66A3D">
      <w:pPr>
        <w:spacing w:before="12"/>
        <w:ind w:left="106"/>
        <w:rPr>
          <w:rFonts w:ascii="Trebuchet MS" w:hAnsi="Trebuchet MS"/>
          <w:b/>
          <w:sz w:val="28"/>
          <w:szCs w:val="20"/>
        </w:rPr>
      </w:pPr>
      <w:r w:rsidRPr="003821E2">
        <w:rPr>
          <w:rFonts w:ascii="Trebuchet MS" w:hAnsi="Trebuchet MS"/>
          <w:b/>
          <w:sz w:val="28"/>
          <w:szCs w:val="20"/>
        </w:rPr>
        <w:t>- TERRITORIAL EXTENSION</w:t>
      </w:r>
    </w:p>
    <w:p w14:paraId="43154657" w14:textId="77777777" w:rsidR="001A429F" w:rsidRPr="003821E2" w:rsidRDefault="00D66A3D">
      <w:pPr>
        <w:pStyle w:val="Heading2"/>
        <w:spacing w:before="268"/>
        <w:ind w:right="61"/>
        <w:rPr>
          <w:sz w:val="22"/>
          <w:szCs w:val="22"/>
        </w:rPr>
      </w:pPr>
      <w:r w:rsidRPr="003821E2">
        <w:rPr>
          <w:color w:val="838D8E"/>
          <w:sz w:val="22"/>
          <w:szCs w:val="22"/>
        </w:rPr>
        <w:t>SPECIAL CONDITION - ACCESS TO MEDICAL SERVICES ABROAD</w:t>
      </w:r>
    </w:p>
    <w:p w14:paraId="22384FA6" w14:textId="77777777" w:rsidR="001A429F" w:rsidRPr="003821E2" w:rsidRDefault="001A429F">
      <w:pPr>
        <w:pStyle w:val="BodyText"/>
        <w:spacing w:before="4"/>
        <w:rPr>
          <w:rFonts w:ascii="Trebuchet MS"/>
          <w:b/>
          <w:sz w:val="24"/>
          <w:szCs w:val="18"/>
        </w:rPr>
      </w:pPr>
    </w:p>
    <w:p w14:paraId="65545730" w14:textId="77777777" w:rsidR="001A429F" w:rsidRPr="003821E2" w:rsidRDefault="00D66A3D">
      <w:pPr>
        <w:pStyle w:val="ListParagraph"/>
        <w:numPr>
          <w:ilvl w:val="0"/>
          <w:numId w:val="2"/>
        </w:numPr>
        <w:tabs>
          <w:tab w:val="left" w:pos="324"/>
        </w:tabs>
        <w:spacing w:line="276" w:lineRule="auto"/>
        <w:ind w:right="124" w:firstLine="0"/>
        <w:jc w:val="both"/>
        <w:rPr>
          <w:sz w:val="18"/>
          <w:szCs w:val="20"/>
        </w:rPr>
      </w:pPr>
      <w:r w:rsidRPr="003821E2">
        <w:rPr>
          <w:color w:val="838D8E"/>
          <w:sz w:val="18"/>
          <w:szCs w:val="20"/>
        </w:rPr>
        <w:t>Under the terms of this Speci</w:t>
      </w:r>
      <w:r w:rsidRPr="003821E2">
        <w:rPr>
          <w:color w:val="838D8E"/>
          <w:sz w:val="18"/>
          <w:szCs w:val="20"/>
        </w:rPr>
        <w:t xml:space="preserve">al Condition, the Insurer guarantees, in the terms and limits set forth in the Policy's Specific Conditions for each coverage and guarantee, the payment of health care expenses abroad, relative to the medical condition guaranteed by this Policy, up to the </w:t>
      </w:r>
      <w:r w:rsidRPr="003821E2">
        <w:rPr>
          <w:color w:val="838D8E"/>
          <w:sz w:val="18"/>
          <w:szCs w:val="20"/>
        </w:rPr>
        <w:t>limit set forth in the Specific Conditions.</w:t>
      </w:r>
    </w:p>
    <w:p w14:paraId="6FA1BC01" w14:textId="77777777" w:rsidR="001A429F" w:rsidRPr="003821E2" w:rsidRDefault="001A429F">
      <w:pPr>
        <w:pStyle w:val="BodyText"/>
        <w:spacing w:before="2"/>
        <w:rPr>
          <w:sz w:val="16"/>
          <w:szCs w:val="18"/>
        </w:rPr>
      </w:pPr>
    </w:p>
    <w:p w14:paraId="2AB65DF6" w14:textId="77777777" w:rsidR="001A429F" w:rsidRPr="003821E2" w:rsidRDefault="00D66A3D">
      <w:pPr>
        <w:pStyle w:val="ListParagraph"/>
        <w:numPr>
          <w:ilvl w:val="0"/>
          <w:numId w:val="2"/>
        </w:numPr>
        <w:tabs>
          <w:tab w:val="left" w:pos="357"/>
        </w:tabs>
        <w:spacing w:before="1" w:line="276" w:lineRule="auto"/>
        <w:ind w:right="124" w:firstLine="0"/>
        <w:jc w:val="both"/>
        <w:rPr>
          <w:sz w:val="18"/>
          <w:szCs w:val="20"/>
        </w:rPr>
      </w:pPr>
      <w:r w:rsidRPr="003821E2">
        <w:rPr>
          <w:color w:val="838D8E"/>
          <w:sz w:val="18"/>
          <w:szCs w:val="20"/>
        </w:rPr>
        <w:t>Unless otherwise agreed, subject to a special condition or authorization, this guarantee operates under the compensation benefit scheme provided for in the General and Special Conditions</w:t>
      </w:r>
    </w:p>
    <w:p w14:paraId="313F79EA" w14:textId="77777777" w:rsidR="001A429F" w:rsidRPr="003821E2" w:rsidRDefault="001A429F">
      <w:pPr>
        <w:spacing w:line="276" w:lineRule="auto"/>
        <w:jc w:val="both"/>
        <w:rPr>
          <w:sz w:val="18"/>
          <w:szCs w:val="20"/>
        </w:rPr>
        <w:sectPr w:rsidR="001A429F" w:rsidRPr="003821E2">
          <w:headerReference w:type="default" r:id="rId61"/>
          <w:footerReference w:type="default" r:id="rId62"/>
          <w:pgSz w:w="23820" w:h="16840" w:orient="landscape"/>
          <w:pgMar w:top="720" w:right="440" w:bottom="1380" w:left="460" w:header="0" w:footer="1195" w:gutter="0"/>
          <w:cols w:num="4" w:space="720" w:equalWidth="0">
            <w:col w:w="5311" w:space="302"/>
            <w:col w:w="5315" w:space="978"/>
            <w:col w:w="5314" w:space="298"/>
            <w:col w:w="5402"/>
          </w:cols>
        </w:sectPr>
      </w:pPr>
    </w:p>
    <w:p w14:paraId="6B34CDC9" w14:textId="77777777" w:rsidR="001A429F" w:rsidRPr="003821E2" w:rsidRDefault="001A429F">
      <w:pPr>
        <w:pStyle w:val="BodyText"/>
        <w:rPr>
          <w:sz w:val="18"/>
          <w:szCs w:val="18"/>
        </w:rPr>
      </w:pPr>
    </w:p>
    <w:p w14:paraId="63C798AB" w14:textId="77777777" w:rsidR="001A429F" w:rsidRPr="003821E2" w:rsidRDefault="001A429F">
      <w:pPr>
        <w:pStyle w:val="BodyText"/>
        <w:rPr>
          <w:sz w:val="18"/>
          <w:szCs w:val="18"/>
        </w:rPr>
      </w:pPr>
    </w:p>
    <w:p w14:paraId="7B38D3AD" w14:textId="77777777" w:rsidR="001A429F" w:rsidRPr="003821E2" w:rsidRDefault="001A429F">
      <w:pPr>
        <w:pStyle w:val="BodyText"/>
        <w:spacing w:before="3"/>
        <w:rPr>
          <w:sz w:val="16"/>
          <w:szCs w:val="18"/>
        </w:rPr>
      </w:pPr>
    </w:p>
    <w:p w14:paraId="4E1D81D8" w14:textId="77777777" w:rsidR="001A429F" w:rsidRPr="003821E2" w:rsidRDefault="001A429F">
      <w:pPr>
        <w:rPr>
          <w:sz w:val="16"/>
          <w:szCs w:val="20"/>
        </w:rPr>
        <w:sectPr w:rsidR="001A429F" w:rsidRPr="003821E2">
          <w:headerReference w:type="default" r:id="rId63"/>
          <w:footerReference w:type="default" r:id="rId64"/>
          <w:pgSz w:w="23820" w:h="16840" w:orient="landscape"/>
          <w:pgMar w:top="0" w:right="440" w:bottom="0" w:left="460" w:header="0" w:footer="0" w:gutter="0"/>
          <w:cols w:space="720"/>
        </w:sectPr>
      </w:pPr>
    </w:p>
    <w:p w14:paraId="5D0B07D2" w14:textId="77777777" w:rsidR="001A429F" w:rsidRPr="003821E2" w:rsidRDefault="00D66A3D">
      <w:pPr>
        <w:pStyle w:val="BodyText"/>
        <w:spacing w:before="93"/>
        <w:ind w:left="106"/>
        <w:jc w:val="both"/>
        <w:rPr>
          <w:sz w:val="18"/>
          <w:szCs w:val="18"/>
        </w:rPr>
      </w:pPr>
      <w:bookmarkStart w:id="88" w:name="CONDIÇÃO_ESPECIAL_-_EXTENSÃO_À_REDE_MÉDI"/>
      <w:bookmarkStart w:id="89" w:name="E_-_OUTROS_SERVIÇOS_COMPLEMENTARES"/>
      <w:bookmarkStart w:id="90" w:name="LINHA_CUIDA_–_ATENDIMENTO_24_/_7"/>
      <w:bookmarkStart w:id="91" w:name="_bookmark14"/>
      <w:bookmarkEnd w:id="88"/>
      <w:bookmarkEnd w:id="89"/>
      <w:bookmarkEnd w:id="90"/>
      <w:bookmarkEnd w:id="91"/>
      <w:r w:rsidRPr="003821E2">
        <w:rPr>
          <w:color w:val="838D8E"/>
          <w:sz w:val="18"/>
          <w:szCs w:val="18"/>
        </w:rPr>
        <w:t>of this policy (reimbursement benefits).</w:t>
      </w:r>
    </w:p>
    <w:p w14:paraId="0B37E0A7" w14:textId="77777777" w:rsidR="001A429F" w:rsidRPr="003821E2" w:rsidRDefault="001A429F">
      <w:pPr>
        <w:pStyle w:val="BodyText"/>
        <w:spacing w:before="6"/>
        <w:rPr>
          <w:szCs w:val="18"/>
        </w:rPr>
      </w:pPr>
    </w:p>
    <w:p w14:paraId="79B22694" w14:textId="77777777" w:rsidR="001A429F" w:rsidRPr="003821E2" w:rsidRDefault="00D66A3D">
      <w:pPr>
        <w:pStyle w:val="ListParagraph"/>
        <w:numPr>
          <w:ilvl w:val="0"/>
          <w:numId w:val="2"/>
        </w:numPr>
        <w:tabs>
          <w:tab w:val="left" w:pos="337"/>
        </w:tabs>
        <w:spacing w:line="276" w:lineRule="auto"/>
        <w:ind w:right="41" w:firstLine="0"/>
        <w:jc w:val="both"/>
        <w:rPr>
          <w:sz w:val="18"/>
          <w:szCs w:val="20"/>
        </w:rPr>
      </w:pPr>
      <w:r w:rsidRPr="003821E2">
        <w:rPr>
          <w:color w:val="838D8E"/>
          <w:sz w:val="18"/>
          <w:szCs w:val="20"/>
        </w:rPr>
        <w:t>Expenses that are eligible as if they had been incurred in Angola shall be considered reimbursable, under the terms and limits set forth in the Specific Conditions of the policy for each contracted coverage.</w:t>
      </w:r>
    </w:p>
    <w:p w14:paraId="427EF9A5" w14:textId="77777777" w:rsidR="001A429F" w:rsidRPr="003821E2" w:rsidRDefault="001A429F">
      <w:pPr>
        <w:pStyle w:val="BodyText"/>
        <w:spacing w:before="4"/>
        <w:rPr>
          <w:sz w:val="16"/>
          <w:szCs w:val="18"/>
        </w:rPr>
      </w:pPr>
    </w:p>
    <w:p w14:paraId="1C3C0EC7" w14:textId="77777777" w:rsidR="001A429F" w:rsidRPr="003821E2" w:rsidRDefault="00D66A3D">
      <w:pPr>
        <w:pStyle w:val="ListParagraph"/>
        <w:numPr>
          <w:ilvl w:val="0"/>
          <w:numId w:val="2"/>
        </w:numPr>
        <w:tabs>
          <w:tab w:val="left" w:pos="338"/>
        </w:tabs>
        <w:spacing w:line="276" w:lineRule="auto"/>
        <w:ind w:right="38" w:firstLine="0"/>
        <w:jc w:val="both"/>
        <w:rPr>
          <w:sz w:val="18"/>
          <w:szCs w:val="20"/>
        </w:rPr>
      </w:pPr>
      <w:r w:rsidRPr="003821E2">
        <w:rPr>
          <w:color w:val="838D8E"/>
          <w:sz w:val="18"/>
          <w:szCs w:val="20"/>
        </w:rPr>
        <w:t>The Coinsurance, Reimbursements, Insured Capitals, Excesses and Copayments are set forth in the Specific Conditions.</w:t>
      </w:r>
    </w:p>
    <w:p w14:paraId="470FA7FB" w14:textId="77777777" w:rsidR="001A429F" w:rsidRPr="003821E2" w:rsidRDefault="001A429F">
      <w:pPr>
        <w:pStyle w:val="BodyText"/>
        <w:spacing w:before="11"/>
        <w:rPr>
          <w:sz w:val="18"/>
          <w:szCs w:val="18"/>
        </w:rPr>
      </w:pPr>
    </w:p>
    <w:p w14:paraId="3EAC3129" w14:textId="77777777" w:rsidR="001A429F" w:rsidRPr="003821E2" w:rsidRDefault="00D66A3D">
      <w:pPr>
        <w:pStyle w:val="Heading2"/>
        <w:ind w:right="466"/>
        <w:jc w:val="both"/>
        <w:rPr>
          <w:sz w:val="22"/>
          <w:szCs w:val="22"/>
        </w:rPr>
      </w:pPr>
      <w:r w:rsidRPr="003821E2">
        <w:rPr>
          <w:color w:val="838D8E"/>
          <w:sz w:val="22"/>
          <w:szCs w:val="22"/>
        </w:rPr>
        <w:t>SPECIAL CONDITION - EXTENSION TO THE MEDICAL NETWORK IN PORTUGAL</w:t>
      </w:r>
    </w:p>
    <w:p w14:paraId="6EE6B7BA" w14:textId="77777777" w:rsidR="001A429F" w:rsidRPr="003821E2" w:rsidRDefault="001A429F">
      <w:pPr>
        <w:pStyle w:val="BodyText"/>
        <w:spacing w:before="4"/>
        <w:rPr>
          <w:rFonts w:ascii="Trebuchet MS"/>
          <w:b/>
          <w:sz w:val="24"/>
          <w:szCs w:val="18"/>
        </w:rPr>
      </w:pPr>
    </w:p>
    <w:p w14:paraId="24233F80" w14:textId="77777777" w:rsidR="001A429F" w:rsidRPr="003821E2" w:rsidRDefault="00D66A3D">
      <w:pPr>
        <w:pStyle w:val="ListParagraph"/>
        <w:numPr>
          <w:ilvl w:val="0"/>
          <w:numId w:val="1"/>
        </w:numPr>
        <w:tabs>
          <w:tab w:val="left" w:pos="324"/>
        </w:tabs>
        <w:spacing w:line="276" w:lineRule="auto"/>
        <w:ind w:right="41" w:firstLine="0"/>
        <w:jc w:val="both"/>
        <w:rPr>
          <w:sz w:val="18"/>
          <w:szCs w:val="20"/>
        </w:rPr>
      </w:pPr>
      <w:r w:rsidRPr="003821E2">
        <w:rPr>
          <w:color w:val="838D8E"/>
          <w:sz w:val="18"/>
          <w:szCs w:val="20"/>
        </w:rPr>
        <w:t>Under the terms of this Special Condition, the Insurer guarantees, in ac</w:t>
      </w:r>
      <w:r w:rsidRPr="003821E2">
        <w:rPr>
          <w:color w:val="838D8E"/>
          <w:sz w:val="18"/>
          <w:szCs w:val="20"/>
        </w:rPr>
        <w:t>cordance with the terms and limits set forth in the Specific Conditions of the Policy for each coverage and guarantee, the payment of health care expenses in Portugal, relative to the medical condition guaranteed by this Policy, up to the limit set forth i</w:t>
      </w:r>
      <w:r w:rsidRPr="003821E2">
        <w:rPr>
          <w:color w:val="838D8E"/>
          <w:sz w:val="18"/>
          <w:szCs w:val="20"/>
        </w:rPr>
        <w:t>n the Specific Conditions;</w:t>
      </w:r>
    </w:p>
    <w:p w14:paraId="7747DEBF" w14:textId="77777777" w:rsidR="001A429F" w:rsidRPr="003821E2" w:rsidRDefault="001A429F">
      <w:pPr>
        <w:pStyle w:val="BodyText"/>
        <w:spacing w:before="3"/>
        <w:rPr>
          <w:sz w:val="16"/>
          <w:szCs w:val="18"/>
        </w:rPr>
      </w:pPr>
    </w:p>
    <w:p w14:paraId="1B395002" w14:textId="77777777" w:rsidR="001A429F" w:rsidRPr="003821E2" w:rsidRDefault="00D66A3D">
      <w:pPr>
        <w:pStyle w:val="ListParagraph"/>
        <w:numPr>
          <w:ilvl w:val="0"/>
          <w:numId w:val="1"/>
        </w:numPr>
        <w:tabs>
          <w:tab w:val="left" w:pos="333"/>
        </w:tabs>
        <w:spacing w:line="276" w:lineRule="auto"/>
        <w:ind w:right="41" w:firstLine="0"/>
        <w:jc w:val="both"/>
        <w:rPr>
          <w:sz w:val="18"/>
          <w:szCs w:val="20"/>
        </w:rPr>
      </w:pPr>
      <w:r w:rsidRPr="003821E2">
        <w:rPr>
          <w:color w:val="838D8E"/>
          <w:sz w:val="18"/>
          <w:szCs w:val="20"/>
        </w:rPr>
        <w:t>This guarantee operates on an agreed network access basis.</w:t>
      </w:r>
    </w:p>
    <w:p w14:paraId="00BF11B4" w14:textId="77777777" w:rsidR="001A429F" w:rsidRPr="003821E2" w:rsidRDefault="001A429F">
      <w:pPr>
        <w:pStyle w:val="BodyText"/>
        <w:spacing w:before="5"/>
        <w:rPr>
          <w:sz w:val="16"/>
          <w:szCs w:val="18"/>
        </w:rPr>
      </w:pPr>
    </w:p>
    <w:p w14:paraId="3D16E9FA" w14:textId="77777777" w:rsidR="001A429F" w:rsidRPr="003821E2" w:rsidRDefault="00D66A3D">
      <w:pPr>
        <w:pStyle w:val="ListParagraph"/>
        <w:numPr>
          <w:ilvl w:val="1"/>
          <w:numId w:val="1"/>
        </w:numPr>
        <w:tabs>
          <w:tab w:val="left" w:pos="686"/>
        </w:tabs>
        <w:spacing w:line="276" w:lineRule="auto"/>
        <w:ind w:right="41" w:firstLine="0"/>
        <w:jc w:val="both"/>
        <w:rPr>
          <w:sz w:val="18"/>
          <w:szCs w:val="20"/>
        </w:rPr>
      </w:pPr>
      <w:r w:rsidRPr="003821E2">
        <w:rPr>
          <w:color w:val="838D8E"/>
          <w:sz w:val="18"/>
          <w:szCs w:val="20"/>
        </w:rPr>
        <w:t>The Insurer guarantees access by the insured person to health care services, carried out at providers within the network agreed upon in Portugal, with the insured perso</w:t>
      </w:r>
      <w:r w:rsidRPr="003821E2">
        <w:rPr>
          <w:color w:val="838D8E"/>
          <w:sz w:val="18"/>
          <w:szCs w:val="20"/>
        </w:rPr>
        <w:t>n bearing the costs indicated at the time of access to the network agreed upon, under the terms and limits set forth in the Special and Specific Conditions;</w:t>
      </w:r>
    </w:p>
    <w:p w14:paraId="331AEF84" w14:textId="77777777" w:rsidR="001A429F" w:rsidRPr="003821E2" w:rsidRDefault="001A429F">
      <w:pPr>
        <w:pStyle w:val="BodyText"/>
        <w:spacing w:before="3"/>
        <w:rPr>
          <w:sz w:val="16"/>
          <w:szCs w:val="18"/>
        </w:rPr>
      </w:pPr>
    </w:p>
    <w:p w14:paraId="2B637C23" w14:textId="77777777" w:rsidR="001A429F" w:rsidRPr="003821E2" w:rsidRDefault="00D66A3D">
      <w:pPr>
        <w:pStyle w:val="ListParagraph"/>
        <w:numPr>
          <w:ilvl w:val="0"/>
          <w:numId w:val="1"/>
        </w:numPr>
        <w:tabs>
          <w:tab w:val="left" w:pos="338"/>
        </w:tabs>
        <w:spacing w:line="276" w:lineRule="auto"/>
        <w:ind w:right="38" w:firstLine="0"/>
        <w:jc w:val="both"/>
        <w:rPr>
          <w:sz w:val="18"/>
          <w:szCs w:val="20"/>
        </w:rPr>
      </w:pPr>
      <w:r w:rsidRPr="003821E2">
        <w:rPr>
          <w:color w:val="838D8E"/>
          <w:sz w:val="18"/>
          <w:szCs w:val="20"/>
        </w:rPr>
        <w:t>The Coinsurance, Reimbursements, Insured Capitals, Excesses and Copayments are set forth in the Sp</w:t>
      </w:r>
      <w:r w:rsidRPr="003821E2">
        <w:rPr>
          <w:color w:val="838D8E"/>
          <w:sz w:val="18"/>
          <w:szCs w:val="20"/>
        </w:rPr>
        <w:t>ecific Conditions;</w:t>
      </w:r>
    </w:p>
    <w:p w14:paraId="229E14BF" w14:textId="77777777" w:rsidR="001A429F" w:rsidRPr="003821E2" w:rsidRDefault="001A429F">
      <w:pPr>
        <w:pStyle w:val="BodyText"/>
        <w:spacing w:before="4"/>
        <w:rPr>
          <w:sz w:val="16"/>
          <w:szCs w:val="18"/>
        </w:rPr>
      </w:pPr>
    </w:p>
    <w:p w14:paraId="258EA88C" w14:textId="77777777" w:rsidR="001A429F" w:rsidRPr="003821E2" w:rsidRDefault="00D66A3D">
      <w:pPr>
        <w:pStyle w:val="BodyText"/>
        <w:spacing w:before="1" w:line="276" w:lineRule="auto"/>
        <w:ind w:left="106" w:right="41"/>
        <w:jc w:val="both"/>
        <w:rPr>
          <w:sz w:val="18"/>
          <w:szCs w:val="18"/>
        </w:rPr>
      </w:pPr>
      <w:r w:rsidRPr="003821E2">
        <w:rPr>
          <w:color w:val="838D8E"/>
          <w:sz w:val="18"/>
          <w:szCs w:val="18"/>
        </w:rPr>
        <w:t xml:space="preserve">Single paragraph: </w:t>
      </w:r>
      <w:r w:rsidRPr="003821E2">
        <w:rPr>
          <w:color w:val="838D8E"/>
          <w:sz w:val="18"/>
          <w:szCs w:val="18"/>
        </w:rPr>
        <w:t xml:space="preserve">The information on the providers that make up the agreed network in Portugal is available and constantly updated at </w:t>
      </w:r>
      <w:hyperlink r:id="rId65">
        <w:r w:rsidRPr="003821E2">
          <w:rPr>
            <w:color w:val="838D8E"/>
            <w:sz w:val="18"/>
            <w:szCs w:val="18"/>
          </w:rPr>
          <w:t>www.FortalezaSeguros.ao.</w:t>
        </w:r>
      </w:hyperlink>
    </w:p>
    <w:p w14:paraId="6CE4CF6F" w14:textId="77777777" w:rsidR="001A429F" w:rsidRPr="003821E2" w:rsidRDefault="001A429F">
      <w:pPr>
        <w:pStyle w:val="BodyText"/>
        <w:spacing w:before="9"/>
        <w:rPr>
          <w:szCs w:val="18"/>
        </w:rPr>
      </w:pPr>
    </w:p>
    <w:p w14:paraId="20F6C798" w14:textId="77777777" w:rsidR="001A429F" w:rsidRPr="003821E2" w:rsidRDefault="00D66A3D">
      <w:pPr>
        <w:pStyle w:val="Heading1"/>
        <w:spacing w:before="1" w:line="247" w:lineRule="auto"/>
        <w:rPr>
          <w:sz w:val="28"/>
          <w:szCs w:val="28"/>
        </w:rPr>
      </w:pPr>
      <w:r w:rsidRPr="003821E2">
        <w:rPr>
          <w:sz w:val="28"/>
          <w:szCs w:val="28"/>
        </w:rPr>
        <w:t>E - OTHER SUPPLEMENTARY SERVICES</w:t>
      </w:r>
    </w:p>
    <w:p w14:paraId="3653C5D8" w14:textId="77777777" w:rsidR="001A429F" w:rsidRPr="003821E2" w:rsidRDefault="00D66A3D">
      <w:pPr>
        <w:pStyle w:val="Heading2"/>
        <w:spacing w:before="258"/>
        <w:rPr>
          <w:sz w:val="22"/>
          <w:szCs w:val="22"/>
        </w:rPr>
      </w:pPr>
      <w:r w:rsidRPr="003821E2">
        <w:rPr>
          <w:color w:val="838D8E"/>
          <w:sz w:val="22"/>
          <w:szCs w:val="22"/>
        </w:rPr>
        <w:t>CUIDA LINE- 24/7 SERVICE</w:t>
      </w:r>
    </w:p>
    <w:p w14:paraId="46D9CF14" w14:textId="77777777" w:rsidR="001A429F" w:rsidRPr="003821E2" w:rsidRDefault="001A429F">
      <w:pPr>
        <w:pStyle w:val="BodyText"/>
        <w:spacing w:before="3"/>
        <w:rPr>
          <w:rFonts w:ascii="Trebuchet MS"/>
          <w:b/>
          <w:sz w:val="24"/>
          <w:szCs w:val="18"/>
        </w:rPr>
      </w:pPr>
    </w:p>
    <w:p w14:paraId="2CEA036A" w14:textId="77777777" w:rsidR="001A429F" w:rsidRPr="003821E2" w:rsidRDefault="00D66A3D">
      <w:pPr>
        <w:pStyle w:val="BodyText"/>
        <w:spacing w:line="276" w:lineRule="auto"/>
        <w:ind w:left="106" w:right="42"/>
        <w:jc w:val="both"/>
        <w:rPr>
          <w:sz w:val="18"/>
          <w:szCs w:val="18"/>
        </w:rPr>
      </w:pPr>
      <w:r w:rsidRPr="003821E2">
        <w:rPr>
          <w:color w:val="838D8E"/>
          <w:sz w:val="18"/>
          <w:szCs w:val="18"/>
        </w:rPr>
        <w:t>Perm</w:t>
      </w:r>
      <w:r w:rsidRPr="003821E2">
        <w:rPr>
          <w:color w:val="838D8E"/>
          <w:sz w:val="18"/>
          <w:szCs w:val="18"/>
        </w:rPr>
        <w:t>anent telephone support to the Insured Person guaranteeing a service to register the information regarding the complaints presented, as well as the susceptibility of the situation requiring medical assistance and the degree of urgency of the situation, sug</w:t>
      </w:r>
      <w:r w:rsidRPr="003821E2">
        <w:rPr>
          <w:color w:val="838D8E"/>
          <w:sz w:val="18"/>
          <w:szCs w:val="18"/>
        </w:rPr>
        <w:t>gesting the most appropriate means for the situation and also alerting to the signs and symptoms that should imply other types of actions, this act, under no circumstances, constituting a medical act or a clinical diagnosis, through which the Insured Perso</w:t>
      </w:r>
      <w:r w:rsidRPr="003821E2">
        <w:rPr>
          <w:color w:val="838D8E"/>
          <w:sz w:val="18"/>
          <w:szCs w:val="18"/>
        </w:rPr>
        <w:t>n may also be</w:t>
      </w:r>
    </w:p>
    <w:p w14:paraId="2891C87C" w14:textId="77777777" w:rsidR="001A429F" w:rsidRPr="003821E2" w:rsidRDefault="00D66A3D">
      <w:pPr>
        <w:pStyle w:val="BodyText"/>
        <w:spacing w:before="93" w:line="276" w:lineRule="auto"/>
        <w:ind w:left="106" w:right="12030"/>
        <w:jc w:val="both"/>
        <w:rPr>
          <w:sz w:val="18"/>
          <w:szCs w:val="18"/>
        </w:rPr>
      </w:pPr>
      <w:r w:rsidRPr="003821E2">
        <w:rPr>
          <w:sz w:val="18"/>
          <w:szCs w:val="18"/>
        </w:rPr>
        <w:br w:type="column"/>
      </w:r>
      <w:r w:rsidRPr="003821E2">
        <w:rPr>
          <w:color w:val="838D8E"/>
          <w:sz w:val="18"/>
          <w:szCs w:val="18"/>
        </w:rPr>
        <w:t>referred to the most adequate care, with a view to improving his/her health and, if necessary, referral to Tele-consultation, and information of integrated preventive actions, within the scope of the contractual relationship existing between</w:t>
      </w:r>
      <w:r w:rsidRPr="003821E2">
        <w:rPr>
          <w:color w:val="838D8E"/>
          <w:sz w:val="18"/>
          <w:szCs w:val="18"/>
        </w:rPr>
        <w:t xml:space="preserve"> the Insured Person and FORTALEZA Seguros.</w:t>
      </w:r>
    </w:p>
    <w:p w14:paraId="7BC501C1" w14:textId="77777777" w:rsidR="001A429F" w:rsidRPr="003821E2" w:rsidRDefault="001A429F">
      <w:pPr>
        <w:pStyle w:val="BodyText"/>
        <w:spacing w:before="3"/>
        <w:rPr>
          <w:sz w:val="16"/>
          <w:szCs w:val="18"/>
        </w:rPr>
      </w:pPr>
    </w:p>
    <w:p w14:paraId="4FE1389B" w14:textId="77777777" w:rsidR="001A429F" w:rsidRPr="003821E2" w:rsidRDefault="00D66A3D">
      <w:pPr>
        <w:pStyle w:val="BodyText"/>
        <w:spacing w:line="276" w:lineRule="auto"/>
        <w:ind w:left="106" w:right="12030"/>
        <w:jc w:val="both"/>
        <w:rPr>
          <w:sz w:val="18"/>
          <w:szCs w:val="18"/>
        </w:rPr>
      </w:pPr>
      <w:r w:rsidRPr="003821E2">
        <w:rPr>
          <w:color w:val="838D8E"/>
          <w:sz w:val="18"/>
          <w:szCs w:val="18"/>
        </w:rPr>
        <w:t>Permanent telephone support through which the Insured Person can be referred to the most appropriate care with a view to improving his/her health and, if necessary, phone call to a Physician.</w:t>
      </w:r>
    </w:p>
    <w:p w14:paraId="0E4576F1" w14:textId="77777777" w:rsidR="001A429F" w:rsidRPr="003821E2" w:rsidRDefault="001A429F">
      <w:pPr>
        <w:spacing w:line="276" w:lineRule="auto"/>
        <w:jc w:val="both"/>
        <w:rPr>
          <w:sz w:val="20"/>
          <w:szCs w:val="20"/>
        </w:rPr>
        <w:sectPr w:rsidR="001A429F" w:rsidRPr="003821E2">
          <w:type w:val="continuous"/>
          <w:pgSz w:w="23820" w:h="16840" w:orient="landscape"/>
          <w:pgMar w:top="1580" w:right="440" w:bottom="280" w:left="460" w:header="720" w:footer="720" w:gutter="0"/>
          <w:cols w:num="2" w:space="720" w:equalWidth="0">
            <w:col w:w="5311" w:space="302"/>
            <w:col w:w="17307"/>
          </w:cols>
        </w:sectPr>
      </w:pPr>
    </w:p>
    <w:p w14:paraId="19F0ACDB" w14:textId="77777777" w:rsidR="001A429F" w:rsidRPr="003821E2" w:rsidRDefault="001A429F">
      <w:pPr>
        <w:pStyle w:val="BodyText"/>
        <w:spacing w:before="6" w:after="1"/>
        <w:rPr>
          <w:sz w:val="16"/>
          <w:szCs w:val="18"/>
        </w:rPr>
      </w:pPr>
    </w:p>
    <w:p w14:paraId="412414F7" w14:textId="77777777" w:rsidR="001A429F" w:rsidRPr="003821E2" w:rsidRDefault="00D66A3D">
      <w:pPr>
        <w:pStyle w:val="BodyText"/>
        <w:spacing w:line="151" w:lineRule="exact"/>
        <w:ind w:left="8764"/>
        <w:rPr>
          <w:sz w:val="13"/>
          <w:szCs w:val="18"/>
        </w:rPr>
      </w:pPr>
      <w:r w:rsidRPr="003821E2">
        <w:rPr>
          <w:sz w:val="13"/>
          <w:szCs w:val="18"/>
        </w:rPr>
      </w:r>
      <w:r w:rsidRPr="003821E2">
        <w:rPr>
          <w:sz w:val="13"/>
          <w:szCs w:val="18"/>
        </w:rPr>
        <w:pict w14:anchorId="70EBF93D">
          <v:group id="_x0000_s1051" style="width:7.7pt;height:7.6pt;mso-position-horizontal-relative:char;mso-position-vertical-relative:line" coordsize="154,152">
            <v:rect id="_x0000_s1052" style="position:absolute;width:154;height:152" fillcolor="#838d8e" stroked="f"/>
            <w10:anchorlock/>
          </v:group>
        </w:pict>
      </w:r>
    </w:p>
    <w:p w14:paraId="2045258B" w14:textId="77777777" w:rsidR="001A429F" w:rsidRPr="003821E2" w:rsidRDefault="001A429F">
      <w:pPr>
        <w:spacing w:line="151" w:lineRule="exact"/>
        <w:rPr>
          <w:sz w:val="13"/>
          <w:szCs w:val="20"/>
        </w:rPr>
        <w:sectPr w:rsidR="001A429F" w:rsidRPr="003821E2">
          <w:type w:val="continuous"/>
          <w:pgSz w:w="23820" w:h="16840" w:orient="landscape"/>
          <w:pgMar w:top="1580" w:right="440" w:bottom="280" w:left="460" w:header="720" w:footer="720" w:gutter="0"/>
          <w:cols w:space="720"/>
        </w:sectPr>
      </w:pPr>
    </w:p>
    <w:p w14:paraId="17BE08DC" w14:textId="77777777" w:rsidR="001A429F" w:rsidRPr="003821E2" w:rsidRDefault="001A429F">
      <w:pPr>
        <w:pStyle w:val="BodyText"/>
        <w:spacing w:before="5"/>
        <w:rPr>
          <w:sz w:val="10"/>
          <w:szCs w:val="18"/>
        </w:rPr>
      </w:pPr>
    </w:p>
    <w:p w14:paraId="70669EB6" w14:textId="77777777" w:rsidR="001A429F" w:rsidRPr="003821E2" w:rsidRDefault="00D66A3D">
      <w:pPr>
        <w:pStyle w:val="BodyText"/>
        <w:spacing w:line="77" w:lineRule="exact"/>
        <w:ind w:left="8118"/>
        <w:rPr>
          <w:sz w:val="5"/>
          <w:szCs w:val="18"/>
        </w:rPr>
      </w:pPr>
      <w:r w:rsidRPr="003821E2">
        <w:rPr>
          <w:sz w:val="5"/>
          <w:szCs w:val="18"/>
        </w:rPr>
      </w:r>
      <w:r w:rsidRPr="003821E2">
        <w:rPr>
          <w:sz w:val="5"/>
          <w:szCs w:val="18"/>
        </w:rPr>
        <w:pict w14:anchorId="60CA8B6D">
          <v:group id="_x0000_s1049" style="width:4pt;height:3.9pt;mso-position-horizontal-relative:char;mso-position-vertical-relative:line" coordsize="80,78">
            <v:rect id="_x0000_s1050" style="position:absolute;width:80;height:78" fillcolor="#838d8e" stroked="f"/>
            <w10:anchorlock/>
          </v:group>
        </w:pict>
      </w:r>
    </w:p>
    <w:p w14:paraId="2BE38E33" w14:textId="77777777" w:rsidR="001A429F" w:rsidRPr="003821E2" w:rsidRDefault="00D66A3D">
      <w:pPr>
        <w:pStyle w:val="BodyText"/>
        <w:spacing w:before="4"/>
        <w:rPr>
          <w:sz w:val="24"/>
          <w:szCs w:val="18"/>
        </w:rPr>
      </w:pPr>
      <w:r w:rsidRPr="003821E2">
        <w:rPr>
          <w:sz w:val="18"/>
          <w:szCs w:val="18"/>
        </w:rPr>
        <w:pict w14:anchorId="5553C73D">
          <v:rect id="_x0000_s1048" style="position:absolute;margin-left:436.95pt;margin-top:19.25pt;width:3.95pt;height:3.9pt;z-index:-251652096;mso-wrap-distance-left:0;mso-wrap-distance-right:0;mso-position-horizontal-relative:page" fillcolor="#838d8e" stroked="f">
            <w10:wrap type="topAndBottom" anchorx="page"/>
          </v:rect>
        </w:pict>
      </w:r>
    </w:p>
    <w:p w14:paraId="53D30B86" w14:textId="77777777" w:rsidR="001A429F" w:rsidRPr="003821E2" w:rsidRDefault="00D66A3D">
      <w:pPr>
        <w:pStyle w:val="Heading2"/>
        <w:ind w:left="0"/>
        <w:jc w:val="right"/>
        <w:rPr>
          <w:rFonts w:ascii="Gill Sans MT"/>
          <w:sz w:val="22"/>
          <w:szCs w:val="22"/>
          <w:lang w:val="pt-PT"/>
        </w:rPr>
      </w:pPr>
      <w:r w:rsidRPr="003821E2">
        <w:rPr>
          <w:rFonts w:ascii="Gill Sans MT"/>
          <w:color w:val="FFFFFF"/>
          <w:sz w:val="22"/>
          <w:szCs w:val="22"/>
          <w:lang w:val="pt-PT"/>
        </w:rPr>
        <w:t>36/36</w:t>
      </w:r>
    </w:p>
    <w:p w14:paraId="626DFB14" w14:textId="77777777" w:rsidR="001A429F" w:rsidRPr="003821E2" w:rsidRDefault="00D66A3D">
      <w:pPr>
        <w:spacing w:before="80" w:line="244" w:lineRule="auto"/>
        <w:ind w:left="991" w:right="-5"/>
        <w:rPr>
          <w:rFonts w:ascii="Lucida Sans" w:hAnsi="Lucida Sans"/>
          <w:sz w:val="10"/>
          <w:szCs w:val="20"/>
          <w:lang w:val="pt-PT"/>
        </w:rPr>
      </w:pPr>
      <w:r w:rsidRPr="003821E2">
        <w:rPr>
          <w:sz w:val="20"/>
          <w:szCs w:val="20"/>
          <w:lang w:val="pt-PT"/>
        </w:rPr>
        <w:br w:type="column"/>
      </w:r>
      <w:r w:rsidRPr="003821E2">
        <w:rPr>
          <w:rFonts w:ascii="Lucida Sans" w:hAnsi="Lucida Sans"/>
          <w:color w:val="5D6465"/>
          <w:sz w:val="10"/>
          <w:szCs w:val="20"/>
          <w:lang w:val="pt-PT"/>
        </w:rPr>
        <w:t>Cidade Financeira, Bloco 2, 5º andar, Fracções 501 e 502, Talatona, Município de Belas, LUANDA</w:t>
      </w:r>
    </w:p>
    <w:p w14:paraId="30462195" w14:textId="77777777" w:rsidR="001A429F" w:rsidRPr="003821E2" w:rsidRDefault="00D66A3D">
      <w:pPr>
        <w:spacing w:before="80"/>
        <w:ind w:left="474"/>
        <w:rPr>
          <w:rFonts w:ascii="Lucida Sans"/>
          <w:sz w:val="10"/>
          <w:szCs w:val="20"/>
          <w:lang w:val="fr-FR"/>
        </w:rPr>
      </w:pPr>
      <w:r w:rsidRPr="003821E2">
        <w:rPr>
          <w:sz w:val="20"/>
          <w:szCs w:val="20"/>
          <w:lang w:val="fr-FR"/>
        </w:rPr>
        <w:br w:type="column"/>
      </w:r>
      <w:r w:rsidRPr="003821E2">
        <w:rPr>
          <w:rFonts w:ascii="Trebuchet MS"/>
          <w:b/>
          <w:color w:val="5D6465"/>
          <w:sz w:val="10"/>
          <w:szCs w:val="20"/>
          <w:lang w:val="fr-FR"/>
        </w:rPr>
        <w:t xml:space="preserve">T </w:t>
      </w:r>
      <w:r w:rsidRPr="003821E2">
        <w:rPr>
          <w:rFonts w:ascii="Lucida Sans"/>
          <w:color w:val="5D6465"/>
          <w:sz w:val="10"/>
          <w:szCs w:val="20"/>
          <w:lang w:val="fr-FR"/>
        </w:rPr>
        <w:t>(244) 923 165 165</w:t>
      </w:r>
    </w:p>
    <w:p w14:paraId="0D831983" w14:textId="77777777" w:rsidR="001A429F" w:rsidRPr="003821E2" w:rsidRDefault="00D66A3D">
      <w:pPr>
        <w:spacing w:before="1"/>
        <w:ind w:left="474"/>
        <w:rPr>
          <w:rFonts w:ascii="Lucida Sans"/>
          <w:sz w:val="10"/>
          <w:szCs w:val="20"/>
          <w:lang w:val="fr-FR"/>
        </w:rPr>
      </w:pPr>
      <w:r w:rsidRPr="003821E2">
        <w:rPr>
          <w:rFonts w:ascii="Trebuchet MS"/>
          <w:b/>
          <w:color w:val="5D6465"/>
          <w:sz w:val="10"/>
          <w:szCs w:val="20"/>
          <w:lang w:val="fr-FR"/>
        </w:rPr>
        <w:t xml:space="preserve">F </w:t>
      </w:r>
      <w:r w:rsidRPr="003821E2">
        <w:rPr>
          <w:rFonts w:ascii="Lucida Sans"/>
          <w:color w:val="5D6465"/>
          <w:sz w:val="10"/>
          <w:szCs w:val="20"/>
          <w:lang w:val="fr-FR"/>
        </w:rPr>
        <w:t>(244) 226 165 165</w:t>
      </w:r>
    </w:p>
    <w:p w14:paraId="79767BE5" w14:textId="77777777" w:rsidR="001A429F" w:rsidRPr="003821E2" w:rsidRDefault="00D66A3D">
      <w:pPr>
        <w:spacing w:before="5" w:line="247" w:lineRule="auto"/>
        <w:ind w:left="474" w:right="5629"/>
        <w:rPr>
          <w:rFonts w:ascii="Trebuchet MS"/>
          <w:b/>
          <w:sz w:val="10"/>
          <w:szCs w:val="20"/>
          <w:lang w:val="fr-FR"/>
        </w:rPr>
      </w:pPr>
      <w:r w:rsidRPr="003821E2">
        <w:rPr>
          <w:sz w:val="20"/>
          <w:szCs w:val="20"/>
        </w:rPr>
        <w:pict w14:anchorId="0A0F458E">
          <v:rect id="_x0000_s1047" style="position:absolute;left:0;text-align:left;margin-left:461.2pt;margin-top:23.25pt;width:7.7pt;height:7.6pt;z-index:251667456;mso-position-horizontal-relative:page" fillcolor="#838d8e" stroked="f">
            <w10:wrap anchorx="page"/>
          </v:rect>
        </w:pict>
      </w:r>
      <w:hyperlink r:id="rId66">
        <w:r w:rsidRPr="003821E2">
          <w:rPr>
            <w:rFonts w:ascii="Trebuchet MS"/>
            <w:b/>
            <w:color w:val="5D6465"/>
            <w:sz w:val="10"/>
            <w:szCs w:val="20"/>
            <w:lang w:val="fr-FR"/>
          </w:rPr>
          <w:t>info@fortalezaseguros.a</w:t>
        </w:r>
        <w:r w:rsidRPr="003821E2">
          <w:rPr>
            <w:rFonts w:ascii="Trebuchet MS"/>
            <w:b/>
            <w:color w:val="5D6465"/>
            <w:sz w:val="10"/>
            <w:szCs w:val="20"/>
            <w:lang w:val="fr-FR"/>
          </w:rPr>
          <w:t>o</w:t>
        </w:r>
      </w:hyperlink>
      <w:r w:rsidRPr="003821E2">
        <w:rPr>
          <w:rFonts w:ascii="Trebuchet MS"/>
          <w:b/>
          <w:color w:val="5D6465"/>
          <w:sz w:val="10"/>
          <w:szCs w:val="20"/>
          <w:lang w:val="fr-FR"/>
        </w:rPr>
        <w:t xml:space="preserve"> </w:t>
      </w:r>
      <w:hyperlink r:id="rId67">
        <w:r w:rsidRPr="003821E2">
          <w:rPr>
            <w:rFonts w:ascii="Trebuchet MS"/>
            <w:b/>
            <w:color w:val="5D6465"/>
            <w:sz w:val="10"/>
            <w:szCs w:val="20"/>
            <w:lang w:val="fr-FR"/>
          </w:rPr>
          <w:t>www.fortalezaseguros.ao</w:t>
        </w:r>
      </w:hyperlink>
    </w:p>
    <w:p w14:paraId="517C0111" w14:textId="77777777" w:rsidR="001A429F" w:rsidRPr="003821E2" w:rsidRDefault="001A429F">
      <w:pPr>
        <w:spacing w:line="247" w:lineRule="auto"/>
        <w:rPr>
          <w:rFonts w:ascii="Trebuchet MS"/>
          <w:sz w:val="10"/>
          <w:szCs w:val="20"/>
          <w:lang w:val="fr-FR"/>
        </w:rPr>
        <w:sectPr w:rsidR="001A429F" w:rsidRPr="003821E2">
          <w:type w:val="continuous"/>
          <w:pgSz w:w="23820" w:h="16840" w:orient="landscape"/>
          <w:pgMar w:top="1580" w:right="440" w:bottom="280" w:left="460" w:header="720" w:footer="720" w:gutter="0"/>
          <w:cols w:num="3" w:space="720" w:equalWidth="0">
            <w:col w:w="11216" w:space="40"/>
            <w:col w:w="2836" w:space="39"/>
            <w:col w:w="8789"/>
          </w:cols>
        </w:sectPr>
      </w:pPr>
    </w:p>
    <w:p w14:paraId="1D41D334" w14:textId="77777777" w:rsidR="001A429F" w:rsidRPr="003821E2" w:rsidRDefault="00D66A3D">
      <w:pPr>
        <w:pStyle w:val="BodyText"/>
        <w:spacing w:line="77" w:lineRule="exact"/>
        <w:ind w:left="7793"/>
        <w:rPr>
          <w:rFonts w:ascii="Trebuchet MS"/>
          <w:sz w:val="5"/>
          <w:szCs w:val="18"/>
        </w:rPr>
      </w:pPr>
      <w:r w:rsidRPr="003821E2">
        <w:rPr>
          <w:sz w:val="18"/>
          <w:szCs w:val="18"/>
        </w:rPr>
        <w:pict w14:anchorId="06EC1CA0">
          <v:group id="_x0000_s1028" style="position:absolute;left:0;text-align:left;margin-left:472.5pt;margin-top:.15pt;width:718pt;height:841.75pt;z-index:-254451712;mso-position-horizontal-relative:page;mso-position-vertical-relative:page" coordorigin="9450,3" coordsize="14360,16835">
            <v:shape id="_x0000_s1046" style="position:absolute;left:9450;top:15475;width:2456;height:1363"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v:shape>
            <v:rect id="_x0000_s1045" style="position:absolute;left:11906;top:3;width:11903;height:16832" fillcolor="#95a0a2" stroked="f"/>
            <v:shape id="_x0000_s1044" type="#_x0000_t75" style="position:absolute;left:21610;top:16045;width:1344;height:83">
              <v:imagedata r:id="rId68" o:title=""/>
            </v:shape>
            <v:shape id="_x0000_s1043" style="position:absolute;left:21829;top:15775;width:624;height:115" coordorigin="21830,15775" coordsize="624,115" o:spt="100" adj="0,,0" path="m21902,15859r-3,-12l21892,15837r-11,-7l21868,15824r-13,-6l21848,15813r,-15l21852,15790r23,l21886,15797r1,l21889,15799r2,-1l21892,15796r5,-6l21898,15787r-1,-2l21895,15784r-1,-1l21882,15775r-16,l21850,15778r-11,7l21833,15795r-2,9l21834,15817r6,9l21849,15833r11,5l21876,15845r8,6l21884,15868r-7,7l21854,15875r-15,-12l21837,15863r-3,4l21833,15870r-2,2l21830,15874r1,2l21835,15879r12,10l21866,15889r15,-2l21892,15881r4,-6l21899,15871r3,-12m22025,15778r-1,-1l21957,15777r-1,1l21956,15886r1,2l22024,15888r1,-2l22025,15874r-1,-1l21972,15873r,-34l22016,15839r1,-1l22017,15825r-1,-1l21972,15824r,-32l22024,15792r1,-2l22025,15778t145,95l22170,15836r-1,-1l22136,15835r-1,1l22135,15849r1,1l22154,15850r,18l22152,15868r-9,5l22130,15873r-16,-3l22102,15861r-9,-13l22090,15832r3,-16l22101,15803r1,l22114,15794r16,-3l22140,15791r9,4l22157,15802r1,1l22160,15803r1,-1l22163,15799r3,-2l22168,15794r1,-1l22169,15791r,l22168,15790r-8,-6l22150,15779r-10,-3l22129,15775r-22,5l22089,15792r-12,18l22072,15832r5,23l22089,15873r18,12l22129,15889r14,l22152,15888r7,-3l22169,15879r,-1l22170,15877r,-4m22312,15778r-2,-1l22296,15777r-1,1l22295,15861r-10,12l22252,15873r-10,-12l22242,15778r-1,-1l22227,15777r-2,1l22225,15846r4,17l22237,15877r14,9l22268,15889r18,-3l22299,15877r3,-4l22308,15863r4,-17l22312,15778t142,33l22451,15797r-4,-5l22443,15787r-6,-5l22437,15801r,21l22428,15831r-38,l22390,15792r38,l22437,15801r,-19l22432,15779r-13,-2l22374,15777r-1,1l22373,15886r1,2l22388,15888r1,-2l22389,15844r24,l22435,15887r1,1l22452,15888r1,-3l22431,15844r-1,-1l22444,15837r5,-6l22454,15825r,-14e" fillcolor="#313635" stroked="f">
              <v:stroke joinstyle="round"/>
              <v:formulas/>
              <v:path arrowok="t" o:connecttype="segments"/>
            </v:shape>
            <v:shape id="_x0000_s1042" type="#_x0000_t75" style="position:absolute;left:22502;top:15775;width:115;height:115">
              <v:imagedata r:id="rId69" o:title=""/>
            </v:shape>
            <v:shape id="_x0000_s1041" style="position:absolute;left:22661;top:15775;width:73;height:115" coordorigin="22662,15775" coordsize="73,115" o:spt="100" adj="0,,0" path="m22671,15863r-2,l22666,15867r-1,3l22664,15872r-2,2l22663,15876r4,3l22679,15889r20,l22713,15887r11,-6l22728,15875r-42,l22674,15865r-1,-1l22671,15863xm22714,15775r-16,l22682,15778r-10,7l22665,15795r-1,9l22666,15817r6,9l22681,15833r11,5l22708,15845r8,6l22716,15868r-7,7l22728,15875r3,-4l22734,15859r-3,-12l22724,15837r-11,-7l22700,15824r-13,-6l22680,15813r,-15l22684,15790r45,l22730,15787r-1,-2l22728,15784r-14,-9xm22729,15790r-22,l22718,15797r1,l22721,15799r2,-1l22725,15796r4,-6xe" fillcolor="#313635" stroked="f">
              <v:stroke joinstyle="round"/>
              <v:formulas/>
              <v:path arrowok="t" o:connecttype="segments"/>
            </v:shape>
            <v:shape id="_x0000_s1040" style="position:absolute;left:22068;top:15164;width:515;height:172" coordorigin="22068,15165" coordsize="515,172" o:spt="100" adj="0,,0" path="m22068,15337r171,m22068,15251r514,m22068,15165r428,e" filled="f" strokecolor="#313635" strokeweight="4.3pt">
              <v:stroke joinstyle="round"/>
              <v:formulas/>
              <v:path arrowok="t" o:connecttype="segments"/>
            </v:shape>
            <v:line id="_x0000_s1039" style="position:absolute" from="22325,15336" to="22496,15336" strokecolor="#313635" strokeweight="1.51306mm"/>
            <v:shape id="_x0000_s1038" style="position:absolute;left:21982;top:15036;width:600;height:86" coordorigin="21982,15036" coordsize="600,86" o:spt="100" adj="0,,0" path="m22068,15036r-86,l21982,15122r86,l22068,15036t171,l22154,15036r,86l22239,15122r,-86m22411,15036r-86,l22325,15122r86,l22411,15036t171,l22496,15036r,86l22582,15122r,-86e" fillcolor="#313635" stroked="f">
              <v:stroke joinstyle="round"/>
              <v:formulas/>
              <v:path arrowok="t" o:connecttype="segments"/>
            </v:shape>
            <v:shape id="_x0000_s1037" type="#_x0000_t75" style="position:absolute;left:21583;top:15534;width:167;height:163">
              <v:imagedata r:id="rId70" o:title=""/>
            </v:shape>
            <v:shape id="_x0000_s1036" type="#_x0000_t75" style="position:absolute;left:21825;top:15536;width:136;height:157">
              <v:imagedata r:id="rId71" o:title=""/>
            </v:shape>
            <v:shape id="_x0000_s1035" style="position:absolute;left:22020;top:15536;width:130;height:157" coordorigin="22021,15537" coordsize="130,157" path="m22151,15537r-130,l22021,15569r48,l22069,15694r34,l22103,15569r48,l22151,15537e" fillcolor="#313635" stroked="f">
              <v:path arrowok="t"/>
            </v:shape>
            <v:shape id="_x0000_s1034" type="#_x0000_t75" style="position:absolute;left:22188;top:15535;width:167;height:158">
              <v:imagedata r:id="rId72" o:title=""/>
            </v:shape>
            <v:shape id="_x0000_s1033" type="#_x0000_t75" style="position:absolute;left:22423;top:15536;width:113;height:157">
              <v:imagedata r:id="rId73" o:title=""/>
            </v:shape>
            <v:shape id="_x0000_s1032" type="#_x0000_t75" style="position:absolute;left:22607;top:15536;width:120;height:157">
              <v:imagedata r:id="rId74" o:title=""/>
            </v:shape>
            <v:shape id="_x0000_s1031" type="#_x0000_t75" style="position:absolute;left:22797;top:15536;width:131;height:157">
              <v:imagedata r:id="rId75" o:title=""/>
            </v:shape>
            <v:shape id="_x0000_s1030" type="#_x0000_t75" style="position:absolute;left:22991;top:15535;width:167;height:158">
              <v:imagedata r:id="rId76" o:title=""/>
            </v:shape>
            <v:shape id="_x0000_s1029" type="#_x0000_t75" style="position:absolute;left:21406;top:15536;width:120;height:158">
              <v:imagedata r:id="rId77" o:title=""/>
            </v:shape>
            <w10:wrap anchorx="page" anchory="page"/>
          </v:group>
        </w:pict>
      </w:r>
      <w:r w:rsidRPr="003821E2">
        <w:rPr>
          <w:rFonts w:ascii="Trebuchet MS"/>
          <w:sz w:val="5"/>
          <w:szCs w:val="18"/>
        </w:rPr>
      </w:r>
      <w:r w:rsidRPr="003821E2">
        <w:rPr>
          <w:rFonts w:ascii="Trebuchet MS"/>
          <w:sz w:val="5"/>
          <w:szCs w:val="18"/>
        </w:rPr>
        <w:pict w14:anchorId="0CCB3F47">
          <v:group id="_x0000_s1026" style="width:4pt;height:3.9pt;mso-position-horizontal-relative:char;mso-position-vertical-relative:line" coordsize="80,78">
            <v:rect id="_x0000_s1027" style="position:absolute;width:80;height:78" fillcolor="#838d8e" stroked="f"/>
            <w10:anchorlock/>
          </v:group>
        </w:pict>
      </w:r>
    </w:p>
    <w:sectPr w:rsidR="001A429F" w:rsidRPr="003821E2">
      <w:type w:val="continuous"/>
      <w:pgSz w:w="23820" w:h="16840" w:orient="landscape"/>
      <w:pgMar w:top="158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79BB" w14:textId="77777777" w:rsidR="00000000" w:rsidRDefault="00D66A3D">
      <w:r>
        <w:separator/>
      </w:r>
    </w:p>
  </w:endnote>
  <w:endnote w:type="continuationSeparator" w:id="0">
    <w:p w14:paraId="0A6A39FE" w14:textId="77777777" w:rsidR="00000000" w:rsidRDefault="00D6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7D35" w14:textId="77777777" w:rsidR="00D66A3D" w:rsidRDefault="00D66A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FF47" w14:textId="77777777" w:rsidR="001A429F" w:rsidRDefault="00D66A3D">
    <w:pPr>
      <w:pStyle w:val="BodyText"/>
      <w:spacing w:line="14" w:lineRule="auto"/>
    </w:pPr>
    <w:r>
      <w:pict w14:anchorId="5AA17662">
        <v:shape id="_x0000_s2202" style="position:absolute;margin-left:472.5pt;margin-top:773.75pt;width:122.8pt;height:68.15pt;z-index:-254372864;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7F476B42">
        <v:shape id="_x0000_s2201" style="position:absolute;margin-left:1067.8pt;margin-top:773.75pt;width:122.8pt;height:68.15pt;z-index:-254371840;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71EAC520">
        <v:rect id="_x0000_s2200" style="position:absolute;margin-left:412.65pt;margin-top:829.85pt;width:3.95pt;height:3.9pt;z-index:-254370816;mso-position-horizontal-relative:page;mso-position-vertical-relative:page" fillcolor="#838d8e" stroked="f">
          <w10:wrap anchorx="page" anchory="page"/>
        </v:rect>
      </w:pict>
    </w:r>
    <w:r>
      <w:pict w14:anchorId="56994A18">
        <v:rect id="_x0000_s2199" style="position:absolute;margin-left:1007.95pt;margin-top:829.85pt;width:3.95pt;height:3.9pt;z-index:-254369792;mso-position-horizontal-relative:page;mso-position-vertical-relative:page" fillcolor="#838d8e" stroked="f">
          <w10:wrap anchorx="page" anchory="page"/>
        </v:rect>
      </w:pict>
    </w:r>
    <w:r>
      <w:pict w14:anchorId="51BC6318">
        <v:rect id="_x0000_s2198" style="position:absolute;margin-left:461.2pt;margin-top:821.3pt;width:7.7pt;height:7.6pt;z-index:-254368768;mso-position-horizontal-relative:page;mso-position-vertical-relative:page" fillcolor="#838d8e" stroked="f">
          <w10:wrap anchorx="page" anchory="page"/>
        </v:rect>
      </w:pict>
    </w:r>
    <w:r>
      <w:pict w14:anchorId="43326A88">
        <v:rect id="_x0000_s2197" style="position:absolute;margin-left:1056.5pt;margin-top:821.3pt;width:7.7pt;height:7.6pt;z-index:-254367744;mso-position-horizontal-relative:page;mso-position-vertical-relative:page" fillcolor="#838d8e" stroked="f">
          <w10:wrap anchorx="page" anchory="page"/>
        </v:rect>
      </w:pict>
    </w:r>
    <w:r>
      <w:pict w14:anchorId="002DC2F2">
        <v:rect id="_x0000_s2196" style="position:absolute;margin-left:436.95pt;margin-top:810.4pt;width:3.95pt;height:3.9pt;z-index:-254366720;mso-position-horizontal-relative:page;mso-position-vertical-relative:page" fillcolor="#838d8e" stroked="f">
          <w10:wrap anchorx="page" anchory="page"/>
        </v:rect>
      </w:pict>
    </w:r>
    <w:r>
      <w:pict w14:anchorId="769C61BA">
        <v:rect id="_x0000_s2195" style="position:absolute;margin-left:1032.25pt;margin-top:810.4pt;width:3.95pt;height:3.9pt;z-index:-254365696;mso-position-horizontal-relative:page;mso-position-vertical-relative:page" fillcolor="#838d8e" stroked="f">
          <w10:wrap anchorx="page" anchory="page"/>
        </v:rect>
      </w:pict>
    </w:r>
    <w:r>
      <w:pict w14:anchorId="685E1607">
        <v:rect id="_x0000_s2194" style="position:absolute;margin-left:428.9pt;margin-top:787.3pt;width:3.95pt;height:3.9pt;z-index:-254364672;mso-position-horizontal-relative:page;mso-position-vertical-relative:page" fillcolor="#838d8e" stroked="f">
          <w10:wrap anchorx="page" anchory="page"/>
        </v:rect>
      </w:pict>
    </w:r>
    <w:r>
      <w:pict w14:anchorId="7C8003B3">
        <v:rect id="_x0000_s2193" style="position:absolute;margin-left:1024.2pt;margin-top:787.3pt;width:3.95pt;height:3.9pt;z-index:-254363648;mso-position-horizontal-relative:page;mso-position-vertical-relative:page" fillcolor="#838d8e" stroked="f">
          <w10:wrap anchorx="page" anchory="page"/>
        </v:rect>
      </w:pict>
    </w:r>
    <w:r>
      <w:pict w14:anchorId="561ADF37">
        <v:rect id="_x0000_s2192" style="position:absolute;margin-left:461.2pt;margin-top:772.15pt;width:7.7pt;height:7.6pt;z-index:-254362624;mso-position-horizontal-relative:page;mso-position-vertical-relative:page" fillcolor="#838d8e" stroked="f">
          <w10:wrap anchorx="page" anchory="page"/>
        </v:rect>
      </w:pict>
    </w:r>
    <w:r>
      <w:pict w14:anchorId="5FF21E1D">
        <v:rect id="_x0000_s2191" style="position:absolute;margin-left:1056.5pt;margin-top:772.15pt;width:7.7pt;height:7.6pt;z-index:-254361600;mso-position-horizontal-relative:page;mso-position-vertical-relative:page" fillcolor="#838d8e" stroked="f">
          <w10:wrap anchorx="page" anchory="page"/>
        </v:rect>
      </w:pict>
    </w:r>
    <w:r>
      <w:pict w14:anchorId="667A3645">
        <v:shapetype id="_x0000_t202" coordsize="21600,21600" o:spt="202" path="m,l,21600r21600,l21600,xe">
          <v:stroke joinstyle="miter"/>
          <v:path gradientshapeok="t" o:connecttype="rect"/>
        </v:shapetype>
        <v:shape id="_x0000_s2190" type="#_x0000_t202" style="position:absolute;margin-left:553.3pt;margin-top:813.85pt;width:31.45pt;height:16pt;z-index:-254360576;mso-position-horizontal-relative:page;mso-position-vertical-relative:page" filled="f" stroked="f">
          <v:textbox inset="0,0,0,0">
            <w:txbxContent>
              <w:p w14:paraId="2C7C6B7E" w14:textId="77777777" w:rsidR="001A429F" w:rsidRDefault="00D66A3D">
                <w:pPr>
                  <w:spacing w:before="22"/>
                  <w:ind w:left="20"/>
                  <w:rPr>
                    <w:rFonts w:ascii="Gill Sans MT"/>
                    <w:b/>
                    <w:sz w:val="24"/>
                  </w:rPr>
                </w:pPr>
                <w:r>
                  <w:rPr>
                    <w:rFonts w:ascii="Gill Sans MT"/>
                    <w:b/>
                    <w:color w:val="FFFFFF"/>
                    <w:sz w:val="24"/>
                  </w:rPr>
                  <w:t>14/36</w:t>
                </w:r>
              </w:p>
            </w:txbxContent>
          </v:textbox>
          <w10:wrap anchorx="page" anchory="page"/>
        </v:shape>
      </w:pict>
    </w:r>
    <w:r>
      <w:pict w14:anchorId="7980D8F1">
        <v:shape id="_x0000_s2189" type="#_x0000_t202" style="position:absolute;margin-left:1148.6pt;margin-top:813.85pt;width:31.45pt;height:16pt;z-index:-254359552;mso-position-horizontal-relative:page;mso-position-vertical-relative:page" filled="f" stroked="f">
          <v:textbox inset="0,0,0,0">
            <w:txbxContent>
              <w:p w14:paraId="4673095B" w14:textId="77777777" w:rsidR="001A429F" w:rsidRDefault="00D66A3D">
                <w:pPr>
                  <w:spacing w:before="22"/>
                  <w:ind w:left="20"/>
                  <w:rPr>
                    <w:rFonts w:ascii="Gill Sans MT"/>
                    <w:b/>
                    <w:sz w:val="24"/>
                  </w:rPr>
                </w:pPr>
                <w:r>
                  <w:rPr>
                    <w:rFonts w:ascii="Gill Sans MT"/>
                    <w:b/>
                    <w:color w:val="FFFFFF"/>
                    <w:sz w:val="24"/>
                  </w:rPr>
                  <w:t>15/36</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5F4D" w14:textId="77777777" w:rsidR="001A429F" w:rsidRDefault="00D66A3D">
    <w:pPr>
      <w:pStyle w:val="BodyText"/>
      <w:spacing w:line="14" w:lineRule="auto"/>
    </w:pPr>
    <w:r>
      <w:pict w14:anchorId="5F0F9A9F">
        <v:shape id="_x0000_s2188" style="position:absolute;margin-left:472.5pt;margin-top:773.75pt;width:122.8pt;height:68.15pt;z-index:-254358528;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74ABB660">
        <v:shape id="_x0000_s2187" style="position:absolute;margin-left:1067.8pt;margin-top:773.75pt;width:122.8pt;height:68.15pt;z-index:-254357504;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7A80814D">
        <v:rect id="_x0000_s2186" style="position:absolute;margin-left:412.65pt;margin-top:829.85pt;width:3.95pt;height:3.9pt;z-index:-254356480;mso-position-horizontal-relative:page;mso-position-vertical-relative:page" fillcolor="#838d8e" stroked="f">
          <w10:wrap anchorx="page" anchory="page"/>
        </v:rect>
      </w:pict>
    </w:r>
    <w:r>
      <w:pict w14:anchorId="2EED4DB3">
        <v:rect id="_x0000_s2185" style="position:absolute;margin-left:1007.95pt;margin-top:829.85pt;width:3.95pt;height:3.9pt;z-index:-254355456;mso-position-horizontal-relative:page;mso-position-vertical-relative:page" fillcolor="#838d8e" stroked="f">
          <w10:wrap anchorx="page" anchory="page"/>
        </v:rect>
      </w:pict>
    </w:r>
    <w:r>
      <w:pict w14:anchorId="60CAA710">
        <v:rect id="_x0000_s2184" style="position:absolute;margin-left:461.2pt;margin-top:821.3pt;width:7.7pt;height:7.6pt;z-index:-254354432;mso-position-horizontal-relative:page;mso-position-vertical-relative:page" fillcolor="#838d8e" stroked="f">
          <w10:wrap anchorx="page" anchory="page"/>
        </v:rect>
      </w:pict>
    </w:r>
    <w:r>
      <w:pict w14:anchorId="59780540">
        <v:rect id="_x0000_s2183" style="position:absolute;margin-left:1056.5pt;margin-top:821.3pt;width:7.7pt;height:7.6pt;z-index:-254353408;mso-position-horizontal-relative:page;mso-position-vertical-relative:page" fillcolor="#838d8e" stroked="f">
          <w10:wrap anchorx="page" anchory="page"/>
        </v:rect>
      </w:pict>
    </w:r>
    <w:r>
      <w:pict w14:anchorId="6C6E4C6D">
        <v:rect id="_x0000_s2182" style="position:absolute;margin-left:436.95pt;margin-top:810.4pt;width:3.95pt;height:3.9pt;z-index:-254352384;mso-position-horizontal-relative:page;mso-position-vertical-relative:page" fillcolor="#838d8e" stroked="f">
          <w10:wrap anchorx="page" anchory="page"/>
        </v:rect>
      </w:pict>
    </w:r>
    <w:r>
      <w:pict w14:anchorId="5E76EC2E">
        <v:rect id="_x0000_s2181" style="position:absolute;margin-left:1032.25pt;margin-top:810.4pt;width:3.95pt;height:3.9pt;z-index:-254351360;mso-position-horizontal-relative:page;mso-position-vertical-relative:page" fillcolor="#838d8e" stroked="f">
          <w10:wrap anchorx="page" anchory="page"/>
        </v:rect>
      </w:pict>
    </w:r>
    <w:r>
      <w:pict w14:anchorId="134F80D9">
        <v:rect id="_x0000_s2180" style="position:absolute;margin-left:428.9pt;margin-top:787.3pt;width:3.95pt;height:3.9pt;z-index:-254350336;mso-position-horizontal-relative:page;mso-position-vertical-relative:page" fillcolor="#838d8e" stroked="f">
          <w10:wrap anchorx="page" anchory="page"/>
        </v:rect>
      </w:pict>
    </w:r>
    <w:r>
      <w:pict w14:anchorId="6C0EBA07">
        <v:rect id="_x0000_s2179" style="position:absolute;margin-left:1024.2pt;margin-top:787.3pt;width:3.95pt;height:3.9pt;z-index:-254349312;mso-position-horizontal-relative:page;mso-position-vertical-relative:page" fillcolor="#838d8e" stroked="f">
          <w10:wrap anchorx="page" anchory="page"/>
        </v:rect>
      </w:pict>
    </w:r>
    <w:r>
      <w:pict w14:anchorId="0C039D66">
        <v:rect id="_x0000_s2178" style="position:absolute;margin-left:461.2pt;margin-top:772.15pt;width:7.7pt;height:7.6pt;z-index:-254348288;mso-position-horizontal-relative:page;mso-position-vertical-relative:page" fillcolor="#838d8e" stroked="f">
          <w10:wrap anchorx="page" anchory="page"/>
        </v:rect>
      </w:pict>
    </w:r>
    <w:r>
      <w:pict w14:anchorId="01BA1977">
        <v:rect id="_x0000_s2177" style="position:absolute;margin-left:1056.5pt;margin-top:772.15pt;width:7.7pt;height:7.6pt;z-index:-254347264;mso-position-horizontal-relative:page;mso-position-vertical-relative:page" fillcolor="#838d8e" stroked="f">
          <w10:wrap anchorx="page" anchory="page"/>
        </v:rect>
      </w:pict>
    </w:r>
    <w:r>
      <w:pict w14:anchorId="5B6FA1AD">
        <v:shapetype id="_x0000_t202" coordsize="21600,21600" o:spt="202" path="m,l,21600r21600,l21600,xe">
          <v:stroke joinstyle="miter"/>
          <v:path gradientshapeok="t" o:connecttype="rect"/>
        </v:shapetype>
        <v:shape id="_x0000_s2176" type="#_x0000_t202" style="position:absolute;margin-left:553.3pt;margin-top:813.85pt;width:31.45pt;height:16pt;z-index:-254346240;mso-position-horizontal-relative:page;mso-position-vertical-relative:page" filled="f" stroked="f">
          <v:textbox inset="0,0,0,0">
            <w:txbxContent>
              <w:p w14:paraId="59BFA89C" w14:textId="77777777" w:rsidR="001A429F" w:rsidRDefault="00D66A3D">
                <w:pPr>
                  <w:spacing w:before="22"/>
                  <w:ind w:left="20"/>
                  <w:rPr>
                    <w:rFonts w:ascii="Gill Sans MT"/>
                    <w:b/>
                    <w:sz w:val="24"/>
                  </w:rPr>
                </w:pPr>
                <w:r>
                  <w:rPr>
                    <w:rFonts w:ascii="Gill Sans MT"/>
                    <w:b/>
                    <w:color w:val="FFFFFF"/>
                    <w:sz w:val="24"/>
                  </w:rPr>
                  <w:t>16/36</w:t>
                </w:r>
              </w:p>
            </w:txbxContent>
          </v:textbox>
          <w10:wrap anchorx="page" anchory="page"/>
        </v:shape>
      </w:pict>
    </w:r>
    <w:r>
      <w:pict w14:anchorId="649A5392">
        <v:shape id="_x0000_s2175" type="#_x0000_t202" style="position:absolute;margin-left:1148.6pt;margin-top:813.85pt;width:31.45pt;height:16pt;z-index:-254345216;mso-position-horizontal-relative:page;mso-position-vertical-relative:page" filled="f" stroked="f">
          <v:textbox inset="0,0,0,0">
            <w:txbxContent>
              <w:p w14:paraId="28A47387" w14:textId="77777777" w:rsidR="001A429F" w:rsidRDefault="00D66A3D">
                <w:pPr>
                  <w:spacing w:before="22"/>
                  <w:ind w:left="20"/>
                  <w:rPr>
                    <w:rFonts w:ascii="Gill Sans MT"/>
                    <w:b/>
                    <w:sz w:val="24"/>
                  </w:rPr>
                </w:pPr>
                <w:r>
                  <w:rPr>
                    <w:rFonts w:ascii="Gill Sans MT"/>
                    <w:b/>
                    <w:color w:val="FFFFFF"/>
                    <w:sz w:val="24"/>
                  </w:rPr>
                  <w:t>17/36</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6BC4" w14:textId="77777777" w:rsidR="001A429F" w:rsidRDefault="00D66A3D">
    <w:pPr>
      <w:pStyle w:val="BodyText"/>
      <w:spacing w:line="14" w:lineRule="auto"/>
    </w:pPr>
    <w:r>
      <w:pict w14:anchorId="0F850433">
        <v:shape id="_x0000_s2174" style="position:absolute;margin-left:472.5pt;margin-top:773.75pt;width:122.8pt;height:68.15pt;z-index:-254344192;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7CFECB2D">
        <v:shape id="_x0000_s2173" style="position:absolute;margin-left:1067.8pt;margin-top:773.75pt;width:122.8pt;height:68.15pt;z-index:-254343168;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55C57575">
        <v:rect id="_x0000_s2172" style="position:absolute;margin-left:412.65pt;margin-top:829.85pt;width:3.95pt;height:3.9pt;z-index:-254342144;mso-position-horizontal-relative:page;mso-position-vertical-relative:page" fillcolor="#838d8e" stroked="f">
          <w10:wrap anchorx="page" anchory="page"/>
        </v:rect>
      </w:pict>
    </w:r>
    <w:r>
      <w:pict w14:anchorId="1337E9F1">
        <v:rect id="_x0000_s2171" style="position:absolute;margin-left:1007.95pt;margin-top:829.85pt;width:3.95pt;height:3.9pt;z-index:-254341120;mso-position-horizontal-relative:page;mso-position-vertical-relative:page" fillcolor="#838d8e" stroked="f">
          <w10:wrap anchorx="page" anchory="page"/>
        </v:rect>
      </w:pict>
    </w:r>
    <w:r>
      <w:pict w14:anchorId="63166D42">
        <v:rect id="_x0000_s2170" style="position:absolute;margin-left:461.2pt;margin-top:821.3pt;width:7.7pt;height:7.6pt;z-index:-254340096;mso-position-horizontal-relative:page;mso-position-vertical-relative:page" fillcolor="#838d8e" stroked="f">
          <w10:wrap anchorx="page" anchory="page"/>
        </v:rect>
      </w:pict>
    </w:r>
    <w:r>
      <w:pict w14:anchorId="6E6A6B58">
        <v:rect id="_x0000_s2169" style="position:absolute;margin-left:1056.5pt;margin-top:821.3pt;width:7.7pt;height:7.6pt;z-index:-254339072;mso-position-horizontal-relative:page;mso-position-vertical-relative:page" fillcolor="#838d8e" stroked="f">
          <w10:wrap anchorx="page" anchory="page"/>
        </v:rect>
      </w:pict>
    </w:r>
    <w:r>
      <w:pict w14:anchorId="03A4FE2B">
        <v:rect id="_x0000_s2168" style="position:absolute;margin-left:436.95pt;margin-top:810.4pt;width:3.95pt;height:3.9pt;z-index:-254338048;mso-position-horizontal-relative:page;mso-position-vertical-relative:page" fillcolor="#838d8e" stroked="f">
          <w10:wrap anchorx="page" anchory="page"/>
        </v:rect>
      </w:pict>
    </w:r>
    <w:r>
      <w:pict w14:anchorId="6BB75A03">
        <v:rect id="_x0000_s2167" style="position:absolute;margin-left:1032.25pt;margin-top:810.4pt;width:3.95pt;height:3.9pt;z-index:-254337024;mso-position-horizontal-relative:page;mso-position-vertical-relative:page" fillcolor="#838d8e" stroked="f">
          <w10:wrap anchorx="page" anchory="page"/>
        </v:rect>
      </w:pict>
    </w:r>
    <w:r>
      <w:pict w14:anchorId="74050D3D">
        <v:rect id="_x0000_s2166" style="position:absolute;margin-left:428.9pt;margin-top:787.3pt;width:3.95pt;height:3.9pt;z-index:-254336000;mso-position-horizontal-relative:page;mso-position-vertical-relative:page" fillcolor="#838d8e" stroked="f">
          <w10:wrap anchorx="page" anchory="page"/>
        </v:rect>
      </w:pict>
    </w:r>
    <w:r>
      <w:pict w14:anchorId="00D9C996">
        <v:rect id="_x0000_s2165" style="position:absolute;margin-left:1024.2pt;margin-top:787.3pt;width:3.95pt;height:3.9pt;z-index:-254334976;mso-position-horizontal-relative:page;mso-position-vertical-relative:page" fillcolor="#838d8e" stroked="f">
          <w10:wrap anchorx="page" anchory="page"/>
        </v:rect>
      </w:pict>
    </w:r>
    <w:r>
      <w:pict w14:anchorId="3E172CAD">
        <v:rect id="_x0000_s2164" style="position:absolute;margin-left:461.2pt;margin-top:772.15pt;width:7.7pt;height:7.6pt;z-index:-254333952;mso-position-horizontal-relative:page;mso-position-vertical-relative:page" fillcolor="#838d8e" stroked="f">
          <w10:wrap anchorx="page" anchory="page"/>
        </v:rect>
      </w:pict>
    </w:r>
    <w:r>
      <w:pict w14:anchorId="1A19B0A2">
        <v:rect id="_x0000_s2163" style="position:absolute;margin-left:1056.5pt;margin-top:772.15pt;width:7.7pt;height:7.6pt;z-index:-254332928;mso-position-horizontal-relative:page;mso-position-vertical-relative:page" fillcolor="#838d8e" stroked="f">
          <w10:wrap anchorx="page" anchory="page"/>
        </v:rect>
      </w:pict>
    </w:r>
    <w:r>
      <w:pict w14:anchorId="6699F63D">
        <v:shapetype id="_x0000_t202" coordsize="21600,21600" o:spt="202" path="m,l,21600r21600,l21600,xe">
          <v:stroke joinstyle="miter"/>
          <v:path gradientshapeok="t" o:connecttype="rect"/>
        </v:shapetype>
        <v:shape id="_x0000_s2162" type="#_x0000_t202" style="position:absolute;margin-left:553.3pt;margin-top:813.85pt;width:31.45pt;height:16pt;z-index:-254331904;mso-position-horizontal-relative:page;mso-position-vertical-relative:page" filled="f" stroked="f">
          <v:textbox inset="0,0,0,0">
            <w:txbxContent>
              <w:p w14:paraId="7BF43882" w14:textId="77777777" w:rsidR="001A429F" w:rsidRDefault="00D66A3D">
                <w:pPr>
                  <w:spacing w:before="22"/>
                  <w:ind w:left="20"/>
                  <w:rPr>
                    <w:rFonts w:ascii="Gill Sans MT"/>
                    <w:b/>
                    <w:sz w:val="24"/>
                  </w:rPr>
                </w:pPr>
                <w:r>
                  <w:rPr>
                    <w:rFonts w:ascii="Gill Sans MT"/>
                    <w:b/>
                    <w:color w:val="FFFFFF"/>
                    <w:sz w:val="24"/>
                  </w:rPr>
                  <w:t>18/36</w:t>
                </w:r>
              </w:p>
            </w:txbxContent>
          </v:textbox>
          <w10:wrap anchorx="page" anchory="page"/>
        </v:shape>
      </w:pict>
    </w:r>
    <w:r>
      <w:pict w14:anchorId="3B8875A0">
        <v:shape id="_x0000_s2161" type="#_x0000_t202" style="position:absolute;margin-left:1148.6pt;margin-top:813.85pt;width:31.45pt;height:16pt;z-index:-254330880;mso-position-horizontal-relative:page;mso-position-vertical-relative:page" filled="f" stroked="f">
          <v:textbox inset="0,0,0,0">
            <w:txbxContent>
              <w:p w14:paraId="2C9DBED1" w14:textId="77777777" w:rsidR="001A429F" w:rsidRDefault="00D66A3D">
                <w:pPr>
                  <w:spacing w:before="22"/>
                  <w:ind w:left="20"/>
                  <w:rPr>
                    <w:rFonts w:ascii="Gill Sans MT"/>
                    <w:b/>
                    <w:sz w:val="24"/>
                  </w:rPr>
                </w:pPr>
                <w:r>
                  <w:rPr>
                    <w:rFonts w:ascii="Gill Sans MT"/>
                    <w:b/>
                    <w:color w:val="FFFFFF"/>
                    <w:sz w:val="24"/>
                  </w:rPr>
                  <w:t>19/36</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C475" w14:textId="77777777" w:rsidR="001A429F" w:rsidRDefault="00D66A3D">
    <w:pPr>
      <w:pStyle w:val="BodyText"/>
      <w:spacing w:line="14" w:lineRule="auto"/>
    </w:pPr>
    <w:r>
      <w:pict w14:anchorId="7D155170">
        <v:shape id="_x0000_s2160" style="position:absolute;margin-left:472.5pt;margin-top:773.75pt;width:122.8pt;height:68.15pt;z-index:-254329856;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35E23F7B">
        <v:shape id="_x0000_s2159" style="position:absolute;margin-left:1067.8pt;margin-top:773.75pt;width:122.8pt;height:68.15pt;z-index:-254328832;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43AA2D05">
        <v:rect id="_x0000_s2158" style="position:absolute;margin-left:412.65pt;margin-top:829.85pt;width:3.95pt;height:3.9pt;z-index:-254327808;mso-position-horizontal-relative:page;mso-position-vertical-relative:page" fillcolor="#838d8e" stroked="f">
          <w10:wrap anchorx="page" anchory="page"/>
        </v:rect>
      </w:pict>
    </w:r>
    <w:r>
      <w:pict w14:anchorId="728E02C3">
        <v:rect id="_x0000_s2157" style="position:absolute;margin-left:1007.95pt;margin-top:829.85pt;width:3.95pt;height:3.9pt;z-index:-254326784;mso-position-horizontal-relative:page;mso-position-vertical-relative:page" fillcolor="#838d8e" stroked="f">
          <w10:wrap anchorx="page" anchory="page"/>
        </v:rect>
      </w:pict>
    </w:r>
    <w:r>
      <w:pict w14:anchorId="4D0CECE6">
        <v:rect id="_x0000_s2156" style="position:absolute;margin-left:461.2pt;margin-top:821.3pt;width:7.7pt;height:7.6pt;z-index:-254325760;mso-position-horizontal-relative:page;mso-position-vertical-relative:page" fillcolor="#838d8e" stroked="f">
          <w10:wrap anchorx="page" anchory="page"/>
        </v:rect>
      </w:pict>
    </w:r>
    <w:r>
      <w:pict w14:anchorId="03E9095A">
        <v:rect id="_x0000_s2155" style="position:absolute;margin-left:1056.5pt;margin-top:821.3pt;width:7.7pt;height:7.6pt;z-index:-254324736;mso-position-horizontal-relative:page;mso-position-vertical-relative:page" fillcolor="#838d8e" stroked="f">
          <w10:wrap anchorx="page" anchory="page"/>
        </v:rect>
      </w:pict>
    </w:r>
    <w:r>
      <w:pict w14:anchorId="1E187459">
        <v:rect id="_x0000_s2154" style="position:absolute;margin-left:436.95pt;margin-top:810.4pt;width:3.95pt;height:3.9pt;z-index:-254323712;mso-position-horizontal-relative:page;mso-position-vertical-relative:page" fillcolor="#838d8e" stroked="f">
          <w10:wrap anchorx="page" anchory="page"/>
        </v:rect>
      </w:pict>
    </w:r>
    <w:r>
      <w:pict w14:anchorId="2B344C15">
        <v:rect id="_x0000_s2153" style="position:absolute;margin-left:1032.25pt;margin-top:810.4pt;width:3.95pt;height:3.9pt;z-index:-254322688;mso-position-horizontal-relative:page;mso-position-vertical-relative:page" fillcolor="#838d8e" stroked="f">
          <w10:wrap anchorx="page" anchory="page"/>
        </v:rect>
      </w:pict>
    </w:r>
    <w:r>
      <w:pict w14:anchorId="10577BA0">
        <v:rect id="_x0000_s2152" style="position:absolute;margin-left:428.9pt;margin-top:787.3pt;width:3.95pt;height:3.9pt;z-index:-254321664;mso-position-horizontal-relative:page;mso-position-vertical-relative:page" fillcolor="#838d8e" stroked="f">
          <w10:wrap anchorx="page" anchory="page"/>
        </v:rect>
      </w:pict>
    </w:r>
    <w:r>
      <w:pict w14:anchorId="072E733C">
        <v:rect id="_x0000_s2151" style="position:absolute;margin-left:1024.2pt;margin-top:787.3pt;width:3.95pt;height:3.9pt;z-index:-254320640;mso-position-horizontal-relative:page;mso-position-vertical-relative:page" fillcolor="#838d8e" stroked="f">
          <w10:wrap anchorx="page" anchory="page"/>
        </v:rect>
      </w:pict>
    </w:r>
    <w:r>
      <w:pict w14:anchorId="1C076A90">
        <v:rect id="_x0000_s2150" style="position:absolute;margin-left:461.2pt;margin-top:772.15pt;width:7.7pt;height:7.6pt;z-index:-254319616;mso-position-horizontal-relative:page;mso-position-vertical-relative:page" fillcolor="#838d8e" stroked="f">
          <w10:wrap anchorx="page" anchory="page"/>
        </v:rect>
      </w:pict>
    </w:r>
    <w:r>
      <w:pict w14:anchorId="638FDEC4">
        <v:rect id="_x0000_s2149" style="position:absolute;margin-left:1056.5pt;margin-top:772.15pt;width:7.7pt;height:7.6pt;z-index:-254318592;mso-position-horizontal-relative:page;mso-position-vertical-relative:page" fillcolor="#838d8e" stroked="f">
          <w10:wrap anchorx="page" anchory="page"/>
        </v:rect>
      </w:pict>
    </w:r>
    <w:r>
      <w:pict w14:anchorId="2161F7D8">
        <v:shapetype id="_x0000_t202" coordsize="21600,21600" o:spt="202" path="m,l,21600r21600,l21600,xe">
          <v:stroke joinstyle="miter"/>
          <v:path gradientshapeok="t" o:connecttype="rect"/>
        </v:shapetype>
        <v:shape id="_x0000_s2148" type="#_x0000_t202" style="position:absolute;margin-left:553.3pt;margin-top:813.85pt;width:31.45pt;height:16pt;z-index:-254317568;mso-position-horizontal-relative:page;mso-position-vertical-relative:page" filled="f" stroked="f">
          <v:textbox inset="0,0,0,0">
            <w:txbxContent>
              <w:p w14:paraId="437C4EA2" w14:textId="77777777" w:rsidR="001A429F" w:rsidRDefault="00D66A3D">
                <w:pPr>
                  <w:spacing w:before="22"/>
                  <w:ind w:left="20"/>
                  <w:rPr>
                    <w:rFonts w:ascii="Gill Sans MT"/>
                    <w:b/>
                    <w:sz w:val="24"/>
                  </w:rPr>
                </w:pPr>
                <w:r>
                  <w:rPr>
                    <w:rFonts w:ascii="Gill Sans MT"/>
                    <w:b/>
                    <w:color w:val="FFFFFF"/>
                    <w:sz w:val="24"/>
                  </w:rPr>
                  <w:t>20/36</w:t>
                </w:r>
              </w:p>
            </w:txbxContent>
          </v:textbox>
          <w10:wrap anchorx="page" anchory="page"/>
        </v:shape>
      </w:pict>
    </w:r>
    <w:r>
      <w:pict w14:anchorId="466DEFDC">
        <v:shape id="_x0000_s2147" type="#_x0000_t202" style="position:absolute;margin-left:1148.6pt;margin-top:813.85pt;width:31.45pt;height:16pt;z-index:-254316544;mso-position-horizontal-relative:page;mso-position-vertical-relative:page" filled="f" stroked="f">
          <v:textbox inset="0,0,0,0">
            <w:txbxContent>
              <w:p w14:paraId="6B9F37FC" w14:textId="77777777" w:rsidR="001A429F" w:rsidRDefault="00D66A3D">
                <w:pPr>
                  <w:spacing w:before="22"/>
                  <w:ind w:left="20"/>
                  <w:rPr>
                    <w:rFonts w:ascii="Gill Sans MT"/>
                    <w:b/>
                    <w:sz w:val="24"/>
                  </w:rPr>
                </w:pPr>
                <w:r>
                  <w:rPr>
                    <w:rFonts w:ascii="Gill Sans MT"/>
                    <w:b/>
                    <w:color w:val="FFFFFF"/>
                    <w:sz w:val="24"/>
                  </w:rPr>
                  <w:t>21/36</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6F4" w14:textId="77777777" w:rsidR="001A429F" w:rsidRDefault="00D66A3D">
    <w:pPr>
      <w:pStyle w:val="BodyText"/>
      <w:spacing w:line="14" w:lineRule="auto"/>
    </w:pPr>
    <w:r>
      <w:pict w14:anchorId="0297B553">
        <v:shape id="_x0000_s2146" style="position:absolute;margin-left:472.5pt;margin-top:773.75pt;width:122.8pt;height:68.15pt;z-index:-254315520;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1113E1EF">
        <v:shape id="_x0000_s2145" style="position:absolute;margin-left:1067.8pt;margin-top:773.75pt;width:122.8pt;height:68.15pt;z-index:-254314496;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42CF4AD1">
        <v:rect id="_x0000_s2144" style="position:absolute;margin-left:412.65pt;margin-top:829.85pt;width:3.95pt;height:3.9pt;z-index:-254313472;mso-position-horizontal-relative:page;mso-position-vertical-relative:page" fillcolor="#838d8e" stroked="f">
          <w10:wrap anchorx="page" anchory="page"/>
        </v:rect>
      </w:pict>
    </w:r>
    <w:r>
      <w:pict w14:anchorId="25761F3A">
        <v:rect id="_x0000_s2143" style="position:absolute;margin-left:1007.95pt;margin-top:829.85pt;width:3.95pt;height:3.9pt;z-index:-254312448;mso-position-horizontal-relative:page;mso-position-vertical-relative:page" fillcolor="#838d8e" stroked="f">
          <w10:wrap anchorx="page" anchory="page"/>
        </v:rect>
      </w:pict>
    </w:r>
    <w:r>
      <w:pict w14:anchorId="3F98ABBE">
        <v:rect id="_x0000_s2142" style="position:absolute;margin-left:461.2pt;margin-top:821.3pt;width:7.7pt;height:7.6pt;z-index:-254311424;mso-position-horizontal-relative:page;mso-position-vertical-relative:page" fillcolor="#838d8e" stroked="f">
          <w10:wrap anchorx="page" anchory="page"/>
        </v:rect>
      </w:pict>
    </w:r>
    <w:r>
      <w:pict w14:anchorId="5F01704A">
        <v:rect id="_x0000_s2141" style="position:absolute;margin-left:1056.5pt;margin-top:821.3pt;width:7.7pt;height:7.6pt;z-index:-254310400;mso-position-horizontal-relative:page;mso-position-vertical-relative:page" fillcolor="#838d8e" stroked="f">
          <w10:wrap anchorx="page" anchory="page"/>
        </v:rect>
      </w:pict>
    </w:r>
    <w:r>
      <w:pict w14:anchorId="553D9FAC">
        <v:rect id="_x0000_s2140" style="position:absolute;margin-left:436.95pt;margin-top:810.4pt;width:3.95pt;height:3.9pt;z-index:-254309376;mso-position-horizontal-relative:page;mso-position-vertical-relative:page" fillcolor="#838d8e" stroked="f">
          <w10:wrap anchorx="page" anchory="page"/>
        </v:rect>
      </w:pict>
    </w:r>
    <w:r>
      <w:pict w14:anchorId="38236CB1">
        <v:rect id="_x0000_s2139" style="position:absolute;margin-left:1032.25pt;margin-top:810.4pt;width:3.95pt;height:3.9pt;z-index:-254308352;mso-position-horizontal-relative:page;mso-position-vertical-relative:page" fillcolor="#838d8e" stroked="f">
          <w10:wrap anchorx="page" anchory="page"/>
        </v:rect>
      </w:pict>
    </w:r>
    <w:r>
      <w:pict w14:anchorId="420D88A9">
        <v:rect id="_x0000_s2138" style="position:absolute;margin-left:428.9pt;margin-top:787.3pt;width:3.95pt;height:3.9pt;z-index:-254307328;mso-position-horizontal-relative:page;mso-position-vertical-relative:page" fillcolor="#838d8e" stroked="f">
          <w10:wrap anchorx="page" anchory="page"/>
        </v:rect>
      </w:pict>
    </w:r>
    <w:r>
      <w:pict w14:anchorId="1C408461">
        <v:rect id="_x0000_s2137" style="position:absolute;margin-left:1024.2pt;margin-top:787.3pt;width:3.95pt;height:3.9pt;z-index:-254306304;mso-position-horizontal-relative:page;mso-position-vertical-relative:page" fillcolor="#838d8e" stroked="f">
          <w10:wrap anchorx="page" anchory="page"/>
        </v:rect>
      </w:pict>
    </w:r>
    <w:r>
      <w:pict w14:anchorId="72232D90">
        <v:rect id="_x0000_s2136" style="position:absolute;margin-left:461.2pt;margin-top:772.15pt;width:7.7pt;height:7.6pt;z-index:-254305280;mso-position-horizontal-relative:page;mso-position-vertical-relative:page" fillcolor="#838d8e" stroked="f">
          <w10:wrap anchorx="page" anchory="page"/>
        </v:rect>
      </w:pict>
    </w:r>
    <w:r>
      <w:pict w14:anchorId="4A97F395">
        <v:rect id="_x0000_s2135" style="position:absolute;margin-left:1056.5pt;margin-top:772.15pt;width:7.7pt;height:7.6pt;z-index:-254304256;mso-position-horizontal-relative:page;mso-position-vertical-relative:page" fillcolor="#838d8e" stroked="f">
          <w10:wrap anchorx="page" anchory="page"/>
        </v:rect>
      </w:pict>
    </w:r>
    <w:r>
      <w:pict w14:anchorId="42688826">
        <v:shapetype id="_x0000_t202" coordsize="21600,21600" o:spt="202" path="m,l,21600r21600,l21600,xe">
          <v:stroke joinstyle="miter"/>
          <v:path gradientshapeok="t" o:connecttype="rect"/>
        </v:shapetype>
        <v:shape id="_x0000_s2134" type="#_x0000_t202" style="position:absolute;margin-left:553.3pt;margin-top:813.85pt;width:31.45pt;height:16pt;z-index:-254303232;mso-position-horizontal-relative:page;mso-position-vertical-relative:page" filled="f" stroked="f">
          <v:textbox inset="0,0,0,0">
            <w:txbxContent>
              <w:p w14:paraId="15CB6FE2" w14:textId="77777777" w:rsidR="001A429F" w:rsidRDefault="00D66A3D">
                <w:pPr>
                  <w:spacing w:before="22"/>
                  <w:ind w:left="20"/>
                  <w:rPr>
                    <w:rFonts w:ascii="Gill Sans MT"/>
                    <w:b/>
                    <w:sz w:val="24"/>
                  </w:rPr>
                </w:pPr>
                <w:r>
                  <w:rPr>
                    <w:rFonts w:ascii="Gill Sans MT"/>
                    <w:b/>
                    <w:color w:val="FFFFFF"/>
                    <w:sz w:val="24"/>
                  </w:rPr>
                  <w:t>22/36</w:t>
                </w:r>
              </w:p>
            </w:txbxContent>
          </v:textbox>
          <w10:wrap anchorx="page" anchory="page"/>
        </v:shape>
      </w:pict>
    </w:r>
    <w:r>
      <w:pict w14:anchorId="3F3BFEA9">
        <v:shape id="_x0000_s2133" type="#_x0000_t202" style="position:absolute;margin-left:1148.6pt;margin-top:813.85pt;width:31.45pt;height:16pt;z-index:-254302208;mso-position-horizontal-relative:page;mso-position-vertical-relative:page" filled="f" stroked="f">
          <v:textbox inset="0,0,0,0">
            <w:txbxContent>
              <w:p w14:paraId="040CEA42" w14:textId="77777777" w:rsidR="001A429F" w:rsidRDefault="00D66A3D">
                <w:pPr>
                  <w:spacing w:before="22"/>
                  <w:ind w:left="20"/>
                  <w:rPr>
                    <w:rFonts w:ascii="Gill Sans MT"/>
                    <w:b/>
                    <w:sz w:val="24"/>
                  </w:rPr>
                </w:pPr>
                <w:r>
                  <w:rPr>
                    <w:rFonts w:ascii="Gill Sans MT"/>
                    <w:b/>
                    <w:color w:val="FFFFFF"/>
                    <w:sz w:val="24"/>
                  </w:rPr>
                  <w:t>23/36</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D9F3" w14:textId="77777777" w:rsidR="001A429F" w:rsidRDefault="00D66A3D">
    <w:pPr>
      <w:pStyle w:val="BodyText"/>
      <w:spacing w:line="14" w:lineRule="auto"/>
    </w:pPr>
    <w:r>
      <w:pict w14:anchorId="7BA55F99">
        <v:shape id="_x0000_s2132" style="position:absolute;margin-left:472.5pt;margin-top:773.75pt;width:122.8pt;height:68.15pt;z-index:-254301184;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1251785B">
        <v:shape id="_x0000_s2131" style="position:absolute;margin-left:1067.8pt;margin-top:773.75pt;width:122.8pt;height:68.15pt;z-index:-254300160;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5A82F3A1">
        <v:rect id="_x0000_s2130" style="position:absolute;margin-left:412.65pt;margin-top:829.85pt;width:3.95pt;height:3.9pt;z-index:-254299136;mso-position-horizontal-relative:page;mso-position-vertical-relative:page" fillcolor="#838d8e" stroked="f">
          <w10:wrap anchorx="page" anchory="page"/>
        </v:rect>
      </w:pict>
    </w:r>
    <w:r>
      <w:pict w14:anchorId="6CC946A5">
        <v:rect id="_x0000_s2129" style="position:absolute;margin-left:1007.95pt;margin-top:829.85pt;width:3.95pt;height:3.9pt;z-index:-254298112;mso-position-horizontal-relative:page;mso-position-vertical-relative:page" fillcolor="#838d8e" stroked="f">
          <w10:wrap anchorx="page" anchory="page"/>
        </v:rect>
      </w:pict>
    </w:r>
    <w:r>
      <w:pict w14:anchorId="00A81C02">
        <v:rect id="_x0000_s2128" style="position:absolute;margin-left:461.2pt;margin-top:821.3pt;width:7.7pt;height:7.6pt;z-index:-254297088;mso-position-horizontal-relative:page;mso-position-vertical-relative:page" fillcolor="#838d8e" stroked="f">
          <w10:wrap anchorx="page" anchory="page"/>
        </v:rect>
      </w:pict>
    </w:r>
    <w:r>
      <w:pict w14:anchorId="4C473A23">
        <v:rect id="_x0000_s2127" style="position:absolute;margin-left:1056.5pt;margin-top:821.3pt;width:7.7pt;height:7.6pt;z-index:-254296064;mso-position-horizontal-relative:page;mso-position-vertical-relative:page" fillcolor="#838d8e" stroked="f">
          <w10:wrap anchorx="page" anchory="page"/>
        </v:rect>
      </w:pict>
    </w:r>
    <w:r>
      <w:pict w14:anchorId="638E4082">
        <v:rect id="_x0000_s2126" style="position:absolute;margin-left:436.95pt;margin-top:810.4pt;width:3.95pt;height:3.9pt;z-index:-254295040;mso-position-horizontal-relative:page;mso-position-vertical-relative:page" fillcolor="#838d8e" stroked="f">
          <w10:wrap anchorx="page" anchory="page"/>
        </v:rect>
      </w:pict>
    </w:r>
    <w:r>
      <w:pict w14:anchorId="634DA0D4">
        <v:rect id="_x0000_s2125" style="position:absolute;margin-left:1032.25pt;margin-top:810.4pt;width:3.95pt;height:3.9pt;z-index:-254294016;mso-position-horizontal-relative:page;mso-position-vertical-relative:page" fillcolor="#838d8e" stroked="f">
          <w10:wrap anchorx="page" anchory="page"/>
        </v:rect>
      </w:pict>
    </w:r>
    <w:r>
      <w:pict w14:anchorId="341FCA8B">
        <v:rect id="_x0000_s2124" style="position:absolute;margin-left:428.9pt;margin-top:787.3pt;width:3.95pt;height:3.9pt;z-index:-254292992;mso-position-horizontal-relative:page;mso-position-vertical-relative:page" fillcolor="#838d8e" stroked="f">
          <w10:wrap anchorx="page" anchory="page"/>
        </v:rect>
      </w:pict>
    </w:r>
    <w:r>
      <w:pict w14:anchorId="42AA150E">
        <v:rect id="_x0000_s2123" style="position:absolute;margin-left:1024.2pt;margin-top:787.3pt;width:3.95pt;height:3.9pt;z-index:-254291968;mso-position-horizontal-relative:page;mso-position-vertical-relative:page" fillcolor="#838d8e" stroked="f">
          <w10:wrap anchorx="page" anchory="page"/>
        </v:rect>
      </w:pict>
    </w:r>
    <w:r>
      <w:pict w14:anchorId="11F69CC5">
        <v:rect id="_x0000_s2122" style="position:absolute;margin-left:461.2pt;margin-top:772.15pt;width:7.7pt;height:7.6pt;z-index:-254290944;mso-position-horizontal-relative:page;mso-position-vertical-relative:page" fillcolor="#838d8e" stroked="f">
          <w10:wrap anchorx="page" anchory="page"/>
        </v:rect>
      </w:pict>
    </w:r>
    <w:r>
      <w:pict w14:anchorId="3CE8ED82">
        <v:rect id="_x0000_s2121" style="position:absolute;margin-left:1056.5pt;margin-top:772.15pt;width:7.7pt;height:7.6pt;z-index:-254289920;mso-position-horizontal-relative:page;mso-position-vertical-relative:page" fillcolor="#838d8e" stroked="f">
          <w10:wrap anchorx="page" anchory="page"/>
        </v:rect>
      </w:pict>
    </w:r>
    <w:r>
      <w:pict w14:anchorId="4EEC7A0E">
        <v:shapetype id="_x0000_t202" coordsize="21600,21600" o:spt="202" path="m,l,21600r21600,l21600,xe">
          <v:stroke joinstyle="miter"/>
          <v:path gradientshapeok="t" o:connecttype="rect"/>
        </v:shapetype>
        <v:shape id="_x0000_s2120" type="#_x0000_t202" style="position:absolute;margin-left:553.3pt;margin-top:813.85pt;width:31.45pt;height:16pt;z-index:-254288896;mso-position-horizontal-relative:page;mso-position-vertical-relative:page" filled="f" stroked="f">
          <v:textbox inset="0,0,0,0">
            <w:txbxContent>
              <w:p w14:paraId="1BB690E4" w14:textId="77777777" w:rsidR="001A429F" w:rsidRDefault="00D66A3D">
                <w:pPr>
                  <w:spacing w:before="22"/>
                  <w:ind w:left="20"/>
                  <w:rPr>
                    <w:rFonts w:ascii="Gill Sans MT"/>
                    <w:b/>
                    <w:sz w:val="24"/>
                  </w:rPr>
                </w:pPr>
                <w:r>
                  <w:rPr>
                    <w:rFonts w:ascii="Gill Sans MT"/>
                    <w:b/>
                    <w:color w:val="FFFFFF"/>
                    <w:sz w:val="24"/>
                  </w:rPr>
                  <w:t>24/36</w:t>
                </w:r>
              </w:p>
            </w:txbxContent>
          </v:textbox>
          <w10:wrap anchorx="page" anchory="page"/>
        </v:shape>
      </w:pict>
    </w:r>
    <w:r>
      <w:pict w14:anchorId="61133F27">
        <v:shape id="_x0000_s2119" type="#_x0000_t202" style="position:absolute;margin-left:1148.6pt;margin-top:813.85pt;width:31.45pt;height:16pt;z-index:-254287872;mso-position-horizontal-relative:page;mso-position-vertical-relative:page" filled="f" stroked="f">
          <v:textbox inset="0,0,0,0">
            <w:txbxContent>
              <w:p w14:paraId="6B66B03F" w14:textId="77777777" w:rsidR="001A429F" w:rsidRDefault="00D66A3D">
                <w:pPr>
                  <w:spacing w:before="22"/>
                  <w:ind w:left="20"/>
                  <w:rPr>
                    <w:rFonts w:ascii="Gill Sans MT"/>
                    <w:b/>
                    <w:sz w:val="24"/>
                  </w:rPr>
                </w:pPr>
                <w:r>
                  <w:rPr>
                    <w:rFonts w:ascii="Gill Sans MT"/>
                    <w:b/>
                    <w:color w:val="FFFFFF"/>
                    <w:sz w:val="24"/>
                  </w:rPr>
                  <w:t>25/36</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F209" w14:textId="77777777" w:rsidR="001A429F" w:rsidRDefault="00D66A3D">
    <w:pPr>
      <w:pStyle w:val="BodyText"/>
      <w:spacing w:line="14" w:lineRule="auto"/>
    </w:pPr>
    <w:r>
      <w:pict w14:anchorId="3A6AB3BA">
        <v:shape id="_x0000_s2118" style="position:absolute;margin-left:472.5pt;margin-top:773.75pt;width:122.8pt;height:68.15pt;z-index:-254286848;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2A7DCA60">
        <v:shape id="_x0000_s2117" style="position:absolute;margin-left:1067.8pt;margin-top:773.75pt;width:122.8pt;height:68.15pt;z-index:-254285824;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36C99C9E">
        <v:rect id="_x0000_s2116" style="position:absolute;margin-left:412.65pt;margin-top:829.85pt;width:3.95pt;height:3.9pt;z-index:-254284800;mso-position-horizontal-relative:page;mso-position-vertical-relative:page" fillcolor="#838d8e" stroked="f">
          <w10:wrap anchorx="page" anchory="page"/>
        </v:rect>
      </w:pict>
    </w:r>
    <w:r>
      <w:pict w14:anchorId="6F8A27C5">
        <v:rect id="_x0000_s2115" style="position:absolute;margin-left:1007.95pt;margin-top:829.85pt;width:3.95pt;height:3.9pt;z-index:-254283776;mso-position-horizontal-relative:page;mso-position-vertical-relative:page" fillcolor="#838d8e" stroked="f">
          <w10:wrap anchorx="page" anchory="page"/>
        </v:rect>
      </w:pict>
    </w:r>
    <w:r>
      <w:pict w14:anchorId="2224B09F">
        <v:rect id="_x0000_s2114" style="position:absolute;margin-left:461.2pt;margin-top:821.3pt;width:7.7pt;height:7.6pt;z-index:-254282752;mso-position-horizontal-relative:page;mso-position-vertical-relative:page" fillcolor="#838d8e" stroked="f">
          <w10:wrap anchorx="page" anchory="page"/>
        </v:rect>
      </w:pict>
    </w:r>
    <w:r>
      <w:pict w14:anchorId="74988792">
        <v:rect id="_x0000_s2113" style="position:absolute;margin-left:1056.5pt;margin-top:821.3pt;width:7.7pt;height:7.6pt;z-index:-254281728;mso-position-horizontal-relative:page;mso-position-vertical-relative:page" fillcolor="#838d8e" stroked="f">
          <w10:wrap anchorx="page" anchory="page"/>
        </v:rect>
      </w:pict>
    </w:r>
    <w:r>
      <w:pict w14:anchorId="1A95D4A4">
        <v:rect id="_x0000_s2112" style="position:absolute;margin-left:436.95pt;margin-top:810.4pt;width:3.95pt;height:3.9pt;z-index:-254280704;mso-position-horizontal-relative:page;mso-position-vertical-relative:page" fillcolor="#838d8e" stroked="f">
          <w10:wrap anchorx="page" anchory="page"/>
        </v:rect>
      </w:pict>
    </w:r>
    <w:r>
      <w:pict w14:anchorId="010B60F0">
        <v:rect id="_x0000_s2111" style="position:absolute;margin-left:1032.25pt;margin-top:810.4pt;width:3.95pt;height:3.9pt;z-index:-254279680;mso-position-horizontal-relative:page;mso-position-vertical-relative:page" fillcolor="#838d8e" stroked="f">
          <w10:wrap anchorx="page" anchory="page"/>
        </v:rect>
      </w:pict>
    </w:r>
    <w:r>
      <w:pict w14:anchorId="2C9283FF">
        <v:rect id="_x0000_s2110" style="position:absolute;margin-left:428.9pt;margin-top:787.3pt;width:3.95pt;height:3.9pt;z-index:-254278656;mso-position-horizontal-relative:page;mso-position-vertical-relative:page" fillcolor="#838d8e" stroked="f">
          <w10:wrap anchorx="page" anchory="page"/>
        </v:rect>
      </w:pict>
    </w:r>
    <w:r>
      <w:pict w14:anchorId="0BDE98F2">
        <v:rect id="_x0000_s2109" style="position:absolute;margin-left:1024.2pt;margin-top:787.3pt;width:3.95pt;height:3.9pt;z-index:-254277632;mso-position-horizontal-relative:page;mso-position-vertical-relative:page" fillcolor="#838d8e" stroked="f">
          <w10:wrap anchorx="page" anchory="page"/>
        </v:rect>
      </w:pict>
    </w:r>
    <w:r>
      <w:pict w14:anchorId="759E2994">
        <v:rect id="_x0000_s2108" style="position:absolute;margin-left:461.2pt;margin-top:772.15pt;width:7.7pt;height:7.6pt;z-index:-254276608;mso-position-horizontal-relative:page;mso-position-vertical-relative:page" fillcolor="#838d8e" stroked="f">
          <w10:wrap anchorx="page" anchory="page"/>
        </v:rect>
      </w:pict>
    </w:r>
    <w:r>
      <w:pict w14:anchorId="4FAE1B06">
        <v:rect id="_x0000_s2107" style="position:absolute;margin-left:1056.5pt;margin-top:772.15pt;width:7.7pt;height:7.6pt;z-index:-254275584;mso-position-horizontal-relative:page;mso-position-vertical-relative:page" fillcolor="#838d8e" stroked="f">
          <w10:wrap anchorx="page" anchory="page"/>
        </v:rect>
      </w:pict>
    </w:r>
    <w:r>
      <w:pict w14:anchorId="654F87F9">
        <v:shapetype id="_x0000_t202" coordsize="21600,21600" o:spt="202" path="m,l,21600r21600,l21600,xe">
          <v:stroke joinstyle="miter"/>
          <v:path gradientshapeok="t" o:connecttype="rect"/>
        </v:shapetype>
        <v:shape id="_x0000_s2106" type="#_x0000_t202" style="position:absolute;margin-left:553.3pt;margin-top:813.85pt;width:31.45pt;height:16pt;z-index:-254274560;mso-position-horizontal-relative:page;mso-position-vertical-relative:page" filled="f" stroked="f">
          <v:textbox inset="0,0,0,0">
            <w:txbxContent>
              <w:p w14:paraId="37ECDF5E" w14:textId="77777777" w:rsidR="001A429F" w:rsidRDefault="00D66A3D">
                <w:pPr>
                  <w:spacing w:before="22"/>
                  <w:ind w:left="20"/>
                  <w:rPr>
                    <w:rFonts w:ascii="Gill Sans MT"/>
                    <w:b/>
                    <w:sz w:val="24"/>
                  </w:rPr>
                </w:pPr>
                <w:r>
                  <w:rPr>
                    <w:rFonts w:ascii="Gill Sans MT"/>
                    <w:b/>
                    <w:color w:val="FFFFFF"/>
                    <w:sz w:val="24"/>
                  </w:rPr>
                  <w:t>26/36</w:t>
                </w:r>
              </w:p>
            </w:txbxContent>
          </v:textbox>
          <w10:wrap anchorx="page" anchory="page"/>
        </v:shape>
      </w:pict>
    </w:r>
    <w:r>
      <w:pict w14:anchorId="372050A5">
        <v:shape id="_x0000_s2105" type="#_x0000_t202" style="position:absolute;margin-left:1148.6pt;margin-top:813.85pt;width:31.45pt;height:16pt;z-index:-254273536;mso-position-horizontal-relative:page;mso-position-vertical-relative:page" filled="f" stroked="f">
          <v:textbox inset="0,0,0,0">
            <w:txbxContent>
              <w:p w14:paraId="1A17337F" w14:textId="77777777" w:rsidR="001A429F" w:rsidRDefault="00D66A3D">
                <w:pPr>
                  <w:spacing w:before="22"/>
                  <w:ind w:left="20"/>
                  <w:rPr>
                    <w:rFonts w:ascii="Gill Sans MT"/>
                    <w:b/>
                    <w:sz w:val="24"/>
                  </w:rPr>
                </w:pPr>
                <w:r>
                  <w:rPr>
                    <w:rFonts w:ascii="Gill Sans MT"/>
                    <w:b/>
                    <w:color w:val="FFFFFF"/>
                    <w:sz w:val="24"/>
                  </w:rPr>
                  <w:t>27/36</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C3DC" w14:textId="77777777" w:rsidR="001A429F" w:rsidRDefault="00D66A3D">
    <w:pPr>
      <w:pStyle w:val="BodyText"/>
      <w:spacing w:line="14" w:lineRule="auto"/>
    </w:pPr>
    <w:r>
      <w:pict w14:anchorId="6DC2A713">
        <v:shape id="_x0000_s2104" style="position:absolute;margin-left:472.5pt;margin-top:773.75pt;width:122.8pt;height:68.15pt;z-index:-254272512;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5F907BA3">
        <v:shape id="_x0000_s2103" style="position:absolute;margin-left:1067.8pt;margin-top:773.75pt;width:122.8pt;height:68.15pt;z-index:-254271488;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44E4003E">
        <v:rect id="_x0000_s2102" style="position:absolute;margin-left:412.65pt;margin-top:829.85pt;width:3.95pt;height:3.9pt;z-index:-254270464;mso-position-horizontal-relative:page;mso-position-vertical-relative:page" fillcolor="#838d8e" stroked="f">
          <w10:wrap anchorx="page" anchory="page"/>
        </v:rect>
      </w:pict>
    </w:r>
    <w:r>
      <w:pict w14:anchorId="79EA372B">
        <v:rect id="_x0000_s2101" style="position:absolute;margin-left:1007.95pt;margin-top:829.85pt;width:3.95pt;height:3.9pt;z-index:-254269440;mso-position-horizontal-relative:page;mso-position-vertical-relative:page" fillcolor="#838d8e" stroked="f">
          <w10:wrap anchorx="page" anchory="page"/>
        </v:rect>
      </w:pict>
    </w:r>
    <w:r>
      <w:pict w14:anchorId="295354FF">
        <v:rect id="_x0000_s2100" style="position:absolute;margin-left:461.2pt;margin-top:821.3pt;width:7.7pt;height:7.6pt;z-index:-254268416;mso-position-horizontal-relative:page;mso-position-vertical-relative:page" fillcolor="#838d8e" stroked="f">
          <w10:wrap anchorx="page" anchory="page"/>
        </v:rect>
      </w:pict>
    </w:r>
    <w:r>
      <w:pict w14:anchorId="7CF09585">
        <v:rect id="_x0000_s2099" style="position:absolute;margin-left:1056.5pt;margin-top:821.3pt;width:7.7pt;height:7.6pt;z-index:-254267392;mso-position-horizontal-relative:page;mso-position-vertical-relative:page" fillcolor="#838d8e" stroked="f">
          <w10:wrap anchorx="page" anchory="page"/>
        </v:rect>
      </w:pict>
    </w:r>
    <w:r>
      <w:pict w14:anchorId="34A51C2F">
        <v:rect id="_x0000_s2098" style="position:absolute;margin-left:436.95pt;margin-top:810.4pt;width:3.95pt;height:3.9pt;z-index:-254266368;mso-position-horizontal-relative:page;mso-position-vertical-relative:page" fillcolor="#838d8e" stroked="f">
          <w10:wrap anchorx="page" anchory="page"/>
        </v:rect>
      </w:pict>
    </w:r>
    <w:r>
      <w:pict w14:anchorId="3D36FD22">
        <v:rect id="_x0000_s2097" style="position:absolute;margin-left:1032.25pt;margin-top:810.4pt;width:3.95pt;height:3.9pt;z-index:-254265344;mso-position-horizontal-relative:page;mso-position-vertical-relative:page" fillcolor="#838d8e" stroked="f">
          <w10:wrap anchorx="page" anchory="page"/>
        </v:rect>
      </w:pict>
    </w:r>
    <w:r>
      <w:pict w14:anchorId="0199D4D3">
        <v:rect id="_x0000_s2096" style="position:absolute;margin-left:428.9pt;margin-top:787.3pt;width:3.95pt;height:3.9pt;z-index:-254264320;mso-position-horizontal-relative:page;mso-position-vertical-relative:page" fillcolor="#838d8e" stroked="f">
          <w10:wrap anchorx="page" anchory="page"/>
        </v:rect>
      </w:pict>
    </w:r>
    <w:r>
      <w:pict w14:anchorId="05866378">
        <v:rect id="_x0000_s2095" style="position:absolute;margin-left:1024.2pt;margin-top:787.3pt;width:3.95pt;height:3.9pt;z-index:-254263296;mso-position-horizontal-relative:page;mso-position-vertical-relative:page" fillcolor="#838d8e" stroked="f">
          <w10:wrap anchorx="page" anchory="page"/>
        </v:rect>
      </w:pict>
    </w:r>
    <w:r>
      <w:pict w14:anchorId="0FA2AAA5">
        <v:rect id="_x0000_s2094" style="position:absolute;margin-left:461.2pt;margin-top:772.15pt;width:7.7pt;height:7.6pt;z-index:-254262272;mso-position-horizontal-relative:page;mso-position-vertical-relative:page" fillcolor="#838d8e" stroked="f">
          <w10:wrap anchorx="page" anchory="page"/>
        </v:rect>
      </w:pict>
    </w:r>
    <w:r>
      <w:pict w14:anchorId="6E7935D1">
        <v:rect id="_x0000_s2093" style="position:absolute;margin-left:1056.5pt;margin-top:772.15pt;width:7.7pt;height:7.6pt;z-index:-254261248;mso-position-horizontal-relative:page;mso-position-vertical-relative:page" fillcolor="#838d8e" stroked="f">
          <w10:wrap anchorx="page" anchory="page"/>
        </v:rect>
      </w:pict>
    </w:r>
    <w:r>
      <w:pict w14:anchorId="3B128480">
        <v:shapetype id="_x0000_t202" coordsize="21600,21600" o:spt="202" path="m,l,21600r21600,l21600,xe">
          <v:stroke joinstyle="miter"/>
          <v:path gradientshapeok="t" o:connecttype="rect"/>
        </v:shapetype>
        <v:shape id="_x0000_s2092" type="#_x0000_t202" style="position:absolute;margin-left:553.3pt;margin-top:813.85pt;width:31.45pt;height:16pt;z-index:-254260224;mso-position-horizontal-relative:page;mso-position-vertical-relative:page" filled="f" stroked="f">
          <v:textbox inset="0,0,0,0">
            <w:txbxContent>
              <w:p w14:paraId="56006A8F" w14:textId="77777777" w:rsidR="001A429F" w:rsidRDefault="00D66A3D">
                <w:pPr>
                  <w:spacing w:before="22"/>
                  <w:ind w:left="20"/>
                  <w:rPr>
                    <w:rFonts w:ascii="Gill Sans MT"/>
                    <w:b/>
                    <w:sz w:val="24"/>
                  </w:rPr>
                </w:pPr>
                <w:r>
                  <w:rPr>
                    <w:rFonts w:ascii="Gill Sans MT"/>
                    <w:b/>
                    <w:color w:val="FFFFFF"/>
                    <w:sz w:val="24"/>
                  </w:rPr>
                  <w:t>28/36</w:t>
                </w:r>
              </w:p>
            </w:txbxContent>
          </v:textbox>
          <w10:wrap anchorx="page" anchory="page"/>
        </v:shape>
      </w:pict>
    </w:r>
    <w:r>
      <w:pict w14:anchorId="5071EC01">
        <v:shape id="_x0000_s2091" type="#_x0000_t202" style="position:absolute;margin-left:1148.6pt;margin-top:813.85pt;width:31.45pt;height:16pt;z-index:-254259200;mso-position-horizontal-relative:page;mso-position-vertical-relative:page" filled="f" stroked="f">
          <v:textbox inset="0,0,0,0">
            <w:txbxContent>
              <w:p w14:paraId="7902ED70" w14:textId="77777777" w:rsidR="001A429F" w:rsidRDefault="00D66A3D">
                <w:pPr>
                  <w:spacing w:before="22"/>
                  <w:ind w:left="20"/>
                  <w:rPr>
                    <w:rFonts w:ascii="Gill Sans MT"/>
                    <w:b/>
                    <w:sz w:val="24"/>
                  </w:rPr>
                </w:pPr>
                <w:r>
                  <w:rPr>
                    <w:rFonts w:ascii="Gill Sans MT"/>
                    <w:b/>
                    <w:color w:val="FFFFFF"/>
                    <w:sz w:val="24"/>
                  </w:rPr>
                  <w:t>29/36</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1FA1" w14:textId="77777777" w:rsidR="001A429F" w:rsidRDefault="00D66A3D">
    <w:pPr>
      <w:pStyle w:val="BodyText"/>
      <w:spacing w:line="14" w:lineRule="auto"/>
    </w:pPr>
    <w:r>
      <w:pict w14:anchorId="3D77C379">
        <v:shape id="_x0000_s2090" style="position:absolute;margin-left:472.5pt;margin-top:773.75pt;width:122.8pt;height:68.15pt;z-index:-254258176;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3692BC05">
        <v:shape id="_x0000_s2089" style="position:absolute;margin-left:1067.8pt;margin-top:773.75pt;width:122.8pt;height:68.15pt;z-index:-254257152;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3643D519">
        <v:rect id="_x0000_s2088" style="position:absolute;margin-left:412.65pt;margin-top:829.85pt;width:3.95pt;height:3.9pt;z-index:-254256128;mso-position-horizontal-relative:page;mso-position-vertical-relative:page" fillcolor="#838d8e" stroked="f">
          <w10:wrap anchorx="page" anchory="page"/>
        </v:rect>
      </w:pict>
    </w:r>
    <w:r>
      <w:pict w14:anchorId="6352EC48">
        <v:rect id="_x0000_s2087" style="position:absolute;margin-left:1007.95pt;margin-top:829.85pt;width:3.95pt;height:3.9pt;z-index:-254255104;mso-position-horizontal-relative:page;mso-position-vertical-relative:page" fillcolor="#838d8e" stroked="f">
          <w10:wrap anchorx="page" anchory="page"/>
        </v:rect>
      </w:pict>
    </w:r>
    <w:r>
      <w:pict w14:anchorId="7F3F7BF1">
        <v:rect id="_x0000_s2086" style="position:absolute;margin-left:461.2pt;margin-top:821.3pt;width:7.7pt;height:7.6pt;z-index:-254254080;mso-position-horizontal-relative:page;mso-position-vertical-relative:page" fillcolor="#838d8e" stroked="f">
          <w10:wrap anchorx="page" anchory="page"/>
        </v:rect>
      </w:pict>
    </w:r>
    <w:r>
      <w:pict w14:anchorId="4182BB12">
        <v:rect id="_x0000_s2085" style="position:absolute;margin-left:1056.5pt;margin-top:821.3pt;width:7.7pt;height:7.6pt;z-index:-254253056;mso-position-horizontal-relative:page;mso-position-vertical-relative:page" fillcolor="#838d8e" stroked="f">
          <w10:wrap anchorx="page" anchory="page"/>
        </v:rect>
      </w:pict>
    </w:r>
    <w:r>
      <w:pict w14:anchorId="4F4F7861">
        <v:rect id="_x0000_s2084" style="position:absolute;margin-left:436.95pt;margin-top:810.4pt;width:3.95pt;height:3.9pt;z-index:-254252032;mso-position-horizontal-relative:page;mso-position-vertical-relative:page" fillcolor="#838d8e" stroked="f">
          <w10:wrap anchorx="page" anchory="page"/>
        </v:rect>
      </w:pict>
    </w:r>
    <w:r>
      <w:pict w14:anchorId="36CA0F16">
        <v:rect id="_x0000_s2083" style="position:absolute;margin-left:1032.25pt;margin-top:810.4pt;width:3.95pt;height:3.9pt;z-index:-254251008;mso-position-horizontal-relative:page;mso-position-vertical-relative:page" fillcolor="#838d8e" stroked="f">
          <w10:wrap anchorx="page" anchory="page"/>
        </v:rect>
      </w:pict>
    </w:r>
    <w:r>
      <w:pict w14:anchorId="00B17D69">
        <v:rect id="_x0000_s2082" style="position:absolute;margin-left:428.9pt;margin-top:787.3pt;width:3.95pt;height:3.9pt;z-index:-254249984;mso-position-horizontal-relative:page;mso-position-vertical-relative:page" fillcolor="#838d8e" stroked="f">
          <w10:wrap anchorx="page" anchory="page"/>
        </v:rect>
      </w:pict>
    </w:r>
    <w:r>
      <w:pict w14:anchorId="3424E463">
        <v:rect id="_x0000_s2081" style="position:absolute;margin-left:1024.2pt;margin-top:787.3pt;width:3.95pt;height:3.9pt;z-index:-254248960;mso-position-horizontal-relative:page;mso-position-vertical-relative:page" fillcolor="#838d8e" stroked="f">
          <w10:wrap anchorx="page" anchory="page"/>
        </v:rect>
      </w:pict>
    </w:r>
    <w:r>
      <w:pict w14:anchorId="065A6922">
        <v:rect id="_x0000_s2080" style="position:absolute;margin-left:461.2pt;margin-top:772.15pt;width:7.7pt;height:7.6pt;z-index:-254247936;mso-position-horizontal-relative:page;mso-position-vertical-relative:page" fillcolor="#838d8e" stroked="f">
          <w10:wrap anchorx="page" anchory="page"/>
        </v:rect>
      </w:pict>
    </w:r>
    <w:r>
      <w:pict w14:anchorId="5580010C">
        <v:rect id="_x0000_s2079" style="position:absolute;margin-left:1056.5pt;margin-top:772.15pt;width:7.7pt;height:7.6pt;z-index:-254246912;mso-position-horizontal-relative:page;mso-position-vertical-relative:page" fillcolor="#838d8e" stroked="f">
          <w10:wrap anchorx="page" anchory="page"/>
        </v:rect>
      </w:pict>
    </w:r>
    <w:r>
      <w:pict w14:anchorId="2AB51AB1">
        <v:shapetype id="_x0000_t202" coordsize="21600,21600" o:spt="202" path="m,l,21600r21600,l21600,xe">
          <v:stroke joinstyle="miter"/>
          <v:path gradientshapeok="t" o:connecttype="rect"/>
        </v:shapetype>
        <v:shape id="_x0000_s2078" type="#_x0000_t202" style="position:absolute;margin-left:553.3pt;margin-top:813.85pt;width:31.45pt;height:16pt;z-index:-254245888;mso-position-horizontal-relative:page;mso-position-vertical-relative:page" filled="f" stroked="f">
          <v:textbox inset="0,0,0,0">
            <w:txbxContent>
              <w:p w14:paraId="5F18639B" w14:textId="77777777" w:rsidR="001A429F" w:rsidRDefault="00D66A3D">
                <w:pPr>
                  <w:spacing w:before="22"/>
                  <w:ind w:left="20"/>
                  <w:rPr>
                    <w:rFonts w:ascii="Gill Sans MT"/>
                    <w:b/>
                    <w:sz w:val="24"/>
                  </w:rPr>
                </w:pPr>
                <w:r>
                  <w:rPr>
                    <w:rFonts w:ascii="Gill Sans MT"/>
                    <w:b/>
                    <w:color w:val="FFFFFF"/>
                    <w:sz w:val="24"/>
                  </w:rPr>
                  <w:t>30/36</w:t>
                </w:r>
              </w:p>
            </w:txbxContent>
          </v:textbox>
          <w10:wrap anchorx="page" anchory="page"/>
        </v:shape>
      </w:pict>
    </w:r>
    <w:r>
      <w:pict w14:anchorId="00CDB4B2">
        <v:shape id="_x0000_s2077" type="#_x0000_t202" style="position:absolute;margin-left:1148.6pt;margin-top:813.85pt;width:31.45pt;height:16pt;z-index:-254244864;mso-position-horizontal-relative:page;mso-position-vertical-relative:page" filled="f" stroked="f">
          <v:textbox inset="0,0,0,0">
            <w:txbxContent>
              <w:p w14:paraId="5DF7879B" w14:textId="77777777" w:rsidR="001A429F" w:rsidRDefault="00D66A3D">
                <w:pPr>
                  <w:spacing w:before="22"/>
                  <w:ind w:left="20"/>
                  <w:rPr>
                    <w:rFonts w:ascii="Gill Sans MT"/>
                    <w:b/>
                    <w:sz w:val="24"/>
                  </w:rPr>
                </w:pPr>
                <w:r>
                  <w:rPr>
                    <w:rFonts w:ascii="Gill Sans MT"/>
                    <w:b/>
                    <w:color w:val="FFFFFF"/>
                    <w:sz w:val="24"/>
                  </w:rPr>
                  <w:t>31/36</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B861" w14:textId="77777777" w:rsidR="001A429F" w:rsidRDefault="00D66A3D">
    <w:pPr>
      <w:pStyle w:val="BodyText"/>
      <w:spacing w:line="14" w:lineRule="auto"/>
    </w:pPr>
    <w:r>
      <w:pict w14:anchorId="6E99D393">
        <v:shape id="_x0000_s2076" style="position:absolute;margin-left:472.5pt;margin-top:773.75pt;width:122.8pt;height:68.15pt;z-index:-254243840;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1E56901D">
        <v:shape id="_x0000_s2075" style="position:absolute;margin-left:1067.8pt;margin-top:773.75pt;width:122.8pt;height:68.15pt;z-index:-254242816;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79E36227">
        <v:rect id="_x0000_s2074" style="position:absolute;margin-left:412.65pt;margin-top:829.85pt;width:3.95pt;height:3.9pt;z-index:-254241792;mso-position-horizontal-relative:page;mso-position-vertical-relative:page" fillcolor="#838d8e" stroked="f">
          <w10:wrap anchorx="page" anchory="page"/>
        </v:rect>
      </w:pict>
    </w:r>
    <w:r>
      <w:pict w14:anchorId="23396629">
        <v:rect id="_x0000_s2073" style="position:absolute;margin-left:1007.95pt;margin-top:829.85pt;width:3.95pt;height:3.9pt;z-index:-254240768;mso-position-horizontal-relative:page;mso-position-vertical-relative:page" fillcolor="#838d8e" stroked="f">
          <w10:wrap anchorx="page" anchory="page"/>
        </v:rect>
      </w:pict>
    </w:r>
    <w:r>
      <w:pict w14:anchorId="6C10ED43">
        <v:rect id="_x0000_s2072" style="position:absolute;margin-left:461.2pt;margin-top:821.3pt;width:7.7pt;height:7.6pt;z-index:-254239744;mso-position-horizontal-relative:page;mso-position-vertical-relative:page" fillcolor="#838d8e" stroked="f">
          <w10:wrap anchorx="page" anchory="page"/>
        </v:rect>
      </w:pict>
    </w:r>
    <w:r>
      <w:pict w14:anchorId="606B1049">
        <v:rect id="_x0000_s2071" style="position:absolute;margin-left:1056.5pt;margin-top:821.3pt;width:7.7pt;height:7.6pt;z-index:-254238720;mso-position-horizontal-relative:page;mso-position-vertical-relative:page" fillcolor="#838d8e" stroked="f">
          <w10:wrap anchorx="page" anchory="page"/>
        </v:rect>
      </w:pict>
    </w:r>
    <w:r>
      <w:pict w14:anchorId="065C9E8F">
        <v:rect id="_x0000_s2070" style="position:absolute;margin-left:436.95pt;margin-top:810.4pt;width:3.95pt;height:3.9pt;z-index:-254237696;mso-position-horizontal-relative:page;mso-position-vertical-relative:page" fillcolor="#838d8e" stroked="f">
          <w10:wrap anchorx="page" anchory="page"/>
        </v:rect>
      </w:pict>
    </w:r>
    <w:r>
      <w:pict w14:anchorId="2A3B85DA">
        <v:rect id="_x0000_s2069" style="position:absolute;margin-left:1032.25pt;margin-top:810.4pt;width:3.95pt;height:3.9pt;z-index:-254236672;mso-position-horizontal-relative:page;mso-position-vertical-relative:page" fillcolor="#838d8e" stroked="f">
          <w10:wrap anchorx="page" anchory="page"/>
        </v:rect>
      </w:pict>
    </w:r>
    <w:r>
      <w:pict w14:anchorId="488AD4FC">
        <v:rect id="_x0000_s2068" style="position:absolute;margin-left:428.9pt;margin-top:787.3pt;width:3.95pt;height:3.9pt;z-index:-254235648;mso-position-horizontal-relative:page;mso-position-vertical-relative:page" fillcolor="#838d8e" stroked="f">
          <w10:wrap anchorx="page" anchory="page"/>
        </v:rect>
      </w:pict>
    </w:r>
    <w:r>
      <w:pict w14:anchorId="1119AAC1">
        <v:rect id="_x0000_s2067" style="position:absolute;margin-left:1024.2pt;margin-top:787.3pt;width:3.95pt;height:3.9pt;z-index:-254234624;mso-position-horizontal-relative:page;mso-position-vertical-relative:page" fillcolor="#838d8e" stroked="f">
          <w10:wrap anchorx="page" anchory="page"/>
        </v:rect>
      </w:pict>
    </w:r>
    <w:r>
      <w:pict w14:anchorId="20B87479">
        <v:rect id="_x0000_s2066" style="position:absolute;margin-left:461.2pt;margin-top:772.15pt;width:7.7pt;height:7.6pt;z-index:-254233600;mso-position-horizontal-relative:page;mso-position-vertical-relative:page" fillcolor="#838d8e" stroked="f">
          <w10:wrap anchorx="page" anchory="page"/>
        </v:rect>
      </w:pict>
    </w:r>
    <w:r>
      <w:pict w14:anchorId="5F590EF0">
        <v:rect id="_x0000_s2065" style="position:absolute;margin-left:1056.5pt;margin-top:772.15pt;width:7.7pt;height:7.6pt;z-index:-254232576;mso-position-horizontal-relative:page;mso-position-vertical-relative:page" fillcolor="#838d8e" stroked="f">
          <w10:wrap anchorx="page" anchory="page"/>
        </v:rect>
      </w:pict>
    </w:r>
    <w:r>
      <w:pict w14:anchorId="769EE3E0">
        <v:shapetype id="_x0000_t202" coordsize="21600,21600" o:spt="202" path="m,l,21600r21600,l21600,xe">
          <v:stroke joinstyle="miter"/>
          <v:path gradientshapeok="t" o:connecttype="rect"/>
        </v:shapetype>
        <v:shape id="_x0000_s2064" type="#_x0000_t202" style="position:absolute;margin-left:553.3pt;margin-top:813.85pt;width:31.45pt;height:16pt;z-index:-254231552;mso-position-horizontal-relative:page;mso-position-vertical-relative:page" filled="f" stroked="f">
          <v:textbox inset="0,0,0,0">
            <w:txbxContent>
              <w:p w14:paraId="14967F09" w14:textId="77777777" w:rsidR="001A429F" w:rsidRDefault="00D66A3D">
                <w:pPr>
                  <w:spacing w:before="22"/>
                  <w:ind w:left="20"/>
                  <w:rPr>
                    <w:rFonts w:ascii="Gill Sans MT"/>
                    <w:b/>
                    <w:sz w:val="24"/>
                  </w:rPr>
                </w:pPr>
                <w:r>
                  <w:rPr>
                    <w:rFonts w:ascii="Gill Sans MT"/>
                    <w:b/>
                    <w:color w:val="FFFFFF"/>
                    <w:sz w:val="24"/>
                  </w:rPr>
                  <w:t>32/36</w:t>
                </w:r>
              </w:p>
            </w:txbxContent>
          </v:textbox>
          <w10:wrap anchorx="page" anchory="page"/>
        </v:shape>
      </w:pict>
    </w:r>
    <w:r>
      <w:pict w14:anchorId="48990EA5">
        <v:shape id="_x0000_s2063" type="#_x0000_t202" style="position:absolute;margin-left:1148.6pt;margin-top:813.85pt;width:31.45pt;height:16pt;z-index:-254230528;mso-position-horizontal-relative:page;mso-position-vertical-relative:page" filled="f" stroked="f">
          <v:textbox inset="0,0,0,0">
            <w:txbxContent>
              <w:p w14:paraId="0D45F50F" w14:textId="77777777" w:rsidR="001A429F" w:rsidRDefault="00D66A3D">
                <w:pPr>
                  <w:spacing w:before="22"/>
                  <w:ind w:left="20"/>
                  <w:rPr>
                    <w:rFonts w:ascii="Gill Sans MT"/>
                    <w:b/>
                    <w:sz w:val="24"/>
                  </w:rPr>
                </w:pPr>
                <w:r>
                  <w:rPr>
                    <w:rFonts w:ascii="Gill Sans MT"/>
                    <w:b/>
                    <w:color w:val="FFFFFF"/>
                    <w:sz w:val="24"/>
                  </w:rPr>
                  <w:t>33/36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3479" w14:textId="77777777" w:rsidR="00D66A3D" w:rsidRDefault="00D66A3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E773" w14:textId="77777777" w:rsidR="001A429F" w:rsidRDefault="00D66A3D">
    <w:pPr>
      <w:pStyle w:val="BodyText"/>
      <w:spacing w:line="14" w:lineRule="auto"/>
    </w:pPr>
    <w:r>
      <w:pict w14:anchorId="32D3BCF7">
        <v:shape id="_x0000_s2062" style="position:absolute;margin-left:472.5pt;margin-top:773.75pt;width:122.8pt;height:68.15pt;z-index:-254229504;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00050E3A">
        <v:shape id="_x0000_s2061" style="position:absolute;margin-left:1067.8pt;margin-top:773.75pt;width:122.8pt;height:68.15pt;z-index:-254228480;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5CFF66EA">
        <v:rect id="_x0000_s2060" style="position:absolute;margin-left:412.65pt;margin-top:829.85pt;width:3.95pt;height:3.9pt;z-index:-254227456;mso-position-horizontal-relative:page;mso-position-vertical-relative:page" fillcolor="#838d8e" stroked="f">
          <w10:wrap anchorx="page" anchory="page"/>
        </v:rect>
      </w:pict>
    </w:r>
    <w:r>
      <w:pict w14:anchorId="4D1C006A">
        <v:rect id="_x0000_s2059" style="position:absolute;margin-left:1007.95pt;margin-top:829.85pt;width:3.95pt;height:3.9pt;z-index:-254226432;mso-position-horizontal-relative:page;mso-position-vertical-relative:page" fillcolor="#838d8e" stroked="f">
          <w10:wrap anchorx="page" anchory="page"/>
        </v:rect>
      </w:pict>
    </w:r>
    <w:r>
      <w:pict w14:anchorId="4648CF4E">
        <v:rect id="_x0000_s2058" style="position:absolute;margin-left:461.2pt;margin-top:821.3pt;width:7.7pt;height:7.6pt;z-index:-254225408;mso-position-horizontal-relative:page;mso-position-vertical-relative:page" fillcolor="#838d8e" stroked="f">
          <w10:wrap anchorx="page" anchory="page"/>
        </v:rect>
      </w:pict>
    </w:r>
    <w:r>
      <w:pict w14:anchorId="7245B348">
        <v:rect id="_x0000_s2057" style="position:absolute;margin-left:1056.5pt;margin-top:821.3pt;width:7.7pt;height:7.6pt;z-index:-254224384;mso-position-horizontal-relative:page;mso-position-vertical-relative:page" fillcolor="#838d8e" stroked="f">
          <w10:wrap anchorx="page" anchory="page"/>
        </v:rect>
      </w:pict>
    </w:r>
    <w:r>
      <w:pict w14:anchorId="76FBCA16">
        <v:rect id="_x0000_s2056" style="position:absolute;margin-left:436.95pt;margin-top:810.4pt;width:3.95pt;height:3.9pt;z-index:-254223360;mso-position-horizontal-relative:page;mso-position-vertical-relative:page" fillcolor="#838d8e" stroked="f">
          <w10:wrap anchorx="page" anchory="page"/>
        </v:rect>
      </w:pict>
    </w:r>
    <w:r>
      <w:pict w14:anchorId="3484B4CA">
        <v:rect id="_x0000_s2055" style="position:absolute;margin-left:1032.25pt;margin-top:810.4pt;width:3.95pt;height:3.9pt;z-index:-254222336;mso-position-horizontal-relative:page;mso-position-vertical-relative:page" fillcolor="#838d8e" stroked="f">
          <w10:wrap anchorx="page" anchory="page"/>
        </v:rect>
      </w:pict>
    </w:r>
    <w:r>
      <w:pict w14:anchorId="62187A87">
        <v:rect id="_x0000_s2054" style="position:absolute;margin-left:428.9pt;margin-top:787.3pt;width:3.95pt;height:3.9pt;z-index:-254221312;mso-position-horizontal-relative:page;mso-position-vertical-relative:page" fillcolor="#838d8e" stroked="f">
          <w10:wrap anchorx="page" anchory="page"/>
        </v:rect>
      </w:pict>
    </w:r>
    <w:r>
      <w:pict w14:anchorId="60218261">
        <v:rect id="_x0000_s2053" style="position:absolute;margin-left:1024.2pt;margin-top:787.3pt;width:3.95pt;height:3.9pt;z-index:-254220288;mso-position-horizontal-relative:page;mso-position-vertical-relative:page" fillcolor="#838d8e" stroked="f">
          <w10:wrap anchorx="page" anchory="page"/>
        </v:rect>
      </w:pict>
    </w:r>
    <w:r>
      <w:pict w14:anchorId="0093AE51">
        <v:rect id="_x0000_s2052" style="position:absolute;margin-left:461.2pt;margin-top:772.15pt;width:7.7pt;height:7.6pt;z-index:-254219264;mso-position-horizontal-relative:page;mso-position-vertical-relative:page" fillcolor="#838d8e" stroked="f">
          <w10:wrap anchorx="page" anchory="page"/>
        </v:rect>
      </w:pict>
    </w:r>
    <w:r>
      <w:pict w14:anchorId="3C92FC31">
        <v:rect id="_x0000_s2051" style="position:absolute;margin-left:1056.5pt;margin-top:772.15pt;width:7.7pt;height:7.6pt;z-index:-254218240;mso-position-horizontal-relative:page;mso-position-vertical-relative:page" fillcolor="#838d8e" stroked="f">
          <w10:wrap anchorx="page" anchory="page"/>
        </v:rect>
      </w:pict>
    </w:r>
    <w:r>
      <w:pict w14:anchorId="6DE1C86E">
        <v:shapetype id="_x0000_t202" coordsize="21600,21600" o:spt="202" path="m,l,21600r21600,l21600,xe">
          <v:stroke joinstyle="miter"/>
          <v:path gradientshapeok="t" o:connecttype="rect"/>
        </v:shapetype>
        <v:shape id="_x0000_s2050" type="#_x0000_t202" style="position:absolute;margin-left:553.3pt;margin-top:813.85pt;width:31.45pt;height:16pt;z-index:-254217216;mso-position-horizontal-relative:page;mso-position-vertical-relative:page" filled="f" stroked="f">
          <v:textbox inset="0,0,0,0">
            <w:txbxContent>
              <w:p w14:paraId="07667999" w14:textId="77777777" w:rsidR="001A429F" w:rsidRDefault="00D66A3D">
                <w:pPr>
                  <w:spacing w:before="22"/>
                  <w:ind w:left="20"/>
                  <w:rPr>
                    <w:rFonts w:ascii="Gill Sans MT"/>
                    <w:b/>
                    <w:sz w:val="24"/>
                  </w:rPr>
                </w:pPr>
                <w:r>
                  <w:rPr>
                    <w:rFonts w:ascii="Gill Sans MT"/>
                    <w:b/>
                    <w:color w:val="FFFFFF"/>
                    <w:sz w:val="24"/>
                  </w:rPr>
                  <w:t>34/36</w:t>
                </w:r>
              </w:p>
            </w:txbxContent>
          </v:textbox>
          <w10:wrap anchorx="page" anchory="page"/>
        </v:shape>
      </w:pict>
    </w:r>
    <w:r>
      <w:pict w14:anchorId="09D30718">
        <v:shape id="_x0000_s2049" type="#_x0000_t202" style="position:absolute;margin-left:1148.6pt;margin-top:813.85pt;width:31.45pt;height:16pt;z-index:-254216192;mso-position-horizontal-relative:page;mso-position-vertical-relative:page" filled="f" stroked="f">
          <v:textbox inset="0,0,0,0">
            <w:txbxContent>
              <w:p w14:paraId="7D5D5E61" w14:textId="77777777" w:rsidR="001A429F" w:rsidRDefault="00D66A3D">
                <w:pPr>
                  <w:spacing w:before="22"/>
                  <w:ind w:left="20"/>
                  <w:rPr>
                    <w:rFonts w:ascii="Gill Sans MT"/>
                    <w:b/>
                    <w:sz w:val="24"/>
                  </w:rPr>
                </w:pPr>
                <w:r>
                  <w:rPr>
                    <w:rFonts w:ascii="Gill Sans MT"/>
                    <w:b/>
                    <w:color w:val="FFFFFF"/>
                    <w:sz w:val="24"/>
                  </w:rPr>
                  <w:t>35/36</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5832" w14:textId="77777777" w:rsidR="001A429F" w:rsidRDefault="001A429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69F" w14:textId="77777777" w:rsidR="00D66A3D" w:rsidRDefault="00D66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392D" w14:textId="77777777" w:rsidR="001A429F" w:rsidRDefault="00D66A3D">
    <w:pPr>
      <w:pStyle w:val="BodyText"/>
      <w:spacing w:line="14" w:lineRule="auto"/>
    </w:pPr>
    <w:r>
      <w:pict w14:anchorId="0C0DF0A8">
        <v:shape id="_x0000_s2286" style="position:absolute;margin-left:472.5pt;margin-top:773.65pt;width:122.8pt;height:68.25pt;z-index:-254458880;mso-position-horizontal-relative:page;mso-position-vertical-relative:page" coordorigin="9450,15473" coordsize="2456,1365" o:spt="100" adj="0,,0" path="m9529,15970r-79,l9450,16048r79,l9529,15970t199,79l9529,16048r,197l9728,16245r,-196m9800,16461r-39,l9761,16499r-80,l9681,16577r80,l9761,16500r39,l9800,16461t222,-28l9875,16433r,145l10022,16578r,-145m10023,15473r-118,l9904,15590r119,l10023,15473t171,118l10023,15590r,169l9729,15759r-1,290l10023,16049r,-290l10194,15759r,-168m10583,16426r-171,l10412,16426r,-377l10023,16049r-1,384l10022,16433r390,l10412,16594r171,l10583,16426t370,-908l10413,15517r-1,532l10412,16049r541,1l10953,15518t796,537l10955,16054r-1,783l11749,16838r,-783m11906,15893r-156,-1l11749,16046r156,l11906,15893e" fillcolor="#838d8e" stroked="f">
          <v:stroke joinstyle="round"/>
          <v:formulas/>
          <v:path arrowok="t" o:connecttype="segments"/>
          <w10:wrap anchorx="page" anchory="page"/>
        </v:shape>
      </w:pict>
    </w:r>
    <w:r>
      <w:pict w14:anchorId="0DD6044C">
        <v:shape id="_x0000_s2285" style="position:absolute;margin-left:1067.8pt;margin-top:773.75pt;width:122.8pt;height:68.15pt;z-index:-254457856;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666F91FA">
        <v:rect id="_x0000_s2284" style="position:absolute;margin-left:1007.95pt;margin-top:829.85pt;width:3.95pt;height:3.9pt;z-index:-254456832;mso-position-horizontal-relative:page;mso-position-vertical-relative:page" fillcolor="#838d8e" stroked="f">
          <w10:wrap anchorx="page" anchory="page"/>
        </v:rect>
      </w:pict>
    </w:r>
    <w:r>
      <w:pict w14:anchorId="614010C4">
        <v:rect id="_x0000_s2283" style="position:absolute;margin-left:412.65pt;margin-top:829.65pt;width:3.95pt;height:3.9pt;z-index:-254455808;mso-position-horizontal-relative:page;mso-position-vertical-relative:page" fillcolor="#838d8e" stroked="f">
          <w10:wrap anchorx="page" anchory="page"/>
        </v:rect>
      </w:pict>
    </w:r>
    <w:r>
      <w:pict w14:anchorId="71D00D16">
        <v:rect id="_x0000_s2282" style="position:absolute;margin-left:1056.5pt;margin-top:821.3pt;width:7.7pt;height:7.6pt;z-index:-254454784;mso-position-horizontal-relative:page;mso-position-vertical-relative:page" fillcolor="#838d8e" stroked="f">
          <w10:wrap anchorx="page" anchory="page"/>
        </v:rect>
      </w:pict>
    </w:r>
    <w:r>
      <w:pict w14:anchorId="5592F5AF">
        <v:shape id="_x0000_s2281" style="position:absolute;margin-left:461.15pt;margin-top:821.15pt;width:7.75pt;height:7.6pt;z-index:-254453760;mso-position-horizontal-relative:page;mso-position-vertical-relative:page" coordorigin="9223,16423" coordsize="155,152" path="m9224,16423r-1,152l9377,16575r1,-152l9224,16423xe" fillcolor="#838d8e" stroked="f">
          <v:path arrowok="t"/>
          <w10:wrap anchorx="page" anchory="page"/>
        </v:shape>
      </w:pict>
    </w:r>
    <w:r>
      <w:pict w14:anchorId="01E81B9C">
        <v:rect id="_x0000_s2280" style="position:absolute;margin-left:1032.25pt;margin-top:810.4pt;width:3.95pt;height:3.9pt;z-index:-254452736;mso-position-horizontal-relative:page;mso-position-vertical-relative:page" fillcolor="#838d8e" stroked="f">
          <w10:wrap anchorx="page" anchory="page"/>
        </v:rect>
      </w:pict>
    </w:r>
    <w:r>
      <w:pict w14:anchorId="4077EBC4">
        <v:rect id="_x0000_s2279" style="position:absolute;margin-left:436.95pt;margin-top:810.25pt;width:3.95pt;height:3.9pt;z-index:-254451712;mso-position-horizontal-relative:page;mso-position-vertical-relative:page" fillcolor="#838d8e" stroked="f">
          <w10:wrap anchorx="page" anchory="page"/>
        </v:rect>
      </w:pict>
    </w:r>
    <w:r>
      <w:pict w14:anchorId="539C8B9B">
        <v:rect id="_x0000_s2278" style="position:absolute;margin-left:1024.2pt;margin-top:787.3pt;width:3.95pt;height:3.9pt;z-index:-254450688;mso-position-horizontal-relative:page;mso-position-vertical-relative:page" fillcolor="#838d8e" stroked="f">
          <w10:wrap anchorx="page" anchory="page"/>
        </v:rect>
      </w:pict>
    </w:r>
    <w:r>
      <w:pict w14:anchorId="37A49C24">
        <v:rect id="_x0000_s2277" style="position:absolute;margin-left:428.95pt;margin-top:787.1pt;width:3.95pt;height:3.9pt;z-index:-254449664;mso-position-horizontal-relative:page;mso-position-vertical-relative:page" fillcolor="#838d8e" stroked="f">
          <w10:wrap anchorx="page" anchory="page"/>
        </v:rect>
      </w:pict>
    </w:r>
    <w:r>
      <w:pict w14:anchorId="4106DAF5">
        <v:rect id="_x0000_s2276" style="position:absolute;margin-left:1056.5pt;margin-top:772.15pt;width:7.7pt;height:7.6pt;z-index:-254448640;mso-position-horizontal-relative:page;mso-position-vertical-relative:page" fillcolor="#838d8e" stroked="f">
          <w10:wrap anchorx="page" anchory="page"/>
        </v:rect>
      </w:pict>
    </w:r>
    <w:r>
      <w:pict w14:anchorId="3F0AC697">
        <v:shape id="_x0000_s2275" style="position:absolute;margin-left:461.25pt;margin-top:772pt;width:7.75pt;height:7.6pt;z-index:-254447616;mso-position-horizontal-relative:page;mso-position-vertical-relative:page" coordorigin="9225,15440" coordsize="155,152" path="m9225,15440r,152l9379,15592r,-152l9225,15440xe" fillcolor="#838d8e" stroked="f">
          <v:path arrowok="t"/>
          <w10:wrap anchorx="page" anchory="page"/>
        </v:shape>
      </w:pict>
    </w:r>
    <w:r>
      <w:pict w14:anchorId="1B7163AD">
        <v:shapetype id="_x0000_t202" coordsize="21600,21600" o:spt="202" path="m,l,21600r21600,l21600,xe">
          <v:stroke joinstyle="miter"/>
          <v:path gradientshapeok="t" o:connecttype="rect"/>
        </v:shapetype>
        <v:shape id="_x0000_s2274" type="#_x0000_t202" style="position:absolute;margin-left:553.3pt;margin-top:813.85pt;width:25.2pt;height:16pt;z-index:-254446592;mso-position-horizontal-relative:page;mso-position-vertical-relative:page" filled="f" stroked="f">
          <v:textbox inset="0,0,0,0">
            <w:txbxContent>
              <w:p w14:paraId="1B0D5FC3" w14:textId="77777777" w:rsidR="001A429F" w:rsidRDefault="00D66A3D">
                <w:pPr>
                  <w:spacing w:before="22"/>
                  <w:ind w:left="20"/>
                  <w:rPr>
                    <w:rFonts w:ascii="Gill Sans MT"/>
                    <w:b/>
                    <w:sz w:val="24"/>
                  </w:rPr>
                </w:pPr>
                <w:r>
                  <w:rPr>
                    <w:rFonts w:ascii="Gill Sans MT"/>
                    <w:b/>
                    <w:color w:val="FFFFFF"/>
                    <w:sz w:val="24"/>
                  </w:rPr>
                  <w:t>2/23</w:t>
                </w:r>
              </w:p>
            </w:txbxContent>
          </v:textbox>
          <w10:wrap anchorx="page" anchory="page"/>
        </v:shape>
      </w:pict>
    </w:r>
    <w:r>
      <w:pict w14:anchorId="6809AF00">
        <v:shape id="_x0000_s2273" type="#_x0000_t202" style="position:absolute;margin-left:1148.6pt;margin-top:813.85pt;width:25.2pt;height:16pt;z-index:-254445568;mso-position-horizontal-relative:page;mso-position-vertical-relative:page" filled="f" stroked="f">
          <v:textbox inset="0,0,0,0">
            <w:txbxContent>
              <w:p w14:paraId="343157BB" w14:textId="77777777" w:rsidR="001A429F" w:rsidRDefault="00D66A3D">
                <w:pPr>
                  <w:spacing w:before="22"/>
                  <w:ind w:left="20"/>
                  <w:rPr>
                    <w:rFonts w:ascii="Gill Sans MT"/>
                    <w:b/>
                    <w:sz w:val="24"/>
                  </w:rPr>
                </w:pPr>
                <w:r>
                  <w:rPr>
                    <w:rFonts w:ascii="Gill Sans MT"/>
                    <w:b/>
                    <w:color w:val="FFFFFF"/>
                    <w:sz w:val="24"/>
                  </w:rPr>
                  <w:t>3/23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7B6" w14:textId="77777777" w:rsidR="001A429F" w:rsidRDefault="00D66A3D">
    <w:pPr>
      <w:pStyle w:val="BodyText"/>
      <w:spacing w:line="14" w:lineRule="auto"/>
    </w:pPr>
    <w:r>
      <w:pict w14:anchorId="568B73F5">
        <v:shape id="_x0000_s2272" style="position:absolute;margin-left:472.5pt;margin-top:773.65pt;width:122.8pt;height:68.25pt;z-index:-254444544;mso-position-horizontal-relative:page;mso-position-vertical-relative:page" coordorigin="9450,15473" coordsize="2456,1365" o:spt="100" adj="0,,0" path="m9529,15970r-79,l9450,16048r79,l9529,15970t199,79l9529,16048r,197l9728,16245r,-196m9800,16461r-39,l9761,16499r-80,l9681,16577r80,l9761,16500r39,l9800,16461t222,-28l9875,16433r,145l10022,16578r,-145m10023,15473r-118,l9904,15590r119,l10023,15473t171,118l10023,15590r,169l9729,15759r-1,290l10023,16049r,-290l10194,15759r,-168m10583,16426r-171,l10412,16426r,-377l10023,16049r-1,384l10022,16433r390,l10412,16594r171,l10583,16426t370,-908l10413,15517r-1,532l10412,16049r541,1l10953,15518t796,537l10955,16054r-1,783l11749,16838r,-783m11906,15893r-156,-1l11749,16046r156,l11906,15893e" fillcolor="#838d8e" stroked="f">
          <v:stroke joinstyle="round"/>
          <v:formulas/>
          <v:path arrowok="t" o:connecttype="segments"/>
          <w10:wrap anchorx="page" anchory="page"/>
        </v:shape>
      </w:pict>
    </w:r>
    <w:r>
      <w:pict w14:anchorId="3EEC597E">
        <v:shape id="_x0000_s2271" style="position:absolute;margin-left:1067.8pt;margin-top:773.75pt;width:122.8pt;height:68.15pt;z-index:-254443520;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0C32084D">
        <v:rect id="_x0000_s2270" style="position:absolute;margin-left:1007.95pt;margin-top:829.85pt;width:3.95pt;height:3.9pt;z-index:-254442496;mso-position-horizontal-relative:page;mso-position-vertical-relative:page" fillcolor="#838d8e" stroked="f">
          <w10:wrap anchorx="page" anchory="page"/>
        </v:rect>
      </w:pict>
    </w:r>
    <w:r>
      <w:pict w14:anchorId="7675170F">
        <v:rect id="_x0000_s2269" style="position:absolute;margin-left:412.65pt;margin-top:829.65pt;width:3.95pt;height:3.9pt;z-index:-254441472;mso-position-horizontal-relative:page;mso-position-vertical-relative:page" fillcolor="#838d8e" stroked="f">
          <w10:wrap anchorx="page" anchory="page"/>
        </v:rect>
      </w:pict>
    </w:r>
    <w:r>
      <w:pict w14:anchorId="05029749">
        <v:rect id="_x0000_s2268" style="position:absolute;margin-left:1056.5pt;margin-top:821.3pt;width:7.7pt;height:7.6pt;z-index:-254440448;mso-position-horizontal-relative:page;mso-position-vertical-relative:page" fillcolor="#838d8e" stroked="f">
          <w10:wrap anchorx="page" anchory="page"/>
        </v:rect>
      </w:pict>
    </w:r>
    <w:r>
      <w:pict w14:anchorId="4F72704F">
        <v:shape id="_x0000_s2267" style="position:absolute;margin-left:461.15pt;margin-top:821.15pt;width:7.75pt;height:7.6pt;z-index:-254439424;mso-position-horizontal-relative:page;mso-position-vertical-relative:page" coordorigin="9223,16423" coordsize="155,152" path="m9224,16423r-1,152l9377,16575r1,-152l9224,16423xe" fillcolor="#838d8e" stroked="f">
          <v:path arrowok="t"/>
          <w10:wrap anchorx="page" anchory="page"/>
        </v:shape>
      </w:pict>
    </w:r>
    <w:r>
      <w:pict w14:anchorId="744B67A7">
        <v:rect id="_x0000_s2266" style="position:absolute;margin-left:1032.25pt;margin-top:810.4pt;width:3.95pt;height:3.9pt;z-index:-254438400;mso-position-horizontal-relative:page;mso-position-vertical-relative:page" fillcolor="#838d8e" stroked="f">
          <w10:wrap anchorx="page" anchory="page"/>
        </v:rect>
      </w:pict>
    </w:r>
    <w:r>
      <w:pict w14:anchorId="0BD47386">
        <v:rect id="_x0000_s2265" style="position:absolute;margin-left:436.95pt;margin-top:810.25pt;width:3.95pt;height:3.9pt;z-index:-254437376;mso-position-horizontal-relative:page;mso-position-vertical-relative:page" fillcolor="#838d8e" stroked="f">
          <w10:wrap anchorx="page" anchory="page"/>
        </v:rect>
      </w:pict>
    </w:r>
    <w:r>
      <w:pict w14:anchorId="706086E9">
        <v:rect id="_x0000_s2264" style="position:absolute;margin-left:1024.2pt;margin-top:787.3pt;width:3.95pt;height:3.9pt;z-index:-254436352;mso-position-horizontal-relative:page;mso-position-vertical-relative:page" fillcolor="#838d8e" stroked="f">
          <w10:wrap anchorx="page" anchory="page"/>
        </v:rect>
      </w:pict>
    </w:r>
    <w:r>
      <w:pict w14:anchorId="4224916E">
        <v:rect id="_x0000_s2263" style="position:absolute;margin-left:428.95pt;margin-top:787.1pt;width:3.95pt;height:3.9pt;z-index:-254435328;mso-position-horizontal-relative:page;mso-position-vertical-relative:page" fillcolor="#838d8e" stroked="f">
          <w10:wrap anchorx="page" anchory="page"/>
        </v:rect>
      </w:pict>
    </w:r>
    <w:r>
      <w:pict w14:anchorId="0FEBFB4F">
        <v:rect id="_x0000_s2262" style="position:absolute;margin-left:1056.5pt;margin-top:772.15pt;width:7.7pt;height:7.6pt;z-index:-254434304;mso-position-horizontal-relative:page;mso-position-vertical-relative:page" fillcolor="#838d8e" stroked="f">
          <w10:wrap anchorx="page" anchory="page"/>
        </v:rect>
      </w:pict>
    </w:r>
    <w:r>
      <w:pict w14:anchorId="6B14D113">
        <v:shape id="_x0000_s2261" style="position:absolute;margin-left:461.25pt;margin-top:772pt;width:7.75pt;height:7.6pt;z-index:-254433280;mso-position-horizontal-relative:page;mso-position-vertical-relative:page" coordorigin="9225,15440" coordsize="155,152" path="m9225,15440r,152l9379,15592r,-152l9225,15440xe" fillcolor="#838d8e" stroked="f">
          <v:path arrowok="t"/>
          <w10:wrap anchorx="page" anchory="page"/>
        </v:shape>
      </w:pict>
    </w:r>
    <w:r>
      <w:pict w14:anchorId="18A5BBC4">
        <v:shapetype id="_x0000_t202" coordsize="21600,21600" o:spt="202" path="m,l,21600r21600,l21600,xe">
          <v:stroke joinstyle="miter"/>
          <v:path gradientshapeok="t" o:connecttype="rect"/>
        </v:shapetype>
        <v:shape id="_x0000_s2260" type="#_x0000_t202" style="position:absolute;margin-left:553.3pt;margin-top:813.85pt;width:25.2pt;height:16pt;z-index:-254432256;mso-position-horizontal-relative:page;mso-position-vertical-relative:page" filled="f" stroked="f">
          <v:textbox inset="0,0,0,0">
            <w:txbxContent>
              <w:p w14:paraId="5A01DC04" w14:textId="77777777" w:rsidR="001A429F" w:rsidRDefault="00D66A3D">
                <w:pPr>
                  <w:spacing w:before="22"/>
                  <w:ind w:left="20"/>
                  <w:rPr>
                    <w:rFonts w:ascii="Gill Sans MT"/>
                    <w:b/>
                    <w:sz w:val="24"/>
                  </w:rPr>
                </w:pPr>
                <w:r>
                  <w:rPr>
                    <w:rFonts w:ascii="Gill Sans MT"/>
                    <w:b/>
                    <w:color w:val="FFFFFF"/>
                    <w:sz w:val="24"/>
                  </w:rPr>
                  <w:t>4/23</w:t>
                </w:r>
              </w:p>
            </w:txbxContent>
          </v:textbox>
          <w10:wrap anchorx="page" anchory="page"/>
        </v:shape>
      </w:pict>
    </w:r>
    <w:r>
      <w:pict w14:anchorId="29211D67">
        <v:shape id="_x0000_s2259" type="#_x0000_t202" style="position:absolute;margin-left:1148.6pt;margin-top:813.85pt;width:25.2pt;height:16pt;z-index:-254431232;mso-position-horizontal-relative:page;mso-position-vertical-relative:page" filled="f" stroked="f">
          <v:textbox inset="0,0,0,0">
            <w:txbxContent>
              <w:p w14:paraId="1EA93E01" w14:textId="77777777" w:rsidR="001A429F" w:rsidRDefault="00D66A3D">
                <w:pPr>
                  <w:spacing w:before="22"/>
                  <w:ind w:left="20"/>
                  <w:rPr>
                    <w:rFonts w:ascii="Gill Sans MT"/>
                    <w:b/>
                    <w:sz w:val="24"/>
                  </w:rPr>
                </w:pPr>
                <w:r>
                  <w:rPr>
                    <w:rFonts w:ascii="Gill Sans MT"/>
                    <w:b/>
                    <w:color w:val="FFFFFF"/>
                    <w:sz w:val="24"/>
                  </w:rPr>
                  <w:t>5/23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8638" w14:textId="77777777" w:rsidR="001A429F" w:rsidRDefault="00D66A3D">
    <w:pPr>
      <w:pStyle w:val="BodyText"/>
      <w:spacing w:line="14" w:lineRule="auto"/>
    </w:pPr>
    <w:r>
      <w:pict w14:anchorId="7671D207">
        <v:shape id="_x0000_s2258" style="position:absolute;margin-left:472.5pt;margin-top:773.75pt;width:122.8pt;height:68.15pt;z-index:-254430208;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0793600A">
        <v:shape id="_x0000_s2257" style="position:absolute;margin-left:1067.8pt;margin-top:773.75pt;width:122.8pt;height:68.15pt;z-index:-254429184;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3BD81F19">
        <v:rect id="_x0000_s2256" style="position:absolute;margin-left:412.65pt;margin-top:829.85pt;width:3.95pt;height:3.9pt;z-index:-254428160;mso-position-horizontal-relative:page;mso-position-vertical-relative:page" fillcolor="#838d8e" stroked="f">
          <w10:wrap anchorx="page" anchory="page"/>
        </v:rect>
      </w:pict>
    </w:r>
    <w:r>
      <w:pict w14:anchorId="6D2DD626">
        <v:rect id="_x0000_s2255" style="position:absolute;margin-left:1007.95pt;margin-top:829.85pt;width:3.95pt;height:3.9pt;z-index:-254427136;mso-position-horizontal-relative:page;mso-position-vertical-relative:page" fillcolor="#838d8e" stroked="f">
          <w10:wrap anchorx="page" anchory="page"/>
        </v:rect>
      </w:pict>
    </w:r>
    <w:r>
      <w:pict w14:anchorId="127D685E">
        <v:rect id="_x0000_s2254" style="position:absolute;margin-left:461.2pt;margin-top:821.3pt;width:7.7pt;height:7.6pt;z-index:-254426112;mso-position-horizontal-relative:page;mso-position-vertical-relative:page" fillcolor="#838d8e" stroked="f">
          <w10:wrap anchorx="page" anchory="page"/>
        </v:rect>
      </w:pict>
    </w:r>
    <w:r>
      <w:pict w14:anchorId="70199BA9">
        <v:rect id="_x0000_s2253" style="position:absolute;margin-left:1056.5pt;margin-top:821.3pt;width:7.7pt;height:7.6pt;z-index:-254425088;mso-position-horizontal-relative:page;mso-position-vertical-relative:page" fillcolor="#838d8e" stroked="f">
          <w10:wrap anchorx="page" anchory="page"/>
        </v:rect>
      </w:pict>
    </w:r>
    <w:r>
      <w:pict w14:anchorId="2175A778">
        <v:rect id="_x0000_s2252" style="position:absolute;margin-left:436.95pt;margin-top:810.4pt;width:3.95pt;height:3.9pt;z-index:-254424064;mso-position-horizontal-relative:page;mso-position-vertical-relative:page" fillcolor="#838d8e" stroked="f">
          <w10:wrap anchorx="page" anchory="page"/>
        </v:rect>
      </w:pict>
    </w:r>
    <w:r>
      <w:pict w14:anchorId="39A670D9">
        <v:rect id="_x0000_s2251" style="position:absolute;margin-left:1032.25pt;margin-top:810.4pt;width:3.95pt;height:3.9pt;z-index:-254423040;mso-position-horizontal-relative:page;mso-position-vertical-relative:page" fillcolor="#838d8e" stroked="f">
          <w10:wrap anchorx="page" anchory="page"/>
        </v:rect>
      </w:pict>
    </w:r>
    <w:r>
      <w:pict w14:anchorId="41440EE5">
        <v:rect id="_x0000_s2250" style="position:absolute;margin-left:428.9pt;margin-top:787.3pt;width:3.95pt;height:3.9pt;z-index:-254422016;mso-position-horizontal-relative:page;mso-position-vertical-relative:page" fillcolor="#838d8e" stroked="f">
          <w10:wrap anchorx="page" anchory="page"/>
        </v:rect>
      </w:pict>
    </w:r>
    <w:r>
      <w:pict w14:anchorId="6AFC4DC4">
        <v:rect id="_x0000_s2249" style="position:absolute;margin-left:1024.2pt;margin-top:787.3pt;width:3.95pt;height:3.9pt;z-index:-254420992;mso-position-horizontal-relative:page;mso-position-vertical-relative:page" fillcolor="#838d8e" stroked="f">
          <w10:wrap anchorx="page" anchory="page"/>
        </v:rect>
      </w:pict>
    </w:r>
    <w:r>
      <w:pict w14:anchorId="6C404B97">
        <v:rect id="_x0000_s2248" style="position:absolute;margin-left:461.2pt;margin-top:772.15pt;width:7.7pt;height:7.6pt;z-index:-254419968;mso-position-horizontal-relative:page;mso-position-vertical-relative:page" fillcolor="#838d8e" stroked="f">
          <w10:wrap anchorx="page" anchory="page"/>
        </v:rect>
      </w:pict>
    </w:r>
    <w:r>
      <w:pict w14:anchorId="79A0D591">
        <v:rect id="_x0000_s2247" style="position:absolute;margin-left:1056.5pt;margin-top:772.15pt;width:7.7pt;height:7.6pt;z-index:-254418944;mso-position-horizontal-relative:page;mso-position-vertical-relative:page" fillcolor="#838d8e" stroked="f">
          <w10:wrap anchorx="page" anchory="page"/>
        </v:rect>
      </w:pict>
    </w:r>
    <w:r>
      <w:pict w14:anchorId="2A2E034E">
        <v:shapetype id="_x0000_t202" coordsize="21600,21600" o:spt="202" path="m,l,21600r21600,l21600,xe">
          <v:stroke joinstyle="miter"/>
          <v:path gradientshapeok="t" o:connecttype="rect"/>
        </v:shapetype>
        <v:shape id="_x0000_s2246" type="#_x0000_t202" style="position:absolute;margin-left:553.3pt;margin-top:813.85pt;width:25.2pt;height:16pt;z-index:-254417920;mso-position-horizontal-relative:page;mso-position-vertical-relative:page" filled="f" stroked="f">
          <v:textbox inset="0,0,0,0">
            <w:txbxContent>
              <w:p w14:paraId="2144EF4B" w14:textId="77777777" w:rsidR="001A429F" w:rsidRDefault="00D66A3D">
                <w:pPr>
                  <w:spacing w:before="22"/>
                  <w:ind w:left="20"/>
                  <w:rPr>
                    <w:rFonts w:ascii="Gill Sans MT"/>
                    <w:b/>
                    <w:sz w:val="24"/>
                  </w:rPr>
                </w:pPr>
                <w:r>
                  <w:rPr>
                    <w:rFonts w:ascii="Gill Sans MT"/>
                    <w:b/>
                    <w:color w:val="FFFFFF"/>
                    <w:sz w:val="24"/>
                  </w:rPr>
                  <w:t>6/36</w:t>
                </w:r>
              </w:p>
            </w:txbxContent>
          </v:textbox>
          <w10:wrap anchorx="page" anchory="page"/>
        </v:shape>
      </w:pict>
    </w:r>
    <w:r>
      <w:pict w14:anchorId="424182E7">
        <v:shape id="_x0000_s2245" type="#_x0000_t202" style="position:absolute;margin-left:1148.6pt;margin-top:813.85pt;width:25.2pt;height:16pt;z-index:-254416896;mso-position-horizontal-relative:page;mso-position-vertical-relative:page" filled="f" stroked="f">
          <v:textbox inset="0,0,0,0">
            <w:txbxContent>
              <w:p w14:paraId="57E78107" w14:textId="77777777" w:rsidR="001A429F" w:rsidRDefault="00D66A3D">
                <w:pPr>
                  <w:spacing w:before="22"/>
                  <w:ind w:left="20"/>
                  <w:rPr>
                    <w:rFonts w:ascii="Gill Sans MT"/>
                    <w:b/>
                    <w:sz w:val="24"/>
                  </w:rPr>
                </w:pPr>
                <w:r>
                  <w:rPr>
                    <w:rFonts w:ascii="Gill Sans MT"/>
                    <w:b/>
                    <w:color w:val="FFFFFF"/>
                    <w:sz w:val="24"/>
                  </w:rPr>
                  <w:t>7/36</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CFBF" w14:textId="77777777" w:rsidR="001A429F" w:rsidRDefault="00D66A3D">
    <w:pPr>
      <w:pStyle w:val="BodyText"/>
      <w:spacing w:line="14" w:lineRule="auto"/>
    </w:pPr>
    <w:r>
      <w:pict w14:anchorId="6647C144">
        <v:shape id="_x0000_s2244" style="position:absolute;margin-left:472.5pt;margin-top:773.75pt;width:122.8pt;height:68.15pt;z-index:-254415872;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69CE3660">
        <v:shape id="_x0000_s2243" style="position:absolute;margin-left:1067.8pt;margin-top:773.75pt;width:122.8pt;height:68.15pt;z-index:-254414848;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2708F790">
        <v:rect id="_x0000_s2242" style="position:absolute;margin-left:412.65pt;margin-top:829.85pt;width:3.95pt;height:3.9pt;z-index:-254413824;mso-position-horizontal-relative:page;mso-position-vertical-relative:page" fillcolor="#838d8e" stroked="f">
          <w10:wrap anchorx="page" anchory="page"/>
        </v:rect>
      </w:pict>
    </w:r>
    <w:r>
      <w:pict w14:anchorId="1E0E1E5D">
        <v:rect id="_x0000_s2241" style="position:absolute;margin-left:1007.95pt;margin-top:829.85pt;width:3.95pt;height:3.9pt;z-index:-254412800;mso-position-horizontal-relative:page;mso-position-vertical-relative:page" fillcolor="#838d8e" stroked="f">
          <w10:wrap anchorx="page" anchory="page"/>
        </v:rect>
      </w:pict>
    </w:r>
    <w:r>
      <w:pict w14:anchorId="1EAFA177">
        <v:rect id="_x0000_s2240" style="position:absolute;margin-left:461.2pt;margin-top:821.3pt;width:7.7pt;height:7.6pt;z-index:-254411776;mso-position-horizontal-relative:page;mso-position-vertical-relative:page" fillcolor="#838d8e" stroked="f">
          <w10:wrap anchorx="page" anchory="page"/>
        </v:rect>
      </w:pict>
    </w:r>
    <w:r>
      <w:pict w14:anchorId="52D2173D">
        <v:rect id="_x0000_s2239" style="position:absolute;margin-left:1056.5pt;margin-top:821.3pt;width:7.7pt;height:7.6pt;z-index:-254410752;mso-position-horizontal-relative:page;mso-position-vertical-relative:page" fillcolor="#838d8e" stroked="f">
          <w10:wrap anchorx="page" anchory="page"/>
        </v:rect>
      </w:pict>
    </w:r>
    <w:r>
      <w:pict w14:anchorId="60D26429">
        <v:rect id="_x0000_s2238" style="position:absolute;margin-left:436.95pt;margin-top:810.4pt;width:3.95pt;height:3.9pt;z-index:-254409728;mso-position-horizontal-relative:page;mso-position-vertical-relative:page" fillcolor="#838d8e" stroked="f">
          <w10:wrap anchorx="page" anchory="page"/>
        </v:rect>
      </w:pict>
    </w:r>
    <w:r>
      <w:pict w14:anchorId="02597368">
        <v:rect id="_x0000_s2237" style="position:absolute;margin-left:1032.25pt;margin-top:810.4pt;width:3.95pt;height:3.9pt;z-index:-254408704;mso-position-horizontal-relative:page;mso-position-vertical-relative:page" fillcolor="#838d8e" stroked="f">
          <w10:wrap anchorx="page" anchory="page"/>
        </v:rect>
      </w:pict>
    </w:r>
    <w:r>
      <w:pict w14:anchorId="3CAD0F95">
        <v:rect id="_x0000_s2236" style="position:absolute;margin-left:428.9pt;margin-top:787.3pt;width:3.95pt;height:3.9pt;z-index:-254407680;mso-position-horizontal-relative:page;mso-position-vertical-relative:page" fillcolor="#838d8e" stroked="f">
          <w10:wrap anchorx="page" anchory="page"/>
        </v:rect>
      </w:pict>
    </w:r>
    <w:r>
      <w:pict w14:anchorId="563BA6D0">
        <v:rect id="_x0000_s2235" style="position:absolute;margin-left:1024.2pt;margin-top:787.3pt;width:3.95pt;height:3.9pt;z-index:-254406656;mso-position-horizontal-relative:page;mso-position-vertical-relative:page" fillcolor="#838d8e" stroked="f">
          <w10:wrap anchorx="page" anchory="page"/>
        </v:rect>
      </w:pict>
    </w:r>
    <w:r>
      <w:pict w14:anchorId="497B68AE">
        <v:rect id="_x0000_s2234" style="position:absolute;margin-left:461.2pt;margin-top:772.15pt;width:7.7pt;height:7.6pt;z-index:-254405632;mso-position-horizontal-relative:page;mso-position-vertical-relative:page" fillcolor="#838d8e" stroked="f">
          <w10:wrap anchorx="page" anchory="page"/>
        </v:rect>
      </w:pict>
    </w:r>
    <w:r>
      <w:pict w14:anchorId="1E6BC35D">
        <v:rect id="_x0000_s2233" style="position:absolute;margin-left:1056.5pt;margin-top:772.15pt;width:7.7pt;height:7.6pt;z-index:-254404608;mso-position-horizontal-relative:page;mso-position-vertical-relative:page" fillcolor="#838d8e" stroked="f">
          <w10:wrap anchorx="page" anchory="page"/>
        </v:rect>
      </w:pict>
    </w:r>
    <w:r>
      <w:pict w14:anchorId="27328CB2">
        <v:shapetype id="_x0000_t202" coordsize="21600,21600" o:spt="202" path="m,l,21600r21600,l21600,xe">
          <v:stroke joinstyle="miter"/>
          <v:path gradientshapeok="t" o:connecttype="rect"/>
        </v:shapetype>
        <v:shape id="_x0000_s2232" type="#_x0000_t202" style="position:absolute;margin-left:553.3pt;margin-top:813.85pt;width:25.2pt;height:16pt;z-index:-254403584;mso-position-horizontal-relative:page;mso-position-vertical-relative:page" filled="f" stroked="f">
          <v:textbox inset="0,0,0,0">
            <w:txbxContent>
              <w:p w14:paraId="315829B8" w14:textId="77777777" w:rsidR="001A429F" w:rsidRDefault="00D66A3D">
                <w:pPr>
                  <w:spacing w:before="22"/>
                  <w:ind w:left="20"/>
                  <w:rPr>
                    <w:rFonts w:ascii="Gill Sans MT"/>
                    <w:b/>
                    <w:sz w:val="24"/>
                  </w:rPr>
                </w:pPr>
                <w:r>
                  <w:rPr>
                    <w:rFonts w:ascii="Gill Sans MT"/>
                    <w:b/>
                    <w:color w:val="FFFFFF"/>
                    <w:sz w:val="24"/>
                  </w:rPr>
                  <w:t>8/36</w:t>
                </w:r>
              </w:p>
            </w:txbxContent>
          </v:textbox>
          <w10:wrap anchorx="page" anchory="page"/>
        </v:shape>
      </w:pict>
    </w:r>
    <w:r>
      <w:pict w14:anchorId="594C4E32">
        <v:shape id="_x0000_s2231" type="#_x0000_t202" style="position:absolute;margin-left:1148.6pt;margin-top:813.85pt;width:25.2pt;height:16pt;z-index:-254402560;mso-position-horizontal-relative:page;mso-position-vertical-relative:page" filled="f" stroked="f">
          <v:textbox inset="0,0,0,0">
            <w:txbxContent>
              <w:p w14:paraId="606D6582" w14:textId="77777777" w:rsidR="001A429F" w:rsidRDefault="00D66A3D">
                <w:pPr>
                  <w:spacing w:before="22"/>
                  <w:ind w:left="20"/>
                  <w:rPr>
                    <w:rFonts w:ascii="Gill Sans MT"/>
                    <w:b/>
                    <w:sz w:val="24"/>
                  </w:rPr>
                </w:pPr>
                <w:r>
                  <w:rPr>
                    <w:rFonts w:ascii="Gill Sans MT"/>
                    <w:b/>
                    <w:color w:val="FFFFFF"/>
                    <w:sz w:val="24"/>
                  </w:rPr>
                  <w:t>9/36</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146C" w14:textId="77777777" w:rsidR="001A429F" w:rsidRDefault="00D66A3D">
    <w:pPr>
      <w:pStyle w:val="BodyText"/>
      <w:spacing w:line="14" w:lineRule="auto"/>
    </w:pPr>
    <w:r>
      <w:pict w14:anchorId="5F60C395">
        <v:shape id="_x0000_s2230" style="position:absolute;margin-left:472.5pt;margin-top:773.75pt;width:122.8pt;height:68.15pt;z-index:-254401536;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1E3C08CB">
        <v:shape id="_x0000_s2229" style="position:absolute;margin-left:1067.8pt;margin-top:773.75pt;width:122.8pt;height:68.15pt;z-index:-254400512;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002A092D">
        <v:rect id="_x0000_s2228" style="position:absolute;margin-left:412.65pt;margin-top:829.85pt;width:3.95pt;height:3.9pt;z-index:-254399488;mso-position-horizontal-relative:page;mso-position-vertical-relative:page" fillcolor="#838d8e" stroked="f">
          <w10:wrap anchorx="page" anchory="page"/>
        </v:rect>
      </w:pict>
    </w:r>
    <w:r>
      <w:pict w14:anchorId="67AEA404">
        <v:rect id="_x0000_s2227" style="position:absolute;margin-left:1007.95pt;margin-top:829.85pt;width:3.95pt;height:3.9pt;z-index:-254398464;mso-position-horizontal-relative:page;mso-position-vertical-relative:page" fillcolor="#838d8e" stroked="f">
          <w10:wrap anchorx="page" anchory="page"/>
        </v:rect>
      </w:pict>
    </w:r>
    <w:r>
      <w:pict w14:anchorId="31D70ECA">
        <v:rect id="_x0000_s2226" style="position:absolute;margin-left:461.2pt;margin-top:821.3pt;width:7.7pt;height:7.6pt;z-index:-254397440;mso-position-horizontal-relative:page;mso-position-vertical-relative:page" fillcolor="#838d8e" stroked="f">
          <w10:wrap anchorx="page" anchory="page"/>
        </v:rect>
      </w:pict>
    </w:r>
    <w:r>
      <w:pict w14:anchorId="225F1B60">
        <v:rect id="_x0000_s2225" style="position:absolute;margin-left:1056.5pt;margin-top:821.3pt;width:7.7pt;height:7.6pt;z-index:-254396416;mso-position-horizontal-relative:page;mso-position-vertical-relative:page" fillcolor="#838d8e" stroked="f">
          <w10:wrap anchorx="page" anchory="page"/>
        </v:rect>
      </w:pict>
    </w:r>
    <w:r>
      <w:pict w14:anchorId="35A9E9FF">
        <v:rect id="_x0000_s2224" style="position:absolute;margin-left:436.95pt;margin-top:810.4pt;width:3.95pt;height:3.9pt;z-index:-254395392;mso-position-horizontal-relative:page;mso-position-vertical-relative:page" fillcolor="#838d8e" stroked="f">
          <w10:wrap anchorx="page" anchory="page"/>
        </v:rect>
      </w:pict>
    </w:r>
    <w:r>
      <w:pict w14:anchorId="5282B759">
        <v:rect id="_x0000_s2223" style="position:absolute;margin-left:1032.25pt;margin-top:810.4pt;width:3.95pt;height:3.9pt;z-index:-254394368;mso-position-horizontal-relative:page;mso-position-vertical-relative:page" fillcolor="#838d8e" stroked="f">
          <w10:wrap anchorx="page" anchory="page"/>
        </v:rect>
      </w:pict>
    </w:r>
    <w:r>
      <w:pict w14:anchorId="7BC0B7C1">
        <v:rect id="_x0000_s2222" style="position:absolute;margin-left:428.9pt;margin-top:787.3pt;width:3.95pt;height:3.9pt;z-index:-254393344;mso-position-horizontal-relative:page;mso-position-vertical-relative:page" fillcolor="#838d8e" stroked="f">
          <w10:wrap anchorx="page" anchory="page"/>
        </v:rect>
      </w:pict>
    </w:r>
    <w:r>
      <w:pict w14:anchorId="2B5672EE">
        <v:rect id="_x0000_s2221" style="position:absolute;margin-left:1024.2pt;margin-top:787.3pt;width:3.95pt;height:3.9pt;z-index:-254392320;mso-position-horizontal-relative:page;mso-position-vertical-relative:page" fillcolor="#838d8e" stroked="f">
          <w10:wrap anchorx="page" anchory="page"/>
        </v:rect>
      </w:pict>
    </w:r>
    <w:r>
      <w:pict w14:anchorId="2E83EC34">
        <v:rect id="_x0000_s2220" style="position:absolute;margin-left:461.2pt;margin-top:772.15pt;width:7.7pt;height:7.6pt;z-index:-254391296;mso-position-horizontal-relative:page;mso-position-vertical-relative:page" fillcolor="#838d8e" stroked="f">
          <w10:wrap anchorx="page" anchory="page"/>
        </v:rect>
      </w:pict>
    </w:r>
    <w:r>
      <w:pict w14:anchorId="16095545">
        <v:rect id="_x0000_s2219" style="position:absolute;margin-left:1056.5pt;margin-top:772.15pt;width:7.7pt;height:7.6pt;z-index:-254390272;mso-position-horizontal-relative:page;mso-position-vertical-relative:page" fillcolor="#838d8e" stroked="f">
          <w10:wrap anchorx="page" anchory="page"/>
        </v:rect>
      </w:pict>
    </w:r>
    <w:r>
      <w:pict w14:anchorId="7F18EB64">
        <v:shapetype id="_x0000_t202" coordsize="21600,21600" o:spt="202" path="m,l,21600r21600,l21600,xe">
          <v:stroke joinstyle="miter"/>
          <v:path gradientshapeok="t" o:connecttype="rect"/>
        </v:shapetype>
        <v:shape id="_x0000_s2218" type="#_x0000_t202" style="position:absolute;margin-left:553.3pt;margin-top:813.85pt;width:31.45pt;height:16pt;z-index:-254389248;mso-position-horizontal-relative:page;mso-position-vertical-relative:page" filled="f" stroked="f">
          <v:textbox inset="0,0,0,0">
            <w:txbxContent>
              <w:p w14:paraId="1A3FE50D" w14:textId="77777777" w:rsidR="001A429F" w:rsidRDefault="00D66A3D">
                <w:pPr>
                  <w:spacing w:before="22"/>
                  <w:ind w:left="20"/>
                  <w:rPr>
                    <w:rFonts w:ascii="Gill Sans MT"/>
                    <w:b/>
                    <w:sz w:val="24"/>
                  </w:rPr>
                </w:pPr>
                <w:r>
                  <w:rPr>
                    <w:rFonts w:ascii="Gill Sans MT"/>
                    <w:b/>
                    <w:color w:val="FFFFFF"/>
                    <w:sz w:val="24"/>
                  </w:rPr>
                  <w:t>10/36</w:t>
                </w:r>
              </w:p>
            </w:txbxContent>
          </v:textbox>
          <w10:wrap anchorx="page" anchory="page"/>
        </v:shape>
      </w:pict>
    </w:r>
    <w:r>
      <w:pict w14:anchorId="7A0B456C">
        <v:shape id="_x0000_s2217" type="#_x0000_t202" style="position:absolute;margin-left:1148.6pt;margin-top:813.85pt;width:31.45pt;height:16pt;z-index:-254388224;mso-position-horizontal-relative:page;mso-position-vertical-relative:page" filled="f" stroked="f">
          <v:textbox inset="0,0,0,0">
            <w:txbxContent>
              <w:p w14:paraId="43A79EC3" w14:textId="77777777" w:rsidR="001A429F" w:rsidRDefault="00D66A3D">
                <w:pPr>
                  <w:spacing w:before="22"/>
                  <w:ind w:left="20"/>
                  <w:rPr>
                    <w:rFonts w:ascii="Gill Sans MT"/>
                    <w:b/>
                    <w:sz w:val="24"/>
                  </w:rPr>
                </w:pPr>
                <w:r>
                  <w:rPr>
                    <w:rFonts w:ascii="Gill Sans MT"/>
                    <w:b/>
                    <w:color w:val="FFFFFF"/>
                    <w:sz w:val="24"/>
                  </w:rPr>
                  <w:t>11/36</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0503" w14:textId="77777777" w:rsidR="001A429F" w:rsidRDefault="00D66A3D">
    <w:pPr>
      <w:pStyle w:val="BodyText"/>
      <w:spacing w:line="14" w:lineRule="auto"/>
    </w:pPr>
    <w:r>
      <w:pict w14:anchorId="1D73483B">
        <v:shape id="_x0000_s2216" style="position:absolute;margin-left:472.5pt;margin-top:773.75pt;width:122.8pt;height:68.15pt;z-index:-254387200;mso-position-horizontal-relative:page;mso-position-vertical-relative:page" coordorigin="9450,15475" coordsize="2456,1363" o:spt="100" adj="0,,0" path="m9529,15973r-79,l9450,16051r79,l9529,15973t200,78l9529,16051r,196l9729,16247r,-196m9761,16502r-79,l9682,16580r79,l9761,16502t40,-39l9761,16463r,39l9801,16502r,-39m10023,16435r-147,l9876,16580r147,l10023,16435t,-674l9729,15761r,290l10023,16051r,-290m10023,15475r-119,l9904,15593r119,l10023,15475t171,118l10023,15593r,168l10194,15761r,-168m10584,16427r-171,l10413,16051r-390,l10023,16435r390,l10413,16596r171,l10584,16427t369,-908l10413,15519r,532l10953,16051r,-532m11750,16055r-795,l10955,16838r795,l11750,16055t156,-163l11750,15892r,154l11906,16046r,-154e" fillcolor="#838d8e" stroked="f">
          <v:stroke joinstyle="round"/>
          <v:formulas/>
          <v:path arrowok="t" o:connecttype="segments"/>
          <w10:wrap anchorx="page" anchory="page"/>
        </v:shape>
      </w:pict>
    </w:r>
    <w:r>
      <w:pict w14:anchorId="6AA6CCFB">
        <v:shape id="_x0000_s2215" style="position:absolute;margin-left:1067.8pt;margin-top:773.75pt;width:122.8pt;height:68.15pt;z-index:-254386176;mso-position-horizontal-relative:page;mso-position-vertical-relative:page" coordorigin="21356,15475" coordsize="2456,1363" o:spt="100" adj="0,,0" path="m21435,15973r-79,l21356,16051r79,l21435,15973t199,78l21435,16051r,196l21634,16247r,-196m21667,16502r-79,l21588,16580r79,l21667,16502t39,-39l21667,16463r,39l21706,16502r,-39m21928,16435r-147,l21781,16580r147,l21928,16435t,-674l21634,15761r,290l21928,16051r,-290m21928,15475r-118,l21810,15593r118,l21928,15475t171,118l21928,15593r,168l22099,15761r,-168m22489,16427r-171,l22318,16051r-390,l21928,16435r390,l22318,16596r171,l22489,16427t369,-908l22318,15519r,532l22858,16051r,-532m23655,16055r-795,l22860,16838r795,l23655,16055t156,-163l23655,15892r,154l23811,16046r,-154e" fillcolor="#838d8e" stroked="f">
          <v:stroke joinstyle="round"/>
          <v:formulas/>
          <v:path arrowok="t" o:connecttype="segments"/>
          <w10:wrap anchorx="page" anchory="page"/>
        </v:shape>
      </w:pict>
    </w:r>
    <w:r>
      <w:pict w14:anchorId="1C12B950">
        <v:rect id="_x0000_s2214" style="position:absolute;margin-left:412.65pt;margin-top:829.85pt;width:3.95pt;height:3.9pt;z-index:-254385152;mso-position-horizontal-relative:page;mso-position-vertical-relative:page" fillcolor="#838d8e" stroked="f">
          <w10:wrap anchorx="page" anchory="page"/>
        </v:rect>
      </w:pict>
    </w:r>
    <w:r>
      <w:pict w14:anchorId="155BFCC5">
        <v:rect id="_x0000_s2213" style="position:absolute;margin-left:1007.95pt;margin-top:829.85pt;width:3.95pt;height:3.9pt;z-index:-254384128;mso-position-horizontal-relative:page;mso-position-vertical-relative:page" fillcolor="#838d8e" stroked="f">
          <w10:wrap anchorx="page" anchory="page"/>
        </v:rect>
      </w:pict>
    </w:r>
    <w:r>
      <w:pict w14:anchorId="04FCC8B8">
        <v:rect id="_x0000_s2212" style="position:absolute;margin-left:461.2pt;margin-top:821.3pt;width:7.7pt;height:7.6pt;z-index:-254383104;mso-position-horizontal-relative:page;mso-position-vertical-relative:page" fillcolor="#838d8e" stroked="f">
          <w10:wrap anchorx="page" anchory="page"/>
        </v:rect>
      </w:pict>
    </w:r>
    <w:r>
      <w:pict w14:anchorId="70ACE254">
        <v:rect id="_x0000_s2211" style="position:absolute;margin-left:1056.5pt;margin-top:821.3pt;width:7.7pt;height:7.6pt;z-index:-254382080;mso-position-horizontal-relative:page;mso-position-vertical-relative:page" fillcolor="#838d8e" stroked="f">
          <w10:wrap anchorx="page" anchory="page"/>
        </v:rect>
      </w:pict>
    </w:r>
    <w:r>
      <w:pict w14:anchorId="3373A627">
        <v:rect id="_x0000_s2210" style="position:absolute;margin-left:436.95pt;margin-top:810.4pt;width:3.95pt;height:3.9pt;z-index:-254381056;mso-position-horizontal-relative:page;mso-position-vertical-relative:page" fillcolor="#838d8e" stroked="f">
          <w10:wrap anchorx="page" anchory="page"/>
        </v:rect>
      </w:pict>
    </w:r>
    <w:r>
      <w:pict w14:anchorId="76BA06E6">
        <v:rect id="_x0000_s2209" style="position:absolute;margin-left:1032.25pt;margin-top:810.4pt;width:3.95pt;height:3.9pt;z-index:-254380032;mso-position-horizontal-relative:page;mso-position-vertical-relative:page" fillcolor="#838d8e" stroked="f">
          <w10:wrap anchorx="page" anchory="page"/>
        </v:rect>
      </w:pict>
    </w:r>
    <w:r>
      <w:pict w14:anchorId="59A79280">
        <v:rect id="_x0000_s2208" style="position:absolute;margin-left:428.9pt;margin-top:787.3pt;width:3.95pt;height:3.9pt;z-index:-254379008;mso-position-horizontal-relative:page;mso-position-vertical-relative:page" fillcolor="#838d8e" stroked="f">
          <w10:wrap anchorx="page" anchory="page"/>
        </v:rect>
      </w:pict>
    </w:r>
    <w:r>
      <w:pict w14:anchorId="0CAC168A">
        <v:rect id="_x0000_s2207" style="position:absolute;margin-left:1024.2pt;margin-top:787.3pt;width:3.95pt;height:3.9pt;z-index:-254377984;mso-position-horizontal-relative:page;mso-position-vertical-relative:page" fillcolor="#838d8e" stroked="f">
          <w10:wrap anchorx="page" anchory="page"/>
        </v:rect>
      </w:pict>
    </w:r>
    <w:r>
      <w:pict w14:anchorId="40E95E09">
        <v:rect id="_x0000_s2206" style="position:absolute;margin-left:461.2pt;margin-top:772.15pt;width:7.7pt;height:7.6pt;z-index:-254376960;mso-position-horizontal-relative:page;mso-position-vertical-relative:page" fillcolor="#838d8e" stroked="f">
          <w10:wrap anchorx="page" anchory="page"/>
        </v:rect>
      </w:pict>
    </w:r>
    <w:r>
      <w:pict w14:anchorId="53C9580F">
        <v:rect id="_x0000_s2205" style="position:absolute;margin-left:1056.5pt;margin-top:772.15pt;width:7.7pt;height:7.6pt;z-index:-254375936;mso-position-horizontal-relative:page;mso-position-vertical-relative:page" fillcolor="#838d8e" stroked="f">
          <w10:wrap anchorx="page" anchory="page"/>
        </v:rect>
      </w:pict>
    </w:r>
    <w:r>
      <w:pict w14:anchorId="6E441AA7">
        <v:shapetype id="_x0000_t202" coordsize="21600,21600" o:spt="202" path="m,l,21600r21600,l21600,xe">
          <v:stroke joinstyle="miter"/>
          <v:path gradientshapeok="t" o:connecttype="rect"/>
        </v:shapetype>
        <v:shape id="_x0000_s2204" type="#_x0000_t202" style="position:absolute;margin-left:553.3pt;margin-top:813.85pt;width:31.45pt;height:16pt;z-index:-254374912;mso-position-horizontal-relative:page;mso-position-vertical-relative:page" filled="f" stroked="f">
          <v:textbox inset="0,0,0,0">
            <w:txbxContent>
              <w:p w14:paraId="78E676AC" w14:textId="77777777" w:rsidR="001A429F" w:rsidRDefault="00D66A3D">
                <w:pPr>
                  <w:spacing w:before="22"/>
                  <w:ind w:left="20"/>
                  <w:rPr>
                    <w:rFonts w:ascii="Gill Sans MT"/>
                    <w:b/>
                    <w:sz w:val="24"/>
                  </w:rPr>
                </w:pPr>
                <w:r>
                  <w:rPr>
                    <w:rFonts w:ascii="Gill Sans MT"/>
                    <w:b/>
                    <w:color w:val="FFFFFF"/>
                    <w:sz w:val="24"/>
                  </w:rPr>
                  <w:t>12/36</w:t>
                </w:r>
              </w:p>
            </w:txbxContent>
          </v:textbox>
          <w10:wrap anchorx="page" anchory="page"/>
        </v:shape>
      </w:pict>
    </w:r>
    <w:r>
      <w:pict w14:anchorId="45BF6564">
        <v:shape id="_x0000_s2203" type="#_x0000_t202" style="position:absolute;margin-left:1148.6pt;margin-top:813.85pt;width:31.45pt;height:16pt;z-index:-254373888;mso-position-horizontal-relative:page;mso-position-vertical-relative:page" filled="f" stroked="f">
          <v:textbox inset="0,0,0,0">
            <w:txbxContent>
              <w:p w14:paraId="54BA90CE" w14:textId="77777777" w:rsidR="001A429F" w:rsidRDefault="00D66A3D">
                <w:pPr>
                  <w:spacing w:before="22"/>
                  <w:ind w:left="20"/>
                  <w:rPr>
                    <w:rFonts w:ascii="Gill Sans MT"/>
                    <w:b/>
                    <w:sz w:val="24"/>
                  </w:rPr>
                </w:pPr>
                <w:r>
                  <w:rPr>
                    <w:rFonts w:ascii="Gill Sans MT"/>
                    <w:b/>
                    <w:color w:val="FFFFFF"/>
                    <w:sz w:val="24"/>
                  </w:rPr>
                  <w:t>13/36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34B9" w14:textId="77777777" w:rsidR="00000000" w:rsidRDefault="00D66A3D">
      <w:r>
        <w:separator/>
      </w:r>
    </w:p>
  </w:footnote>
  <w:footnote w:type="continuationSeparator" w:id="0">
    <w:p w14:paraId="61E6A224" w14:textId="77777777" w:rsidR="00000000" w:rsidRDefault="00D6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20F" w14:textId="77777777" w:rsidR="00D66A3D" w:rsidRDefault="00D66A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C6C6" w14:textId="77777777" w:rsidR="001A429F" w:rsidRDefault="001A429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0101" w14:textId="77777777" w:rsidR="001A429F" w:rsidRDefault="001A429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5544" w14:textId="77777777" w:rsidR="001A429F" w:rsidRDefault="001A429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72F9" w14:textId="77777777" w:rsidR="001A429F" w:rsidRDefault="001A429F">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F1E2" w14:textId="77777777" w:rsidR="001A429F" w:rsidRDefault="001A429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4AF2" w14:textId="77777777" w:rsidR="001A429F" w:rsidRDefault="001A429F">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88C0" w14:textId="77777777" w:rsidR="001A429F" w:rsidRDefault="001A429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2739" w14:textId="77777777" w:rsidR="001A429F" w:rsidRDefault="001A429F">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90E8" w14:textId="77777777" w:rsidR="001A429F" w:rsidRDefault="001A429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4AB9" w14:textId="77777777" w:rsidR="001A429F" w:rsidRDefault="001A429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7B10" w14:textId="77777777" w:rsidR="001A429F" w:rsidRDefault="00D66A3D">
    <w:pPr>
      <w:pStyle w:val="BodyText"/>
      <w:spacing w:line="14" w:lineRule="auto"/>
      <w:rPr>
        <w:sz w:val="2"/>
      </w:rPr>
    </w:pPr>
    <w:r>
      <w:pict w14:anchorId="28B392A8">
        <v:rect id="_x0000_s2287" style="position:absolute;margin-left:0;margin-top:0;width:595.3pt;height:841.9pt;z-index:-254459904;mso-position-horizontal-relative:page;mso-position-vertical-relative:page" fillcolor="#95a0a2" stroked="f">
          <w10:wrap anchorx="page" anchory="page"/>
        </v:rect>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7D18" w14:textId="77777777" w:rsidR="001A429F" w:rsidRDefault="001A429F">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1689" w14:textId="77777777" w:rsidR="001A429F" w:rsidRDefault="001A429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4689" w14:textId="77777777" w:rsidR="00D66A3D" w:rsidRDefault="00D66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651B" w14:textId="77777777" w:rsidR="001A429F" w:rsidRDefault="001A429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8A13" w14:textId="77777777" w:rsidR="001A429F" w:rsidRDefault="001A429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BA4F" w14:textId="77777777" w:rsidR="001A429F" w:rsidRDefault="001A429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44D4" w14:textId="77777777" w:rsidR="001A429F" w:rsidRDefault="001A429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601C" w14:textId="77777777" w:rsidR="001A429F" w:rsidRDefault="001A429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90D7" w14:textId="77777777" w:rsidR="001A429F" w:rsidRDefault="001A429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381"/>
    <w:multiLevelType w:val="hybridMultilevel"/>
    <w:tmpl w:val="534C2206"/>
    <w:lvl w:ilvl="0" w:tplc="89561302">
      <w:numFmt w:val="bullet"/>
      <w:lvlText w:val="-"/>
      <w:lvlJc w:val="left"/>
      <w:pPr>
        <w:ind w:left="106" w:hanging="132"/>
      </w:pPr>
      <w:rPr>
        <w:rFonts w:ascii="Calibri" w:eastAsia="Calibri" w:hAnsi="Calibri" w:cs="Calibri" w:hint="default"/>
        <w:color w:val="838D8E"/>
        <w:w w:val="124"/>
        <w:sz w:val="20"/>
        <w:szCs w:val="20"/>
        <w:lang w:val="en-US" w:eastAsia="en-US" w:bidi="en-US"/>
      </w:rPr>
    </w:lvl>
    <w:lvl w:ilvl="1" w:tplc="AB1277B2">
      <w:numFmt w:val="bullet"/>
      <w:lvlText w:val="•"/>
      <w:lvlJc w:val="left"/>
      <w:pPr>
        <w:ind w:left="621" w:hanging="132"/>
      </w:pPr>
      <w:rPr>
        <w:rFonts w:hint="default"/>
        <w:lang w:val="en-US" w:eastAsia="en-US" w:bidi="en-US"/>
      </w:rPr>
    </w:lvl>
    <w:lvl w:ilvl="2" w:tplc="784EAE66">
      <w:numFmt w:val="bullet"/>
      <w:lvlText w:val="•"/>
      <w:lvlJc w:val="left"/>
      <w:pPr>
        <w:ind w:left="1142" w:hanging="132"/>
      </w:pPr>
      <w:rPr>
        <w:rFonts w:hint="default"/>
        <w:lang w:val="en-US" w:eastAsia="en-US" w:bidi="en-US"/>
      </w:rPr>
    </w:lvl>
    <w:lvl w:ilvl="3" w:tplc="2FD691E8">
      <w:numFmt w:val="bullet"/>
      <w:lvlText w:val="•"/>
      <w:lvlJc w:val="left"/>
      <w:pPr>
        <w:ind w:left="1664" w:hanging="132"/>
      </w:pPr>
      <w:rPr>
        <w:rFonts w:hint="default"/>
        <w:lang w:val="en-US" w:eastAsia="en-US" w:bidi="en-US"/>
      </w:rPr>
    </w:lvl>
    <w:lvl w:ilvl="4" w:tplc="16368972">
      <w:numFmt w:val="bullet"/>
      <w:lvlText w:val="•"/>
      <w:lvlJc w:val="left"/>
      <w:pPr>
        <w:ind w:left="2185" w:hanging="132"/>
      </w:pPr>
      <w:rPr>
        <w:rFonts w:hint="default"/>
        <w:lang w:val="en-US" w:eastAsia="en-US" w:bidi="en-US"/>
      </w:rPr>
    </w:lvl>
    <w:lvl w:ilvl="5" w:tplc="7A5A6FA8">
      <w:numFmt w:val="bullet"/>
      <w:lvlText w:val="•"/>
      <w:lvlJc w:val="left"/>
      <w:pPr>
        <w:ind w:left="2706" w:hanging="132"/>
      </w:pPr>
      <w:rPr>
        <w:rFonts w:hint="default"/>
        <w:lang w:val="en-US" w:eastAsia="en-US" w:bidi="en-US"/>
      </w:rPr>
    </w:lvl>
    <w:lvl w:ilvl="6" w:tplc="04CC7052">
      <w:numFmt w:val="bullet"/>
      <w:lvlText w:val="•"/>
      <w:lvlJc w:val="left"/>
      <w:pPr>
        <w:ind w:left="3228" w:hanging="132"/>
      </w:pPr>
      <w:rPr>
        <w:rFonts w:hint="default"/>
        <w:lang w:val="en-US" w:eastAsia="en-US" w:bidi="en-US"/>
      </w:rPr>
    </w:lvl>
    <w:lvl w:ilvl="7" w:tplc="7E0AD906">
      <w:numFmt w:val="bullet"/>
      <w:lvlText w:val="•"/>
      <w:lvlJc w:val="left"/>
      <w:pPr>
        <w:ind w:left="3749" w:hanging="132"/>
      </w:pPr>
      <w:rPr>
        <w:rFonts w:hint="default"/>
        <w:lang w:val="en-US" w:eastAsia="en-US" w:bidi="en-US"/>
      </w:rPr>
    </w:lvl>
    <w:lvl w:ilvl="8" w:tplc="32544FF2">
      <w:numFmt w:val="bullet"/>
      <w:lvlText w:val="•"/>
      <w:lvlJc w:val="left"/>
      <w:pPr>
        <w:ind w:left="4271" w:hanging="132"/>
      </w:pPr>
      <w:rPr>
        <w:rFonts w:hint="default"/>
        <w:lang w:val="en-US" w:eastAsia="en-US" w:bidi="en-US"/>
      </w:rPr>
    </w:lvl>
  </w:abstractNum>
  <w:abstractNum w:abstractNumId="1" w15:restartNumberingAfterBreak="0">
    <w:nsid w:val="0BD21CD1"/>
    <w:multiLevelType w:val="hybridMultilevel"/>
    <w:tmpl w:val="811808E2"/>
    <w:lvl w:ilvl="0" w:tplc="14205A52">
      <w:start w:val="1"/>
      <w:numFmt w:val="decimal"/>
      <w:lvlText w:val="%1."/>
      <w:lvlJc w:val="left"/>
      <w:pPr>
        <w:ind w:left="106" w:hanging="271"/>
        <w:jc w:val="left"/>
      </w:pPr>
      <w:rPr>
        <w:rFonts w:ascii="Trebuchet MS" w:eastAsia="Trebuchet MS" w:hAnsi="Trebuchet MS" w:cs="Trebuchet MS" w:hint="default"/>
        <w:b/>
        <w:bCs/>
        <w:spacing w:val="0"/>
        <w:w w:val="85"/>
        <w:sz w:val="20"/>
        <w:szCs w:val="20"/>
        <w:lang w:val="en-US" w:eastAsia="en-US" w:bidi="en-US"/>
      </w:rPr>
    </w:lvl>
    <w:lvl w:ilvl="1" w:tplc="80AA858E">
      <w:numFmt w:val="bullet"/>
      <w:lvlText w:val="•"/>
      <w:lvlJc w:val="left"/>
      <w:pPr>
        <w:ind w:left="629" w:hanging="271"/>
      </w:pPr>
      <w:rPr>
        <w:rFonts w:hint="default"/>
        <w:lang w:val="en-US" w:eastAsia="en-US" w:bidi="en-US"/>
      </w:rPr>
    </w:lvl>
    <w:lvl w:ilvl="2" w:tplc="2304D50A">
      <w:numFmt w:val="bullet"/>
      <w:lvlText w:val="•"/>
      <w:lvlJc w:val="left"/>
      <w:pPr>
        <w:ind w:left="1158" w:hanging="271"/>
      </w:pPr>
      <w:rPr>
        <w:rFonts w:hint="default"/>
        <w:lang w:val="en-US" w:eastAsia="en-US" w:bidi="en-US"/>
      </w:rPr>
    </w:lvl>
    <w:lvl w:ilvl="3" w:tplc="A306CEA2">
      <w:numFmt w:val="bullet"/>
      <w:lvlText w:val="•"/>
      <w:lvlJc w:val="left"/>
      <w:pPr>
        <w:ind w:left="1687" w:hanging="271"/>
      </w:pPr>
      <w:rPr>
        <w:rFonts w:hint="default"/>
        <w:lang w:val="en-US" w:eastAsia="en-US" w:bidi="en-US"/>
      </w:rPr>
    </w:lvl>
    <w:lvl w:ilvl="4" w:tplc="B400E22E">
      <w:numFmt w:val="bullet"/>
      <w:lvlText w:val="•"/>
      <w:lvlJc w:val="left"/>
      <w:pPr>
        <w:ind w:left="2217" w:hanging="271"/>
      </w:pPr>
      <w:rPr>
        <w:rFonts w:hint="default"/>
        <w:lang w:val="en-US" w:eastAsia="en-US" w:bidi="en-US"/>
      </w:rPr>
    </w:lvl>
    <w:lvl w:ilvl="5" w:tplc="ABEAAB36">
      <w:numFmt w:val="bullet"/>
      <w:lvlText w:val="•"/>
      <w:lvlJc w:val="left"/>
      <w:pPr>
        <w:ind w:left="2746" w:hanging="271"/>
      </w:pPr>
      <w:rPr>
        <w:rFonts w:hint="default"/>
        <w:lang w:val="en-US" w:eastAsia="en-US" w:bidi="en-US"/>
      </w:rPr>
    </w:lvl>
    <w:lvl w:ilvl="6" w:tplc="B0A2C5AA">
      <w:numFmt w:val="bullet"/>
      <w:lvlText w:val="•"/>
      <w:lvlJc w:val="left"/>
      <w:pPr>
        <w:ind w:left="3275" w:hanging="271"/>
      </w:pPr>
      <w:rPr>
        <w:rFonts w:hint="default"/>
        <w:lang w:val="en-US" w:eastAsia="en-US" w:bidi="en-US"/>
      </w:rPr>
    </w:lvl>
    <w:lvl w:ilvl="7" w:tplc="C0948896">
      <w:numFmt w:val="bullet"/>
      <w:lvlText w:val="•"/>
      <w:lvlJc w:val="left"/>
      <w:pPr>
        <w:ind w:left="3805" w:hanging="271"/>
      </w:pPr>
      <w:rPr>
        <w:rFonts w:hint="default"/>
        <w:lang w:val="en-US" w:eastAsia="en-US" w:bidi="en-US"/>
      </w:rPr>
    </w:lvl>
    <w:lvl w:ilvl="8" w:tplc="4A82DCD8">
      <w:numFmt w:val="bullet"/>
      <w:lvlText w:val="•"/>
      <w:lvlJc w:val="left"/>
      <w:pPr>
        <w:ind w:left="4334" w:hanging="271"/>
      </w:pPr>
      <w:rPr>
        <w:rFonts w:hint="default"/>
        <w:lang w:val="en-US" w:eastAsia="en-US" w:bidi="en-US"/>
      </w:rPr>
    </w:lvl>
  </w:abstractNum>
  <w:abstractNum w:abstractNumId="2" w15:restartNumberingAfterBreak="0">
    <w:nsid w:val="0C415A29"/>
    <w:multiLevelType w:val="hybridMultilevel"/>
    <w:tmpl w:val="226842D6"/>
    <w:lvl w:ilvl="0" w:tplc="9BC0885A">
      <w:start w:val="1"/>
      <w:numFmt w:val="decimal"/>
      <w:lvlText w:val="%1."/>
      <w:lvlJc w:val="left"/>
      <w:pPr>
        <w:ind w:left="106" w:hanging="204"/>
        <w:jc w:val="left"/>
      </w:pPr>
      <w:rPr>
        <w:rFonts w:ascii="Trebuchet MS" w:eastAsia="Trebuchet MS" w:hAnsi="Trebuchet MS" w:cs="Trebuchet MS" w:hint="default"/>
        <w:b/>
        <w:bCs/>
        <w:w w:val="70"/>
        <w:sz w:val="20"/>
        <w:szCs w:val="20"/>
        <w:lang w:val="en-US" w:eastAsia="en-US" w:bidi="en-US"/>
      </w:rPr>
    </w:lvl>
    <w:lvl w:ilvl="1" w:tplc="5C06B71A">
      <w:numFmt w:val="bullet"/>
      <w:lvlText w:val="•"/>
      <w:lvlJc w:val="left"/>
      <w:pPr>
        <w:ind w:left="629" w:hanging="204"/>
      </w:pPr>
      <w:rPr>
        <w:rFonts w:hint="default"/>
        <w:lang w:val="en-US" w:eastAsia="en-US" w:bidi="en-US"/>
      </w:rPr>
    </w:lvl>
    <w:lvl w:ilvl="2" w:tplc="FE14F978">
      <w:numFmt w:val="bullet"/>
      <w:lvlText w:val="•"/>
      <w:lvlJc w:val="left"/>
      <w:pPr>
        <w:ind w:left="1158" w:hanging="204"/>
      </w:pPr>
      <w:rPr>
        <w:rFonts w:hint="default"/>
        <w:lang w:val="en-US" w:eastAsia="en-US" w:bidi="en-US"/>
      </w:rPr>
    </w:lvl>
    <w:lvl w:ilvl="3" w:tplc="2DCE83AC">
      <w:numFmt w:val="bullet"/>
      <w:lvlText w:val="•"/>
      <w:lvlJc w:val="left"/>
      <w:pPr>
        <w:ind w:left="1687" w:hanging="204"/>
      </w:pPr>
      <w:rPr>
        <w:rFonts w:hint="default"/>
        <w:lang w:val="en-US" w:eastAsia="en-US" w:bidi="en-US"/>
      </w:rPr>
    </w:lvl>
    <w:lvl w:ilvl="4" w:tplc="F454F460">
      <w:numFmt w:val="bullet"/>
      <w:lvlText w:val="•"/>
      <w:lvlJc w:val="left"/>
      <w:pPr>
        <w:ind w:left="2217" w:hanging="204"/>
      </w:pPr>
      <w:rPr>
        <w:rFonts w:hint="default"/>
        <w:lang w:val="en-US" w:eastAsia="en-US" w:bidi="en-US"/>
      </w:rPr>
    </w:lvl>
    <w:lvl w:ilvl="5" w:tplc="9EB2A8F4">
      <w:numFmt w:val="bullet"/>
      <w:lvlText w:val="•"/>
      <w:lvlJc w:val="left"/>
      <w:pPr>
        <w:ind w:left="2746" w:hanging="204"/>
      </w:pPr>
      <w:rPr>
        <w:rFonts w:hint="default"/>
        <w:lang w:val="en-US" w:eastAsia="en-US" w:bidi="en-US"/>
      </w:rPr>
    </w:lvl>
    <w:lvl w:ilvl="6" w:tplc="179E5326">
      <w:numFmt w:val="bullet"/>
      <w:lvlText w:val="•"/>
      <w:lvlJc w:val="left"/>
      <w:pPr>
        <w:ind w:left="3275" w:hanging="204"/>
      </w:pPr>
      <w:rPr>
        <w:rFonts w:hint="default"/>
        <w:lang w:val="en-US" w:eastAsia="en-US" w:bidi="en-US"/>
      </w:rPr>
    </w:lvl>
    <w:lvl w:ilvl="7" w:tplc="30964AC0">
      <w:numFmt w:val="bullet"/>
      <w:lvlText w:val="•"/>
      <w:lvlJc w:val="left"/>
      <w:pPr>
        <w:ind w:left="3805" w:hanging="204"/>
      </w:pPr>
      <w:rPr>
        <w:rFonts w:hint="default"/>
        <w:lang w:val="en-US" w:eastAsia="en-US" w:bidi="en-US"/>
      </w:rPr>
    </w:lvl>
    <w:lvl w:ilvl="8" w:tplc="2C6211B0">
      <w:numFmt w:val="bullet"/>
      <w:lvlText w:val="•"/>
      <w:lvlJc w:val="left"/>
      <w:pPr>
        <w:ind w:left="4334" w:hanging="204"/>
      </w:pPr>
      <w:rPr>
        <w:rFonts w:hint="default"/>
        <w:lang w:val="en-US" w:eastAsia="en-US" w:bidi="en-US"/>
      </w:rPr>
    </w:lvl>
  </w:abstractNum>
  <w:abstractNum w:abstractNumId="3" w15:restartNumberingAfterBreak="0">
    <w:nsid w:val="0DEE2750"/>
    <w:multiLevelType w:val="hybridMultilevel"/>
    <w:tmpl w:val="E3C0DB66"/>
    <w:lvl w:ilvl="0" w:tplc="7756829A">
      <w:start w:val="1"/>
      <w:numFmt w:val="decimal"/>
      <w:lvlText w:val="%1."/>
      <w:lvlJc w:val="left"/>
      <w:pPr>
        <w:ind w:left="106" w:hanging="241"/>
        <w:jc w:val="left"/>
      </w:pPr>
      <w:rPr>
        <w:rFonts w:ascii="Trebuchet MS" w:eastAsia="Trebuchet MS" w:hAnsi="Trebuchet MS" w:cs="Trebuchet MS" w:hint="default"/>
        <w:b/>
        <w:bCs/>
        <w:spacing w:val="0"/>
        <w:w w:val="85"/>
        <w:sz w:val="20"/>
        <w:szCs w:val="20"/>
        <w:lang w:val="en-US" w:eastAsia="en-US" w:bidi="en-US"/>
      </w:rPr>
    </w:lvl>
    <w:lvl w:ilvl="1" w:tplc="D09208CE">
      <w:start w:val="1"/>
      <w:numFmt w:val="lowerLetter"/>
      <w:lvlText w:val="%2."/>
      <w:lvlJc w:val="left"/>
      <w:pPr>
        <w:ind w:left="447" w:hanging="259"/>
        <w:jc w:val="left"/>
      </w:pPr>
      <w:rPr>
        <w:rFonts w:ascii="Trebuchet MS" w:eastAsia="Trebuchet MS" w:hAnsi="Trebuchet MS" w:cs="Trebuchet MS" w:hint="default"/>
        <w:b/>
        <w:bCs/>
        <w:spacing w:val="0"/>
        <w:w w:val="87"/>
        <w:sz w:val="20"/>
        <w:szCs w:val="20"/>
        <w:lang w:val="en-US" w:eastAsia="en-US" w:bidi="en-US"/>
      </w:rPr>
    </w:lvl>
    <w:lvl w:ilvl="2" w:tplc="4342C67E">
      <w:numFmt w:val="bullet"/>
      <w:lvlText w:val="•"/>
      <w:lvlJc w:val="left"/>
      <w:pPr>
        <w:ind w:left="357" w:hanging="259"/>
      </w:pPr>
      <w:rPr>
        <w:rFonts w:hint="default"/>
        <w:lang w:val="en-US" w:eastAsia="en-US" w:bidi="en-US"/>
      </w:rPr>
    </w:lvl>
    <w:lvl w:ilvl="3" w:tplc="6FEEA084">
      <w:numFmt w:val="bullet"/>
      <w:lvlText w:val="•"/>
      <w:lvlJc w:val="left"/>
      <w:pPr>
        <w:ind w:left="275" w:hanging="259"/>
      </w:pPr>
      <w:rPr>
        <w:rFonts w:hint="default"/>
        <w:lang w:val="en-US" w:eastAsia="en-US" w:bidi="en-US"/>
      </w:rPr>
    </w:lvl>
    <w:lvl w:ilvl="4" w:tplc="632271CE">
      <w:numFmt w:val="bullet"/>
      <w:lvlText w:val="•"/>
      <w:lvlJc w:val="left"/>
      <w:pPr>
        <w:ind w:left="192" w:hanging="259"/>
      </w:pPr>
      <w:rPr>
        <w:rFonts w:hint="default"/>
        <w:lang w:val="en-US" w:eastAsia="en-US" w:bidi="en-US"/>
      </w:rPr>
    </w:lvl>
    <w:lvl w:ilvl="5" w:tplc="810645E0">
      <w:numFmt w:val="bullet"/>
      <w:lvlText w:val="•"/>
      <w:lvlJc w:val="left"/>
      <w:pPr>
        <w:ind w:left="110" w:hanging="259"/>
      </w:pPr>
      <w:rPr>
        <w:rFonts w:hint="default"/>
        <w:lang w:val="en-US" w:eastAsia="en-US" w:bidi="en-US"/>
      </w:rPr>
    </w:lvl>
    <w:lvl w:ilvl="6" w:tplc="F9225A96">
      <w:numFmt w:val="bullet"/>
      <w:lvlText w:val="•"/>
      <w:lvlJc w:val="left"/>
      <w:pPr>
        <w:ind w:left="27" w:hanging="259"/>
      </w:pPr>
      <w:rPr>
        <w:rFonts w:hint="default"/>
        <w:lang w:val="en-US" w:eastAsia="en-US" w:bidi="en-US"/>
      </w:rPr>
    </w:lvl>
    <w:lvl w:ilvl="7" w:tplc="A9C0B7C4">
      <w:numFmt w:val="bullet"/>
      <w:lvlText w:val="•"/>
      <w:lvlJc w:val="left"/>
      <w:pPr>
        <w:ind w:left="-55" w:hanging="259"/>
      </w:pPr>
      <w:rPr>
        <w:rFonts w:hint="default"/>
        <w:lang w:val="en-US" w:eastAsia="en-US" w:bidi="en-US"/>
      </w:rPr>
    </w:lvl>
    <w:lvl w:ilvl="8" w:tplc="73702A46">
      <w:numFmt w:val="bullet"/>
      <w:lvlText w:val="•"/>
      <w:lvlJc w:val="left"/>
      <w:pPr>
        <w:ind w:left="-137" w:hanging="259"/>
      </w:pPr>
      <w:rPr>
        <w:rFonts w:hint="default"/>
        <w:lang w:val="en-US" w:eastAsia="en-US" w:bidi="en-US"/>
      </w:rPr>
    </w:lvl>
  </w:abstractNum>
  <w:abstractNum w:abstractNumId="4" w15:restartNumberingAfterBreak="0">
    <w:nsid w:val="0E32513F"/>
    <w:multiLevelType w:val="hybridMultilevel"/>
    <w:tmpl w:val="38266902"/>
    <w:lvl w:ilvl="0" w:tplc="E9D2DCDA">
      <w:start w:val="1"/>
      <w:numFmt w:val="decimal"/>
      <w:lvlText w:val="%1."/>
      <w:lvlJc w:val="left"/>
      <w:pPr>
        <w:ind w:left="106" w:hanging="253"/>
        <w:jc w:val="left"/>
      </w:pPr>
      <w:rPr>
        <w:rFonts w:ascii="Trebuchet MS" w:eastAsia="Trebuchet MS" w:hAnsi="Trebuchet MS" w:cs="Trebuchet MS" w:hint="default"/>
        <w:b/>
        <w:bCs/>
        <w:w w:val="85"/>
        <w:sz w:val="20"/>
        <w:szCs w:val="20"/>
        <w:lang w:val="en-US" w:eastAsia="en-US" w:bidi="en-US"/>
      </w:rPr>
    </w:lvl>
    <w:lvl w:ilvl="1" w:tplc="301E41F0">
      <w:numFmt w:val="bullet"/>
      <w:lvlText w:val="•"/>
      <w:lvlJc w:val="left"/>
      <w:pPr>
        <w:ind w:left="621" w:hanging="253"/>
      </w:pPr>
      <w:rPr>
        <w:rFonts w:hint="default"/>
        <w:lang w:val="en-US" w:eastAsia="en-US" w:bidi="en-US"/>
      </w:rPr>
    </w:lvl>
    <w:lvl w:ilvl="2" w:tplc="0B4CC3F4">
      <w:numFmt w:val="bullet"/>
      <w:lvlText w:val="•"/>
      <w:lvlJc w:val="left"/>
      <w:pPr>
        <w:ind w:left="1142" w:hanging="253"/>
      </w:pPr>
      <w:rPr>
        <w:rFonts w:hint="default"/>
        <w:lang w:val="en-US" w:eastAsia="en-US" w:bidi="en-US"/>
      </w:rPr>
    </w:lvl>
    <w:lvl w:ilvl="3" w:tplc="249CCCE6">
      <w:numFmt w:val="bullet"/>
      <w:lvlText w:val="•"/>
      <w:lvlJc w:val="left"/>
      <w:pPr>
        <w:ind w:left="1663" w:hanging="253"/>
      </w:pPr>
      <w:rPr>
        <w:rFonts w:hint="default"/>
        <w:lang w:val="en-US" w:eastAsia="en-US" w:bidi="en-US"/>
      </w:rPr>
    </w:lvl>
    <w:lvl w:ilvl="4" w:tplc="0BDC77E6">
      <w:numFmt w:val="bullet"/>
      <w:lvlText w:val="•"/>
      <w:lvlJc w:val="left"/>
      <w:pPr>
        <w:ind w:left="2184" w:hanging="253"/>
      </w:pPr>
      <w:rPr>
        <w:rFonts w:hint="default"/>
        <w:lang w:val="en-US" w:eastAsia="en-US" w:bidi="en-US"/>
      </w:rPr>
    </w:lvl>
    <w:lvl w:ilvl="5" w:tplc="0CA6A182">
      <w:numFmt w:val="bullet"/>
      <w:lvlText w:val="•"/>
      <w:lvlJc w:val="left"/>
      <w:pPr>
        <w:ind w:left="2705" w:hanging="253"/>
      </w:pPr>
      <w:rPr>
        <w:rFonts w:hint="default"/>
        <w:lang w:val="en-US" w:eastAsia="en-US" w:bidi="en-US"/>
      </w:rPr>
    </w:lvl>
    <w:lvl w:ilvl="6" w:tplc="8F96E892">
      <w:numFmt w:val="bullet"/>
      <w:lvlText w:val="•"/>
      <w:lvlJc w:val="left"/>
      <w:pPr>
        <w:ind w:left="3226" w:hanging="253"/>
      </w:pPr>
      <w:rPr>
        <w:rFonts w:hint="default"/>
        <w:lang w:val="en-US" w:eastAsia="en-US" w:bidi="en-US"/>
      </w:rPr>
    </w:lvl>
    <w:lvl w:ilvl="7" w:tplc="C09A4BD8">
      <w:numFmt w:val="bullet"/>
      <w:lvlText w:val="•"/>
      <w:lvlJc w:val="left"/>
      <w:pPr>
        <w:ind w:left="3747" w:hanging="253"/>
      </w:pPr>
      <w:rPr>
        <w:rFonts w:hint="default"/>
        <w:lang w:val="en-US" w:eastAsia="en-US" w:bidi="en-US"/>
      </w:rPr>
    </w:lvl>
    <w:lvl w:ilvl="8" w:tplc="30DCF8AC">
      <w:numFmt w:val="bullet"/>
      <w:lvlText w:val="•"/>
      <w:lvlJc w:val="left"/>
      <w:pPr>
        <w:ind w:left="4268" w:hanging="253"/>
      </w:pPr>
      <w:rPr>
        <w:rFonts w:hint="default"/>
        <w:lang w:val="en-US" w:eastAsia="en-US" w:bidi="en-US"/>
      </w:rPr>
    </w:lvl>
  </w:abstractNum>
  <w:abstractNum w:abstractNumId="5" w15:restartNumberingAfterBreak="0">
    <w:nsid w:val="141E765C"/>
    <w:multiLevelType w:val="hybridMultilevel"/>
    <w:tmpl w:val="DA5CBD44"/>
    <w:lvl w:ilvl="0" w:tplc="6900B956">
      <w:start w:val="1"/>
      <w:numFmt w:val="lowerRoman"/>
      <w:lvlText w:val="%1)"/>
      <w:lvlJc w:val="left"/>
      <w:pPr>
        <w:ind w:left="447" w:hanging="228"/>
        <w:jc w:val="left"/>
      </w:pPr>
      <w:rPr>
        <w:rFonts w:ascii="Trebuchet MS" w:eastAsia="Trebuchet MS" w:hAnsi="Trebuchet MS" w:cs="Trebuchet MS" w:hint="default"/>
        <w:b/>
        <w:bCs/>
        <w:spacing w:val="0"/>
        <w:w w:val="86"/>
        <w:sz w:val="20"/>
        <w:szCs w:val="20"/>
        <w:lang w:val="en-US" w:eastAsia="en-US" w:bidi="en-US"/>
      </w:rPr>
    </w:lvl>
    <w:lvl w:ilvl="1" w:tplc="8C0E6FC6">
      <w:numFmt w:val="bullet"/>
      <w:lvlText w:val="•"/>
      <w:lvlJc w:val="left"/>
      <w:pPr>
        <w:ind w:left="927" w:hanging="228"/>
      </w:pPr>
      <w:rPr>
        <w:rFonts w:hint="default"/>
        <w:lang w:val="en-US" w:eastAsia="en-US" w:bidi="en-US"/>
      </w:rPr>
    </w:lvl>
    <w:lvl w:ilvl="2" w:tplc="8FC64302">
      <w:numFmt w:val="bullet"/>
      <w:lvlText w:val="•"/>
      <w:lvlJc w:val="left"/>
      <w:pPr>
        <w:ind w:left="1414" w:hanging="228"/>
      </w:pPr>
      <w:rPr>
        <w:rFonts w:hint="default"/>
        <w:lang w:val="en-US" w:eastAsia="en-US" w:bidi="en-US"/>
      </w:rPr>
    </w:lvl>
    <w:lvl w:ilvl="3" w:tplc="36222BC4">
      <w:numFmt w:val="bullet"/>
      <w:lvlText w:val="•"/>
      <w:lvlJc w:val="left"/>
      <w:pPr>
        <w:ind w:left="1902" w:hanging="228"/>
      </w:pPr>
      <w:rPr>
        <w:rFonts w:hint="default"/>
        <w:lang w:val="en-US" w:eastAsia="en-US" w:bidi="en-US"/>
      </w:rPr>
    </w:lvl>
    <w:lvl w:ilvl="4" w:tplc="71FAEA96">
      <w:numFmt w:val="bullet"/>
      <w:lvlText w:val="•"/>
      <w:lvlJc w:val="left"/>
      <w:pPr>
        <w:ind w:left="2389" w:hanging="228"/>
      </w:pPr>
      <w:rPr>
        <w:rFonts w:hint="default"/>
        <w:lang w:val="en-US" w:eastAsia="en-US" w:bidi="en-US"/>
      </w:rPr>
    </w:lvl>
    <w:lvl w:ilvl="5" w:tplc="2684EB24">
      <w:numFmt w:val="bullet"/>
      <w:lvlText w:val="•"/>
      <w:lvlJc w:val="left"/>
      <w:pPr>
        <w:ind w:left="2877" w:hanging="228"/>
      </w:pPr>
      <w:rPr>
        <w:rFonts w:hint="default"/>
        <w:lang w:val="en-US" w:eastAsia="en-US" w:bidi="en-US"/>
      </w:rPr>
    </w:lvl>
    <w:lvl w:ilvl="6" w:tplc="61626086">
      <w:numFmt w:val="bullet"/>
      <w:lvlText w:val="•"/>
      <w:lvlJc w:val="left"/>
      <w:pPr>
        <w:ind w:left="3364" w:hanging="228"/>
      </w:pPr>
      <w:rPr>
        <w:rFonts w:hint="default"/>
        <w:lang w:val="en-US" w:eastAsia="en-US" w:bidi="en-US"/>
      </w:rPr>
    </w:lvl>
    <w:lvl w:ilvl="7" w:tplc="6068DA56">
      <w:numFmt w:val="bullet"/>
      <w:lvlText w:val="•"/>
      <w:lvlJc w:val="left"/>
      <w:pPr>
        <w:ind w:left="3852" w:hanging="228"/>
      </w:pPr>
      <w:rPr>
        <w:rFonts w:hint="default"/>
        <w:lang w:val="en-US" w:eastAsia="en-US" w:bidi="en-US"/>
      </w:rPr>
    </w:lvl>
    <w:lvl w:ilvl="8" w:tplc="951004BE">
      <w:numFmt w:val="bullet"/>
      <w:lvlText w:val="•"/>
      <w:lvlJc w:val="left"/>
      <w:pPr>
        <w:ind w:left="4339" w:hanging="228"/>
      </w:pPr>
      <w:rPr>
        <w:rFonts w:hint="default"/>
        <w:lang w:val="en-US" w:eastAsia="en-US" w:bidi="en-US"/>
      </w:rPr>
    </w:lvl>
  </w:abstractNum>
  <w:abstractNum w:abstractNumId="6" w15:restartNumberingAfterBreak="0">
    <w:nsid w:val="143E3E53"/>
    <w:multiLevelType w:val="hybridMultilevel"/>
    <w:tmpl w:val="6F3CF218"/>
    <w:lvl w:ilvl="0" w:tplc="2356FD36">
      <w:start w:val="1"/>
      <w:numFmt w:val="lowerLetter"/>
      <w:lvlText w:val="%1."/>
      <w:lvlJc w:val="left"/>
      <w:pPr>
        <w:ind w:left="664" w:hanging="218"/>
        <w:jc w:val="left"/>
      </w:pPr>
      <w:rPr>
        <w:rFonts w:ascii="Trebuchet MS" w:eastAsia="Trebuchet MS" w:hAnsi="Trebuchet MS" w:cs="Trebuchet MS" w:hint="default"/>
        <w:b/>
        <w:bCs/>
        <w:spacing w:val="0"/>
        <w:w w:val="87"/>
        <w:sz w:val="20"/>
        <w:szCs w:val="20"/>
        <w:lang w:val="en-US" w:eastAsia="en-US" w:bidi="en-US"/>
      </w:rPr>
    </w:lvl>
    <w:lvl w:ilvl="1" w:tplc="BD9A7480">
      <w:numFmt w:val="bullet"/>
      <w:lvlText w:val="•"/>
      <w:lvlJc w:val="left"/>
      <w:pPr>
        <w:ind w:left="1125" w:hanging="218"/>
      </w:pPr>
      <w:rPr>
        <w:rFonts w:hint="default"/>
        <w:lang w:val="en-US" w:eastAsia="en-US" w:bidi="en-US"/>
      </w:rPr>
    </w:lvl>
    <w:lvl w:ilvl="2" w:tplc="B046EE8E">
      <w:numFmt w:val="bullet"/>
      <w:lvlText w:val="•"/>
      <w:lvlJc w:val="left"/>
      <w:pPr>
        <w:ind w:left="1590" w:hanging="218"/>
      </w:pPr>
      <w:rPr>
        <w:rFonts w:hint="default"/>
        <w:lang w:val="en-US" w:eastAsia="en-US" w:bidi="en-US"/>
      </w:rPr>
    </w:lvl>
    <w:lvl w:ilvl="3" w:tplc="3C40E5DE">
      <w:numFmt w:val="bullet"/>
      <w:lvlText w:val="•"/>
      <w:lvlJc w:val="left"/>
      <w:pPr>
        <w:ind w:left="2056" w:hanging="218"/>
      </w:pPr>
      <w:rPr>
        <w:rFonts w:hint="default"/>
        <w:lang w:val="en-US" w:eastAsia="en-US" w:bidi="en-US"/>
      </w:rPr>
    </w:lvl>
    <w:lvl w:ilvl="4" w:tplc="0980D810">
      <w:numFmt w:val="bullet"/>
      <w:lvlText w:val="•"/>
      <w:lvlJc w:val="left"/>
      <w:pPr>
        <w:ind w:left="2521" w:hanging="218"/>
      </w:pPr>
      <w:rPr>
        <w:rFonts w:hint="default"/>
        <w:lang w:val="en-US" w:eastAsia="en-US" w:bidi="en-US"/>
      </w:rPr>
    </w:lvl>
    <w:lvl w:ilvl="5" w:tplc="9A1EFB5C">
      <w:numFmt w:val="bullet"/>
      <w:lvlText w:val="•"/>
      <w:lvlJc w:val="left"/>
      <w:pPr>
        <w:ind w:left="2987" w:hanging="218"/>
      </w:pPr>
      <w:rPr>
        <w:rFonts w:hint="default"/>
        <w:lang w:val="en-US" w:eastAsia="en-US" w:bidi="en-US"/>
      </w:rPr>
    </w:lvl>
    <w:lvl w:ilvl="6" w:tplc="8A0EAB36">
      <w:numFmt w:val="bullet"/>
      <w:lvlText w:val="•"/>
      <w:lvlJc w:val="left"/>
      <w:pPr>
        <w:ind w:left="3452" w:hanging="218"/>
      </w:pPr>
      <w:rPr>
        <w:rFonts w:hint="default"/>
        <w:lang w:val="en-US" w:eastAsia="en-US" w:bidi="en-US"/>
      </w:rPr>
    </w:lvl>
    <w:lvl w:ilvl="7" w:tplc="A044F8CC">
      <w:numFmt w:val="bullet"/>
      <w:lvlText w:val="•"/>
      <w:lvlJc w:val="left"/>
      <w:pPr>
        <w:ind w:left="3917" w:hanging="218"/>
      </w:pPr>
      <w:rPr>
        <w:rFonts w:hint="default"/>
        <w:lang w:val="en-US" w:eastAsia="en-US" w:bidi="en-US"/>
      </w:rPr>
    </w:lvl>
    <w:lvl w:ilvl="8" w:tplc="579C65E2">
      <w:numFmt w:val="bullet"/>
      <w:lvlText w:val="•"/>
      <w:lvlJc w:val="left"/>
      <w:pPr>
        <w:ind w:left="4383" w:hanging="218"/>
      </w:pPr>
      <w:rPr>
        <w:rFonts w:hint="default"/>
        <w:lang w:val="en-US" w:eastAsia="en-US" w:bidi="en-US"/>
      </w:rPr>
    </w:lvl>
  </w:abstractNum>
  <w:abstractNum w:abstractNumId="7" w15:restartNumberingAfterBreak="0">
    <w:nsid w:val="159F3BFC"/>
    <w:multiLevelType w:val="hybridMultilevel"/>
    <w:tmpl w:val="E21AA5C0"/>
    <w:lvl w:ilvl="0" w:tplc="661487BE">
      <w:start w:val="1"/>
      <w:numFmt w:val="decimal"/>
      <w:lvlText w:val="%1."/>
      <w:lvlJc w:val="left"/>
      <w:pPr>
        <w:ind w:left="106" w:hanging="217"/>
        <w:jc w:val="left"/>
      </w:pPr>
      <w:rPr>
        <w:rFonts w:ascii="Trebuchet MS" w:eastAsia="Trebuchet MS" w:hAnsi="Trebuchet MS" w:cs="Trebuchet MS" w:hint="default"/>
        <w:b/>
        <w:bCs/>
        <w:w w:val="85"/>
        <w:sz w:val="20"/>
        <w:szCs w:val="20"/>
        <w:lang w:val="en-US" w:eastAsia="en-US" w:bidi="en-US"/>
      </w:rPr>
    </w:lvl>
    <w:lvl w:ilvl="1" w:tplc="0B16BB0E">
      <w:start w:val="1"/>
      <w:numFmt w:val="lowerLetter"/>
      <w:lvlText w:val="%2)"/>
      <w:lvlJc w:val="left"/>
      <w:pPr>
        <w:ind w:left="447" w:hanging="239"/>
        <w:jc w:val="left"/>
      </w:pPr>
      <w:rPr>
        <w:rFonts w:ascii="Trebuchet MS" w:eastAsia="Trebuchet MS" w:hAnsi="Trebuchet MS" w:cs="Trebuchet MS" w:hint="default"/>
        <w:b/>
        <w:bCs/>
        <w:w w:val="93"/>
        <w:sz w:val="20"/>
        <w:szCs w:val="20"/>
        <w:lang w:val="en-US" w:eastAsia="en-US" w:bidi="en-US"/>
      </w:rPr>
    </w:lvl>
    <w:lvl w:ilvl="2" w:tplc="7D0EEB26">
      <w:numFmt w:val="bullet"/>
      <w:lvlText w:val="•"/>
      <w:lvlJc w:val="left"/>
      <w:pPr>
        <w:ind w:left="981" w:hanging="239"/>
      </w:pPr>
      <w:rPr>
        <w:rFonts w:hint="default"/>
        <w:lang w:val="en-US" w:eastAsia="en-US" w:bidi="en-US"/>
      </w:rPr>
    </w:lvl>
    <w:lvl w:ilvl="3" w:tplc="9DC06DB4">
      <w:numFmt w:val="bullet"/>
      <w:lvlText w:val="•"/>
      <w:lvlJc w:val="left"/>
      <w:pPr>
        <w:ind w:left="1522" w:hanging="239"/>
      </w:pPr>
      <w:rPr>
        <w:rFonts w:hint="default"/>
        <w:lang w:val="en-US" w:eastAsia="en-US" w:bidi="en-US"/>
      </w:rPr>
    </w:lvl>
    <w:lvl w:ilvl="4" w:tplc="F5CACA04">
      <w:numFmt w:val="bullet"/>
      <w:lvlText w:val="•"/>
      <w:lvlJc w:val="left"/>
      <w:pPr>
        <w:ind w:left="2063" w:hanging="239"/>
      </w:pPr>
      <w:rPr>
        <w:rFonts w:hint="default"/>
        <w:lang w:val="en-US" w:eastAsia="en-US" w:bidi="en-US"/>
      </w:rPr>
    </w:lvl>
    <w:lvl w:ilvl="5" w:tplc="8B884196">
      <w:numFmt w:val="bullet"/>
      <w:lvlText w:val="•"/>
      <w:lvlJc w:val="left"/>
      <w:pPr>
        <w:ind w:left="2604" w:hanging="239"/>
      </w:pPr>
      <w:rPr>
        <w:rFonts w:hint="default"/>
        <w:lang w:val="en-US" w:eastAsia="en-US" w:bidi="en-US"/>
      </w:rPr>
    </w:lvl>
    <w:lvl w:ilvl="6" w:tplc="7C0EBF42">
      <w:numFmt w:val="bullet"/>
      <w:lvlText w:val="•"/>
      <w:lvlJc w:val="left"/>
      <w:pPr>
        <w:ind w:left="3145" w:hanging="239"/>
      </w:pPr>
      <w:rPr>
        <w:rFonts w:hint="default"/>
        <w:lang w:val="en-US" w:eastAsia="en-US" w:bidi="en-US"/>
      </w:rPr>
    </w:lvl>
    <w:lvl w:ilvl="7" w:tplc="BFA003C0">
      <w:numFmt w:val="bullet"/>
      <w:lvlText w:val="•"/>
      <w:lvlJc w:val="left"/>
      <w:pPr>
        <w:ind w:left="3686" w:hanging="239"/>
      </w:pPr>
      <w:rPr>
        <w:rFonts w:hint="default"/>
        <w:lang w:val="en-US" w:eastAsia="en-US" w:bidi="en-US"/>
      </w:rPr>
    </w:lvl>
    <w:lvl w:ilvl="8" w:tplc="507C2ED4">
      <w:numFmt w:val="bullet"/>
      <w:lvlText w:val="•"/>
      <w:lvlJc w:val="left"/>
      <w:pPr>
        <w:ind w:left="4227" w:hanging="239"/>
      </w:pPr>
      <w:rPr>
        <w:rFonts w:hint="default"/>
        <w:lang w:val="en-US" w:eastAsia="en-US" w:bidi="en-US"/>
      </w:rPr>
    </w:lvl>
  </w:abstractNum>
  <w:abstractNum w:abstractNumId="8" w15:restartNumberingAfterBreak="0">
    <w:nsid w:val="15CE3133"/>
    <w:multiLevelType w:val="hybridMultilevel"/>
    <w:tmpl w:val="48A8D0DE"/>
    <w:lvl w:ilvl="0" w:tplc="4D4E230E">
      <w:start w:val="1"/>
      <w:numFmt w:val="lowerLetter"/>
      <w:lvlText w:val="%1)"/>
      <w:lvlJc w:val="left"/>
      <w:pPr>
        <w:ind w:left="674" w:hanging="228"/>
        <w:jc w:val="left"/>
      </w:pPr>
      <w:rPr>
        <w:rFonts w:ascii="Trebuchet MS" w:eastAsia="Trebuchet MS" w:hAnsi="Trebuchet MS" w:cs="Trebuchet MS" w:hint="default"/>
        <w:b/>
        <w:bCs/>
        <w:spacing w:val="0"/>
        <w:w w:val="93"/>
        <w:sz w:val="20"/>
        <w:szCs w:val="20"/>
        <w:lang w:val="en-US" w:eastAsia="en-US" w:bidi="en-US"/>
      </w:rPr>
    </w:lvl>
    <w:lvl w:ilvl="1" w:tplc="5008D5FE">
      <w:numFmt w:val="bullet"/>
      <w:lvlText w:val="•"/>
      <w:lvlJc w:val="left"/>
      <w:pPr>
        <w:ind w:left="1143" w:hanging="228"/>
      </w:pPr>
      <w:rPr>
        <w:rFonts w:hint="default"/>
        <w:lang w:val="en-US" w:eastAsia="en-US" w:bidi="en-US"/>
      </w:rPr>
    </w:lvl>
    <w:lvl w:ilvl="2" w:tplc="309298CE">
      <w:numFmt w:val="bullet"/>
      <w:lvlText w:val="•"/>
      <w:lvlJc w:val="left"/>
      <w:pPr>
        <w:ind w:left="1606" w:hanging="228"/>
      </w:pPr>
      <w:rPr>
        <w:rFonts w:hint="default"/>
        <w:lang w:val="en-US" w:eastAsia="en-US" w:bidi="en-US"/>
      </w:rPr>
    </w:lvl>
    <w:lvl w:ilvl="3" w:tplc="A42E08F0">
      <w:numFmt w:val="bullet"/>
      <w:lvlText w:val="•"/>
      <w:lvlJc w:val="left"/>
      <w:pPr>
        <w:ind w:left="2069" w:hanging="228"/>
      </w:pPr>
      <w:rPr>
        <w:rFonts w:hint="default"/>
        <w:lang w:val="en-US" w:eastAsia="en-US" w:bidi="en-US"/>
      </w:rPr>
    </w:lvl>
    <w:lvl w:ilvl="4" w:tplc="63981C2A">
      <w:numFmt w:val="bullet"/>
      <w:lvlText w:val="•"/>
      <w:lvlJc w:val="left"/>
      <w:pPr>
        <w:ind w:left="2532" w:hanging="228"/>
      </w:pPr>
      <w:rPr>
        <w:rFonts w:hint="default"/>
        <w:lang w:val="en-US" w:eastAsia="en-US" w:bidi="en-US"/>
      </w:rPr>
    </w:lvl>
    <w:lvl w:ilvl="5" w:tplc="CF24567C">
      <w:numFmt w:val="bullet"/>
      <w:lvlText w:val="•"/>
      <w:lvlJc w:val="left"/>
      <w:pPr>
        <w:ind w:left="2995" w:hanging="228"/>
      </w:pPr>
      <w:rPr>
        <w:rFonts w:hint="default"/>
        <w:lang w:val="en-US" w:eastAsia="en-US" w:bidi="en-US"/>
      </w:rPr>
    </w:lvl>
    <w:lvl w:ilvl="6" w:tplc="2D0A3DEC">
      <w:numFmt w:val="bullet"/>
      <w:lvlText w:val="•"/>
      <w:lvlJc w:val="left"/>
      <w:pPr>
        <w:ind w:left="3458" w:hanging="228"/>
      </w:pPr>
      <w:rPr>
        <w:rFonts w:hint="default"/>
        <w:lang w:val="en-US" w:eastAsia="en-US" w:bidi="en-US"/>
      </w:rPr>
    </w:lvl>
    <w:lvl w:ilvl="7" w:tplc="1930A4B4">
      <w:numFmt w:val="bullet"/>
      <w:lvlText w:val="•"/>
      <w:lvlJc w:val="left"/>
      <w:pPr>
        <w:ind w:left="3921" w:hanging="228"/>
      </w:pPr>
      <w:rPr>
        <w:rFonts w:hint="default"/>
        <w:lang w:val="en-US" w:eastAsia="en-US" w:bidi="en-US"/>
      </w:rPr>
    </w:lvl>
    <w:lvl w:ilvl="8" w:tplc="2A928F00">
      <w:numFmt w:val="bullet"/>
      <w:lvlText w:val="•"/>
      <w:lvlJc w:val="left"/>
      <w:pPr>
        <w:ind w:left="4384" w:hanging="228"/>
      </w:pPr>
      <w:rPr>
        <w:rFonts w:hint="default"/>
        <w:lang w:val="en-US" w:eastAsia="en-US" w:bidi="en-US"/>
      </w:rPr>
    </w:lvl>
  </w:abstractNum>
  <w:abstractNum w:abstractNumId="9" w15:restartNumberingAfterBreak="0">
    <w:nsid w:val="170F4A7D"/>
    <w:multiLevelType w:val="hybridMultilevel"/>
    <w:tmpl w:val="C8284650"/>
    <w:lvl w:ilvl="0" w:tplc="E5F4800A">
      <w:start w:val="1"/>
      <w:numFmt w:val="decimal"/>
      <w:lvlText w:val="%1."/>
      <w:lvlJc w:val="left"/>
      <w:pPr>
        <w:ind w:left="106" w:hanging="236"/>
        <w:jc w:val="left"/>
      </w:pPr>
      <w:rPr>
        <w:rFonts w:ascii="Trebuchet MS" w:eastAsia="Trebuchet MS" w:hAnsi="Trebuchet MS" w:cs="Trebuchet MS" w:hint="default"/>
        <w:b/>
        <w:bCs/>
        <w:w w:val="70"/>
        <w:sz w:val="20"/>
        <w:szCs w:val="20"/>
        <w:lang w:val="en-US" w:eastAsia="en-US" w:bidi="en-US"/>
      </w:rPr>
    </w:lvl>
    <w:lvl w:ilvl="1" w:tplc="84FAF68C">
      <w:start w:val="1"/>
      <w:numFmt w:val="lowerLetter"/>
      <w:lvlText w:val="%2)"/>
      <w:lvlJc w:val="left"/>
      <w:pPr>
        <w:ind w:left="447" w:hanging="215"/>
        <w:jc w:val="left"/>
      </w:pPr>
      <w:rPr>
        <w:rFonts w:ascii="Trebuchet MS" w:eastAsia="Trebuchet MS" w:hAnsi="Trebuchet MS" w:cs="Trebuchet MS" w:hint="default"/>
        <w:b/>
        <w:bCs/>
        <w:w w:val="93"/>
        <w:sz w:val="20"/>
        <w:szCs w:val="20"/>
        <w:lang w:val="en-US" w:eastAsia="en-US" w:bidi="en-US"/>
      </w:rPr>
    </w:lvl>
    <w:lvl w:ilvl="2" w:tplc="FB989698">
      <w:numFmt w:val="bullet"/>
      <w:lvlText w:val="•"/>
      <w:lvlJc w:val="left"/>
      <w:pPr>
        <w:ind w:left="990" w:hanging="215"/>
      </w:pPr>
      <w:rPr>
        <w:rFonts w:hint="default"/>
        <w:lang w:val="en-US" w:eastAsia="en-US" w:bidi="en-US"/>
      </w:rPr>
    </w:lvl>
    <w:lvl w:ilvl="3" w:tplc="EEF82688">
      <w:numFmt w:val="bullet"/>
      <w:lvlText w:val="•"/>
      <w:lvlJc w:val="left"/>
      <w:pPr>
        <w:ind w:left="1540" w:hanging="215"/>
      </w:pPr>
      <w:rPr>
        <w:rFonts w:hint="default"/>
        <w:lang w:val="en-US" w:eastAsia="en-US" w:bidi="en-US"/>
      </w:rPr>
    </w:lvl>
    <w:lvl w:ilvl="4" w:tplc="BD7E152A">
      <w:numFmt w:val="bullet"/>
      <w:lvlText w:val="•"/>
      <w:lvlJc w:val="left"/>
      <w:pPr>
        <w:ind w:left="2090" w:hanging="215"/>
      </w:pPr>
      <w:rPr>
        <w:rFonts w:hint="default"/>
        <w:lang w:val="en-US" w:eastAsia="en-US" w:bidi="en-US"/>
      </w:rPr>
    </w:lvl>
    <w:lvl w:ilvl="5" w:tplc="4D202208">
      <w:numFmt w:val="bullet"/>
      <w:lvlText w:val="•"/>
      <w:lvlJc w:val="left"/>
      <w:pPr>
        <w:ind w:left="2641" w:hanging="215"/>
      </w:pPr>
      <w:rPr>
        <w:rFonts w:hint="default"/>
        <w:lang w:val="en-US" w:eastAsia="en-US" w:bidi="en-US"/>
      </w:rPr>
    </w:lvl>
    <w:lvl w:ilvl="6" w:tplc="E02CBBF4">
      <w:numFmt w:val="bullet"/>
      <w:lvlText w:val="•"/>
      <w:lvlJc w:val="left"/>
      <w:pPr>
        <w:ind w:left="3191" w:hanging="215"/>
      </w:pPr>
      <w:rPr>
        <w:rFonts w:hint="default"/>
        <w:lang w:val="en-US" w:eastAsia="en-US" w:bidi="en-US"/>
      </w:rPr>
    </w:lvl>
    <w:lvl w:ilvl="7" w:tplc="F1A6F352">
      <w:numFmt w:val="bullet"/>
      <w:lvlText w:val="•"/>
      <w:lvlJc w:val="left"/>
      <w:pPr>
        <w:ind w:left="3741" w:hanging="215"/>
      </w:pPr>
      <w:rPr>
        <w:rFonts w:hint="default"/>
        <w:lang w:val="en-US" w:eastAsia="en-US" w:bidi="en-US"/>
      </w:rPr>
    </w:lvl>
    <w:lvl w:ilvl="8" w:tplc="57583D1E">
      <w:numFmt w:val="bullet"/>
      <w:lvlText w:val="•"/>
      <w:lvlJc w:val="left"/>
      <w:pPr>
        <w:ind w:left="4292" w:hanging="215"/>
      </w:pPr>
      <w:rPr>
        <w:rFonts w:hint="default"/>
        <w:lang w:val="en-US" w:eastAsia="en-US" w:bidi="en-US"/>
      </w:rPr>
    </w:lvl>
  </w:abstractNum>
  <w:abstractNum w:abstractNumId="10" w15:restartNumberingAfterBreak="0">
    <w:nsid w:val="17B24D90"/>
    <w:multiLevelType w:val="hybridMultilevel"/>
    <w:tmpl w:val="ABE275EA"/>
    <w:lvl w:ilvl="0" w:tplc="F41EE6D4">
      <w:start w:val="1"/>
      <w:numFmt w:val="decimal"/>
      <w:lvlText w:val="%1."/>
      <w:lvlJc w:val="left"/>
      <w:pPr>
        <w:ind w:left="106" w:hanging="226"/>
        <w:jc w:val="left"/>
      </w:pPr>
      <w:rPr>
        <w:rFonts w:ascii="Trebuchet MS" w:eastAsia="Trebuchet MS" w:hAnsi="Trebuchet MS" w:cs="Trebuchet MS" w:hint="default"/>
        <w:b/>
        <w:bCs/>
        <w:w w:val="85"/>
        <w:sz w:val="20"/>
        <w:szCs w:val="20"/>
        <w:lang w:val="en-US" w:eastAsia="en-US" w:bidi="en-US"/>
      </w:rPr>
    </w:lvl>
    <w:lvl w:ilvl="1" w:tplc="D708EEBE">
      <w:numFmt w:val="bullet"/>
      <w:lvlText w:val="•"/>
      <w:lvlJc w:val="left"/>
      <w:pPr>
        <w:ind w:left="621" w:hanging="226"/>
      </w:pPr>
      <w:rPr>
        <w:rFonts w:hint="default"/>
        <w:lang w:val="en-US" w:eastAsia="en-US" w:bidi="en-US"/>
      </w:rPr>
    </w:lvl>
    <w:lvl w:ilvl="2" w:tplc="A0B02BD6">
      <w:numFmt w:val="bullet"/>
      <w:lvlText w:val="•"/>
      <w:lvlJc w:val="left"/>
      <w:pPr>
        <w:ind w:left="1142" w:hanging="226"/>
      </w:pPr>
      <w:rPr>
        <w:rFonts w:hint="default"/>
        <w:lang w:val="en-US" w:eastAsia="en-US" w:bidi="en-US"/>
      </w:rPr>
    </w:lvl>
    <w:lvl w:ilvl="3" w:tplc="0354169C">
      <w:numFmt w:val="bullet"/>
      <w:lvlText w:val="•"/>
      <w:lvlJc w:val="left"/>
      <w:pPr>
        <w:ind w:left="1663" w:hanging="226"/>
      </w:pPr>
      <w:rPr>
        <w:rFonts w:hint="default"/>
        <w:lang w:val="en-US" w:eastAsia="en-US" w:bidi="en-US"/>
      </w:rPr>
    </w:lvl>
    <w:lvl w:ilvl="4" w:tplc="B086A77E">
      <w:numFmt w:val="bullet"/>
      <w:lvlText w:val="•"/>
      <w:lvlJc w:val="left"/>
      <w:pPr>
        <w:ind w:left="2184" w:hanging="226"/>
      </w:pPr>
      <w:rPr>
        <w:rFonts w:hint="default"/>
        <w:lang w:val="en-US" w:eastAsia="en-US" w:bidi="en-US"/>
      </w:rPr>
    </w:lvl>
    <w:lvl w:ilvl="5" w:tplc="1ADA73DA">
      <w:numFmt w:val="bullet"/>
      <w:lvlText w:val="•"/>
      <w:lvlJc w:val="left"/>
      <w:pPr>
        <w:ind w:left="2705" w:hanging="226"/>
      </w:pPr>
      <w:rPr>
        <w:rFonts w:hint="default"/>
        <w:lang w:val="en-US" w:eastAsia="en-US" w:bidi="en-US"/>
      </w:rPr>
    </w:lvl>
    <w:lvl w:ilvl="6" w:tplc="1752029E">
      <w:numFmt w:val="bullet"/>
      <w:lvlText w:val="•"/>
      <w:lvlJc w:val="left"/>
      <w:pPr>
        <w:ind w:left="3226" w:hanging="226"/>
      </w:pPr>
      <w:rPr>
        <w:rFonts w:hint="default"/>
        <w:lang w:val="en-US" w:eastAsia="en-US" w:bidi="en-US"/>
      </w:rPr>
    </w:lvl>
    <w:lvl w:ilvl="7" w:tplc="B852DA2A">
      <w:numFmt w:val="bullet"/>
      <w:lvlText w:val="•"/>
      <w:lvlJc w:val="left"/>
      <w:pPr>
        <w:ind w:left="3747" w:hanging="226"/>
      </w:pPr>
      <w:rPr>
        <w:rFonts w:hint="default"/>
        <w:lang w:val="en-US" w:eastAsia="en-US" w:bidi="en-US"/>
      </w:rPr>
    </w:lvl>
    <w:lvl w:ilvl="8" w:tplc="408A54EE">
      <w:numFmt w:val="bullet"/>
      <w:lvlText w:val="•"/>
      <w:lvlJc w:val="left"/>
      <w:pPr>
        <w:ind w:left="4268" w:hanging="226"/>
      </w:pPr>
      <w:rPr>
        <w:rFonts w:hint="default"/>
        <w:lang w:val="en-US" w:eastAsia="en-US" w:bidi="en-US"/>
      </w:rPr>
    </w:lvl>
  </w:abstractNum>
  <w:abstractNum w:abstractNumId="11" w15:restartNumberingAfterBreak="0">
    <w:nsid w:val="198952A3"/>
    <w:multiLevelType w:val="hybridMultilevel"/>
    <w:tmpl w:val="D7CC433C"/>
    <w:lvl w:ilvl="0" w:tplc="CBD428E6">
      <w:start w:val="1"/>
      <w:numFmt w:val="decimal"/>
      <w:lvlText w:val="%1."/>
      <w:lvlJc w:val="left"/>
      <w:pPr>
        <w:ind w:left="106" w:hanging="205"/>
        <w:jc w:val="left"/>
      </w:pPr>
      <w:rPr>
        <w:rFonts w:ascii="Trebuchet MS" w:eastAsia="Trebuchet MS" w:hAnsi="Trebuchet MS" w:cs="Trebuchet MS" w:hint="default"/>
        <w:b/>
        <w:bCs/>
        <w:spacing w:val="-4"/>
        <w:w w:val="70"/>
        <w:sz w:val="20"/>
        <w:szCs w:val="20"/>
        <w:lang w:val="en-US" w:eastAsia="en-US" w:bidi="en-US"/>
      </w:rPr>
    </w:lvl>
    <w:lvl w:ilvl="1" w:tplc="52529506">
      <w:numFmt w:val="bullet"/>
      <w:lvlText w:val="•"/>
      <w:lvlJc w:val="left"/>
      <w:pPr>
        <w:ind w:left="629" w:hanging="205"/>
      </w:pPr>
      <w:rPr>
        <w:rFonts w:hint="default"/>
        <w:lang w:val="en-US" w:eastAsia="en-US" w:bidi="en-US"/>
      </w:rPr>
    </w:lvl>
    <w:lvl w:ilvl="2" w:tplc="89AC2ADE">
      <w:numFmt w:val="bullet"/>
      <w:lvlText w:val="•"/>
      <w:lvlJc w:val="left"/>
      <w:pPr>
        <w:ind w:left="1158" w:hanging="205"/>
      </w:pPr>
      <w:rPr>
        <w:rFonts w:hint="default"/>
        <w:lang w:val="en-US" w:eastAsia="en-US" w:bidi="en-US"/>
      </w:rPr>
    </w:lvl>
    <w:lvl w:ilvl="3" w:tplc="0692706E">
      <w:numFmt w:val="bullet"/>
      <w:lvlText w:val="•"/>
      <w:lvlJc w:val="left"/>
      <w:pPr>
        <w:ind w:left="1687" w:hanging="205"/>
      </w:pPr>
      <w:rPr>
        <w:rFonts w:hint="default"/>
        <w:lang w:val="en-US" w:eastAsia="en-US" w:bidi="en-US"/>
      </w:rPr>
    </w:lvl>
    <w:lvl w:ilvl="4" w:tplc="ABA68936">
      <w:numFmt w:val="bullet"/>
      <w:lvlText w:val="•"/>
      <w:lvlJc w:val="left"/>
      <w:pPr>
        <w:ind w:left="2217" w:hanging="205"/>
      </w:pPr>
      <w:rPr>
        <w:rFonts w:hint="default"/>
        <w:lang w:val="en-US" w:eastAsia="en-US" w:bidi="en-US"/>
      </w:rPr>
    </w:lvl>
    <w:lvl w:ilvl="5" w:tplc="45EE3B22">
      <w:numFmt w:val="bullet"/>
      <w:lvlText w:val="•"/>
      <w:lvlJc w:val="left"/>
      <w:pPr>
        <w:ind w:left="2746" w:hanging="205"/>
      </w:pPr>
      <w:rPr>
        <w:rFonts w:hint="default"/>
        <w:lang w:val="en-US" w:eastAsia="en-US" w:bidi="en-US"/>
      </w:rPr>
    </w:lvl>
    <w:lvl w:ilvl="6" w:tplc="0512D0F2">
      <w:numFmt w:val="bullet"/>
      <w:lvlText w:val="•"/>
      <w:lvlJc w:val="left"/>
      <w:pPr>
        <w:ind w:left="3275" w:hanging="205"/>
      </w:pPr>
      <w:rPr>
        <w:rFonts w:hint="default"/>
        <w:lang w:val="en-US" w:eastAsia="en-US" w:bidi="en-US"/>
      </w:rPr>
    </w:lvl>
    <w:lvl w:ilvl="7" w:tplc="7E32CF0E">
      <w:numFmt w:val="bullet"/>
      <w:lvlText w:val="•"/>
      <w:lvlJc w:val="left"/>
      <w:pPr>
        <w:ind w:left="3805" w:hanging="205"/>
      </w:pPr>
      <w:rPr>
        <w:rFonts w:hint="default"/>
        <w:lang w:val="en-US" w:eastAsia="en-US" w:bidi="en-US"/>
      </w:rPr>
    </w:lvl>
    <w:lvl w:ilvl="8" w:tplc="C6C4CD8E">
      <w:numFmt w:val="bullet"/>
      <w:lvlText w:val="•"/>
      <w:lvlJc w:val="left"/>
      <w:pPr>
        <w:ind w:left="4334" w:hanging="205"/>
      </w:pPr>
      <w:rPr>
        <w:rFonts w:hint="default"/>
        <w:lang w:val="en-US" w:eastAsia="en-US" w:bidi="en-US"/>
      </w:rPr>
    </w:lvl>
  </w:abstractNum>
  <w:abstractNum w:abstractNumId="12" w15:restartNumberingAfterBreak="0">
    <w:nsid w:val="19F33AD1"/>
    <w:multiLevelType w:val="hybridMultilevel"/>
    <w:tmpl w:val="4588DA56"/>
    <w:lvl w:ilvl="0" w:tplc="AEE654D2">
      <w:start w:val="1"/>
      <w:numFmt w:val="decimal"/>
      <w:lvlText w:val="%1."/>
      <w:lvlJc w:val="left"/>
      <w:pPr>
        <w:ind w:left="106" w:hanging="241"/>
        <w:jc w:val="left"/>
      </w:pPr>
      <w:rPr>
        <w:rFonts w:ascii="Trebuchet MS" w:eastAsia="Trebuchet MS" w:hAnsi="Trebuchet MS" w:cs="Trebuchet MS" w:hint="default"/>
        <w:b/>
        <w:bCs/>
        <w:w w:val="70"/>
        <w:sz w:val="20"/>
        <w:szCs w:val="20"/>
        <w:lang w:val="en-US" w:eastAsia="en-US" w:bidi="en-US"/>
      </w:rPr>
    </w:lvl>
    <w:lvl w:ilvl="1" w:tplc="72663FE6">
      <w:numFmt w:val="bullet"/>
      <w:lvlText w:val="•"/>
      <w:lvlJc w:val="left"/>
      <w:pPr>
        <w:ind w:left="621" w:hanging="241"/>
      </w:pPr>
      <w:rPr>
        <w:rFonts w:hint="default"/>
        <w:lang w:val="en-US" w:eastAsia="en-US" w:bidi="en-US"/>
      </w:rPr>
    </w:lvl>
    <w:lvl w:ilvl="2" w:tplc="ED3CC420">
      <w:numFmt w:val="bullet"/>
      <w:lvlText w:val="•"/>
      <w:lvlJc w:val="left"/>
      <w:pPr>
        <w:ind w:left="1142" w:hanging="241"/>
      </w:pPr>
      <w:rPr>
        <w:rFonts w:hint="default"/>
        <w:lang w:val="en-US" w:eastAsia="en-US" w:bidi="en-US"/>
      </w:rPr>
    </w:lvl>
    <w:lvl w:ilvl="3" w:tplc="967A7130">
      <w:numFmt w:val="bullet"/>
      <w:lvlText w:val="•"/>
      <w:lvlJc w:val="left"/>
      <w:pPr>
        <w:ind w:left="1663" w:hanging="241"/>
      </w:pPr>
      <w:rPr>
        <w:rFonts w:hint="default"/>
        <w:lang w:val="en-US" w:eastAsia="en-US" w:bidi="en-US"/>
      </w:rPr>
    </w:lvl>
    <w:lvl w:ilvl="4" w:tplc="D534C894">
      <w:numFmt w:val="bullet"/>
      <w:lvlText w:val="•"/>
      <w:lvlJc w:val="left"/>
      <w:pPr>
        <w:ind w:left="2184" w:hanging="241"/>
      </w:pPr>
      <w:rPr>
        <w:rFonts w:hint="default"/>
        <w:lang w:val="en-US" w:eastAsia="en-US" w:bidi="en-US"/>
      </w:rPr>
    </w:lvl>
    <w:lvl w:ilvl="5" w:tplc="70C0DF8C">
      <w:numFmt w:val="bullet"/>
      <w:lvlText w:val="•"/>
      <w:lvlJc w:val="left"/>
      <w:pPr>
        <w:ind w:left="2705" w:hanging="241"/>
      </w:pPr>
      <w:rPr>
        <w:rFonts w:hint="default"/>
        <w:lang w:val="en-US" w:eastAsia="en-US" w:bidi="en-US"/>
      </w:rPr>
    </w:lvl>
    <w:lvl w:ilvl="6" w:tplc="8DE6244E">
      <w:numFmt w:val="bullet"/>
      <w:lvlText w:val="•"/>
      <w:lvlJc w:val="left"/>
      <w:pPr>
        <w:ind w:left="3226" w:hanging="241"/>
      </w:pPr>
      <w:rPr>
        <w:rFonts w:hint="default"/>
        <w:lang w:val="en-US" w:eastAsia="en-US" w:bidi="en-US"/>
      </w:rPr>
    </w:lvl>
    <w:lvl w:ilvl="7" w:tplc="39340C0E">
      <w:numFmt w:val="bullet"/>
      <w:lvlText w:val="•"/>
      <w:lvlJc w:val="left"/>
      <w:pPr>
        <w:ind w:left="3747" w:hanging="241"/>
      </w:pPr>
      <w:rPr>
        <w:rFonts w:hint="default"/>
        <w:lang w:val="en-US" w:eastAsia="en-US" w:bidi="en-US"/>
      </w:rPr>
    </w:lvl>
    <w:lvl w:ilvl="8" w:tplc="CA4AF018">
      <w:numFmt w:val="bullet"/>
      <w:lvlText w:val="•"/>
      <w:lvlJc w:val="left"/>
      <w:pPr>
        <w:ind w:left="4268" w:hanging="241"/>
      </w:pPr>
      <w:rPr>
        <w:rFonts w:hint="default"/>
        <w:lang w:val="en-US" w:eastAsia="en-US" w:bidi="en-US"/>
      </w:rPr>
    </w:lvl>
  </w:abstractNum>
  <w:abstractNum w:abstractNumId="13" w15:restartNumberingAfterBreak="0">
    <w:nsid w:val="1F1F1A58"/>
    <w:multiLevelType w:val="hybridMultilevel"/>
    <w:tmpl w:val="8C505102"/>
    <w:lvl w:ilvl="0" w:tplc="51EAE194">
      <w:start w:val="1"/>
      <w:numFmt w:val="decimal"/>
      <w:lvlText w:val="%1."/>
      <w:lvlJc w:val="left"/>
      <w:pPr>
        <w:ind w:left="106" w:hanging="234"/>
        <w:jc w:val="left"/>
      </w:pPr>
      <w:rPr>
        <w:rFonts w:ascii="Trebuchet MS" w:eastAsia="Trebuchet MS" w:hAnsi="Trebuchet MS" w:cs="Trebuchet MS" w:hint="default"/>
        <w:b/>
        <w:bCs/>
        <w:w w:val="85"/>
        <w:sz w:val="20"/>
        <w:szCs w:val="20"/>
        <w:lang w:val="en-US" w:eastAsia="en-US" w:bidi="en-US"/>
      </w:rPr>
    </w:lvl>
    <w:lvl w:ilvl="1" w:tplc="A4B8A80C">
      <w:numFmt w:val="bullet"/>
      <w:lvlText w:val="•"/>
      <w:lvlJc w:val="left"/>
      <w:pPr>
        <w:ind w:left="621" w:hanging="234"/>
      </w:pPr>
      <w:rPr>
        <w:rFonts w:hint="default"/>
        <w:lang w:val="en-US" w:eastAsia="en-US" w:bidi="en-US"/>
      </w:rPr>
    </w:lvl>
    <w:lvl w:ilvl="2" w:tplc="5B10FBF8">
      <w:numFmt w:val="bullet"/>
      <w:lvlText w:val="•"/>
      <w:lvlJc w:val="left"/>
      <w:pPr>
        <w:ind w:left="1142" w:hanging="234"/>
      </w:pPr>
      <w:rPr>
        <w:rFonts w:hint="default"/>
        <w:lang w:val="en-US" w:eastAsia="en-US" w:bidi="en-US"/>
      </w:rPr>
    </w:lvl>
    <w:lvl w:ilvl="3" w:tplc="07B2A384">
      <w:numFmt w:val="bullet"/>
      <w:lvlText w:val="•"/>
      <w:lvlJc w:val="left"/>
      <w:pPr>
        <w:ind w:left="1663" w:hanging="234"/>
      </w:pPr>
      <w:rPr>
        <w:rFonts w:hint="default"/>
        <w:lang w:val="en-US" w:eastAsia="en-US" w:bidi="en-US"/>
      </w:rPr>
    </w:lvl>
    <w:lvl w:ilvl="4" w:tplc="970E7B8A">
      <w:numFmt w:val="bullet"/>
      <w:lvlText w:val="•"/>
      <w:lvlJc w:val="left"/>
      <w:pPr>
        <w:ind w:left="2184" w:hanging="234"/>
      </w:pPr>
      <w:rPr>
        <w:rFonts w:hint="default"/>
        <w:lang w:val="en-US" w:eastAsia="en-US" w:bidi="en-US"/>
      </w:rPr>
    </w:lvl>
    <w:lvl w:ilvl="5" w:tplc="E1AC1E04">
      <w:numFmt w:val="bullet"/>
      <w:lvlText w:val="•"/>
      <w:lvlJc w:val="left"/>
      <w:pPr>
        <w:ind w:left="2705" w:hanging="234"/>
      </w:pPr>
      <w:rPr>
        <w:rFonts w:hint="default"/>
        <w:lang w:val="en-US" w:eastAsia="en-US" w:bidi="en-US"/>
      </w:rPr>
    </w:lvl>
    <w:lvl w:ilvl="6" w:tplc="C7A0F11E">
      <w:numFmt w:val="bullet"/>
      <w:lvlText w:val="•"/>
      <w:lvlJc w:val="left"/>
      <w:pPr>
        <w:ind w:left="3226" w:hanging="234"/>
      </w:pPr>
      <w:rPr>
        <w:rFonts w:hint="default"/>
        <w:lang w:val="en-US" w:eastAsia="en-US" w:bidi="en-US"/>
      </w:rPr>
    </w:lvl>
    <w:lvl w:ilvl="7" w:tplc="A0A203BA">
      <w:numFmt w:val="bullet"/>
      <w:lvlText w:val="•"/>
      <w:lvlJc w:val="left"/>
      <w:pPr>
        <w:ind w:left="3747" w:hanging="234"/>
      </w:pPr>
      <w:rPr>
        <w:rFonts w:hint="default"/>
        <w:lang w:val="en-US" w:eastAsia="en-US" w:bidi="en-US"/>
      </w:rPr>
    </w:lvl>
    <w:lvl w:ilvl="8" w:tplc="58647050">
      <w:numFmt w:val="bullet"/>
      <w:lvlText w:val="•"/>
      <w:lvlJc w:val="left"/>
      <w:pPr>
        <w:ind w:left="4268" w:hanging="234"/>
      </w:pPr>
      <w:rPr>
        <w:rFonts w:hint="default"/>
        <w:lang w:val="en-US" w:eastAsia="en-US" w:bidi="en-US"/>
      </w:rPr>
    </w:lvl>
  </w:abstractNum>
  <w:abstractNum w:abstractNumId="14" w15:restartNumberingAfterBreak="0">
    <w:nsid w:val="1F4B49D3"/>
    <w:multiLevelType w:val="hybridMultilevel"/>
    <w:tmpl w:val="ED9073FC"/>
    <w:lvl w:ilvl="0" w:tplc="1E620BD4">
      <w:start w:val="1"/>
      <w:numFmt w:val="decimal"/>
      <w:lvlText w:val="%1."/>
      <w:lvlJc w:val="left"/>
      <w:pPr>
        <w:ind w:left="106" w:hanging="263"/>
        <w:jc w:val="left"/>
      </w:pPr>
      <w:rPr>
        <w:rFonts w:ascii="Trebuchet MS" w:eastAsia="Trebuchet MS" w:hAnsi="Trebuchet MS" w:cs="Trebuchet MS" w:hint="default"/>
        <w:b/>
        <w:bCs/>
        <w:w w:val="70"/>
        <w:sz w:val="20"/>
        <w:szCs w:val="20"/>
        <w:lang w:val="en-US" w:eastAsia="en-US" w:bidi="en-US"/>
      </w:rPr>
    </w:lvl>
    <w:lvl w:ilvl="1" w:tplc="2E2A8B8C">
      <w:numFmt w:val="bullet"/>
      <w:lvlText w:val="•"/>
      <w:lvlJc w:val="left"/>
      <w:pPr>
        <w:ind w:left="621" w:hanging="263"/>
      </w:pPr>
      <w:rPr>
        <w:rFonts w:hint="default"/>
        <w:lang w:val="en-US" w:eastAsia="en-US" w:bidi="en-US"/>
      </w:rPr>
    </w:lvl>
    <w:lvl w:ilvl="2" w:tplc="F418C978">
      <w:numFmt w:val="bullet"/>
      <w:lvlText w:val="•"/>
      <w:lvlJc w:val="left"/>
      <w:pPr>
        <w:ind w:left="1142" w:hanging="263"/>
      </w:pPr>
      <w:rPr>
        <w:rFonts w:hint="default"/>
        <w:lang w:val="en-US" w:eastAsia="en-US" w:bidi="en-US"/>
      </w:rPr>
    </w:lvl>
    <w:lvl w:ilvl="3" w:tplc="BD96DB3A">
      <w:numFmt w:val="bullet"/>
      <w:lvlText w:val="•"/>
      <w:lvlJc w:val="left"/>
      <w:pPr>
        <w:ind w:left="1663" w:hanging="263"/>
      </w:pPr>
      <w:rPr>
        <w:rFonts w:hint="default"/>
        <w:lang w:val="en-US" w:eastAsia="en-US" w:bidi="en-US"/>
      </w:rPr>
    </w:lvl>
    <w:lvl w:ilvl="4" w:tplc="F5A0C550">
      <w:numFmt w:val="bullet"/>
      <w:lvlText w:val="•"/>
      <w:lvlJc w:val="left"/>
      <w:pPr>
        <w:ind w:left="2184" w:hanging="263"/>
      </w:pPr>
      <w:rPr>
        <w:rFonts w:hint="default"/>
        <w:lang w:val="en-US" w:eastAsia="en-US" w:bidi="en-US"/>
      </w:rPr>
    </w:lvl>
    <w:lvl w:ilvl="5" w:tplc="1BF27AAA">
      <w:numFmt w:val="bullet"/>
      <w:lvlText w:val="•"/>
      <w:lvlJc w:val="left"/>
      <w:pPr>
        <w:ind w:left="2705" w:hanging="263"/>
      </w:pPr>
      <w:rPr>
        <w:rFonts w:hint="default"/>
        <w:lang w:val="en-US" w:eastAsia="en-US" w:bidi="en-US"/>
      </w:rPr>
    </w:lvl>
    <w:lvl w:ilvl="6" w:tplc="4BB49E8C">
      <w:numFmt w:val="bullet"/>
      <w:lvlText w:val="•"/>
      <w:lvlJc w:val="left"/>
      <w:pPr>
        <w:ind w:left="3226" w:hanging="263"/>
      </w:pPr>
      <w:rPr>
        <w:rFonts w:hint="default"/>
        <w:lang w:val="en-US" w:eastAsia="en-US" w:bidi="en-US"/>
      </w:rPr>
    </w:lvl>
    <w:lvl w:ilvl="7" w:tplc="DDD8542C">
      <w:numFmt w:val="bullet"/>
      <w:lvlText w:val="•"/>
      <w:lvlJc w:val="left"/>
      <w:pPr>
        <w:ind w:left="3747" w:hanging="263"/>
      </w:pPr>
      <w:rPr>
        <w:rFonts w:hint="default"/>
        <w:lang w:val="en-US" w:eastAsia="en-US" w:bidi="en-US"/>
      </w:rPr>
    </w:lvl>
    <w:lvl w:ilvl="8" w:tplc="B128CF70">
      <w:numFmt w:val="bullet"/>
      <w:lvlText w:val="•"/>
      <w:lvlJc w:val="left"/>
      <w:pPr>
        <w:ind w:left="4268" w:hanging="263"/>
      </w:pPr>
      <w:rPr>
        <w:rFonts w:hint="default"/>
        <w:lang w:val="en-US" w:eastAsia="en-US" w:bidi="en-US"/>
      </w:rPr>
    </w:lvl>
  </w:abstractNum>
  <w:abstractNum w:abstractNumId="15" w15:restartNumberingAfterBreak="0">
    <w:nsid w:val="20966447"/>
    <w:multiLevelType w:val="hybridMultilevel"/>
    <w:tmpl w:val="8BBAE21A"/>
    <w:lvl w:ilvl="0" w:tplc="BD6A3222">
      <w:start w:val="1"/>
      <w:numFmt w:val="decimal"/>
      <w:lvlText w:val="%1."/>
      <w:lvlJc w:val="left"/>
      <w:pPr>
        <w:ind w:left="106" w:hanging="218"/>
        <w:jc w:val="left"/>
      </w:pPr>
      <w:rPr>
        <w:rFonts w:ascii="Trebuchet MS" w:eastAsia="Trebuchet MS" w:hAnsi="Trebuchet MS" w:cs="Trebuchet MS" w:hint="default"/>
        <w:b/>
        <w:bCs/>
        <w:w w:val="70"/>
        <w:sz w:val="20"/>
        <w:szCs w:val="20"/>
        <w:lang w:val="en-US" w:eastAsia="en-US" w:bidi="en-US"/>
      </w:rPr>
    </w:lvl>
    <w:lvl w:ilvl="1" w:tplc="D25C9C5C">
      <w:numFmt w:val="bullet"/>
      <w:lvlText w:val="•"/>
      <w:lvlJc w:val="left"/>
      <w:pPr>
        <w:ind w:left="629" w:hanging="218"/>
      </w:pPr>
      <w:rPr>
        <w:rFonts w:hint="default"/>
        <w:lang w:val="en-US" w:eastAsia="en-US" w:bidi="en-US"/>
      </w:rPr>
    </w:lvl>
    <w:lvl w:ilvl="2" w:tplc="DB1A228A">
      <w:numFmt w:val="bullet"/>
      <w:lvlText w:val="•"/>
      <w:lvlJc w:val="left"/>
      <w:pPr>
        <w:ind w:left="1158" w:hanging="218"/>
      </w:pPr>
      <w:rPr>
        <w:rFonts w:hint="default"/>
        <w:lang w:val="en-US" w:eastAsia="en-US" w:bidi="en-US"/>
      </w:rPr>
    </w:lvl>
    <w:lvl w:ilvl="3" w:tplc="89306EE4">
      <w:numFmt w:val="bullet"/>
      <w:lvlText w:val="•"/>
      <w:lvlJc w:val="left"/>
      <w:pPr>
        <w:ind w:left="1687" w:hanging="218"/>
      </w:pPr>
      <w:rPr>
        <w:rFonts w:hint="default"/>
        <w:lang w:val="en-US" w:eastAsia="en-US" w:bidi="en-US"/>
      </w:rPr>
    </w:lvl>
    <w:lvl w:ilvl="4" w:tplc="9D984164">
      <w:numFmt w:val="bullet"/>
      <w:lvlText w:val="•"/>
      <w:lvlJc w:val="left"/>
      <w:pPr>
        <w:ind w:left="2217" w:hanging="218"/>
      </w:pPr>
      <w:rPr>
        <w:rFonts w:hint="default"/>
        <w:lang w:val="en-US" w:eastAsia="en-US" w:bidi="en-US"/>
      </w:rPr>
    </w:lvl>
    <w:lvl w:ilvl="5" w:tplc="EE9A0F86">
      <w:numFmt w:val="bullet"/>
      <w:lvlText w:val="•"/>
      <w:lvlJc w:val="left"/>
      <w:pPr>
        <w:ind w:left="2746" w:hanging="218"/>
      </w:pPr>
      <w:rPr>
        <w:rFonts w:hint="default"/>
        <w:lang w:val="en-US" w:eastAsia="en-US" w:bidi="en-US"/>
      </w:rPr>
    </w:lvl>
    <w:lvl w:ilvl="6" w:tplc="EC16960A">
      <w:numFmt w:val="bullet"/>
      <w:lvlText w:val="•"/>
      <w:lvlJc w:val="left"/>
      <w:pPr>
        <w:ind w:left="3275" w:hanging="218"/>
      </w:pPr>
      <w:rPr>
        <w:rFonts w:hint="default"/>
        <w:lang w:val="en-US" w:eastAsia="en-US" w:bidi="en-US"/>
      </w:rPr>
    </w:lvl>
    <w:lvl w:ilvl="7" w:tplc="66621F6A">
      <w:numFmt w:val="bullet"/>
      <w:lvlText w:val="•"/>
      <w:lvlJc w:val="left"/>
      <w:pPr>
        <w:ind w:left="3805" w:hanging="218"/>
      </w:pPr>
      <w:rPr>
        <w:rFonts w:hint="default"/>
        <w:lang w:val="en-US" w:eastAsia="en-US" w:bidi="en-US"/>
      </w:rPr>
    </w:lvl>
    <w:lvl w:ilvl="8" w:tplc="821CE974">
      <w:numFmt w:val="bullet"/>
      <w:lvlText w:val="•"/>
      <w:lvlJc w:val="left"/>
      <w:pPr>
        <w:ind w:left="4334" w:hanging="218"/>
      </w:pPr>
      <w:rPr>
        <w:rFonts w:hint="default"/>
        <w:lang w:val="en-US" w:eastAsia="en-US" w:bidi="en-US"/>
      </w:rPr>
    </w:lvl>
  </w:abstractNum>
  <w:abstractNum w:abstractNumId="16" w15:restartNumberingAfterBreak="0">
    <w:nsid w:val="22F36BA3"/>
    <w:multiLevelType w:val="hybridMultilevel"/>
    <w:tmpl w:val="58BA3566"/>
    <w:lvl w:ilvl="0" w:tplc="DA1AC7BE">
      <w:start w:val="2"/>
      <w:numFmt w:val="lowerLetter"/>
      <w:lvlText w:val="%1."/>
      <w:lvlJc w:val="left"/>
      <w:pPr>
        <w:ind w:left="447" w:hanging="240"/>
        <w:jc w:val="left"/>
      </w:pPr>
      <w:rPr>
        <w:rFonts w:ascii="Trebuchet MS" w:eastAsia="Trebuchet MS" w:hAnsi="Trebuchet MS" w:cs="Trebuchet MS" w:hint="default"/>
        <w:b/>
        <w:bCs/>
        <w:spacing w:val="0"/>
        <w:w w:val="85"/>
        <w:sz w:val="20"/>
        <w:szCs w:val="20"/>
        <w:lang w:val="en-US" w:eastAsia="en-US" w:bidi="en-US"/>
      </w:rPr>
    </w:lvl>
    <w:lvl w:ilvl="1" w:tplc="7D3039CC">
      <w:numFmt w:val="bullet"/>
      <w:lvlText w:val="•"/>
      <w:lvlJc w:val="left"/>
      <w:pPr>
        <w:ind w:left="935" w:hanging="240"/>
      </w:pPr>
      <w:rPr>
        <w:rFonts w:hint="default"/>
        <w:lang w:val="en-US" w:eastAsia="en-US" w:bidi="en-US"/>
      </w:rPr>
    </w:lvl>
    <w:lvl w:ilvl="2" w:tplc="9F8C2454">
      <w:numFmt w:val="bullet"/>
      <w:lvlText w:val="•"/>
      <w:lvlJc w:val="left"/>
      <w:pPr>
        <w:ind w:left="1430" w:hanging="240"/>
      </w:pPr>
      <w:rPr>
        <w:rFonts w:hint="default"/>
        <w:lang w:val="en-US" w:eastAsia="en-US" w:bidi="en-US"/>
      </w:rPr>
    </w:lvl>
    <w:lvl w:ilvl="3" w:tplc="2F46197E">
      <w:numFmt w:val="bullet"/>
      <w:lvlText w:val="•"/>
      <w:lvlJc w:val="left"/>
      <w:pPr>
        <w:ind w:left="1925" w:hanging="240"/>
      </w:pPr>
      <w:rPr>
        <w:rFonts w:hint="default"/>
        <w:lang w:val="en-US" w:eastAsia="en-US" w:bidi="en-US"/>
      </w:rPr>
    </w:lvl>
    <w:lvl w:ilvl="4" w:tplc="4D88E968">
      <w:numFmt w:val="bullet"/>
      <w:lvlText w:val="•"/>
      <w:lvlJc w:val="left"/>
      <w:pPr>
        <w:ind w:left="2421" w:hanging="240"/>
      </w:pPr>
      <w:rPr>
        <w:rFonts w:hint="default"/>
        <w:lang w:val="en-US" w:eastAsia="en-US" w:bidi="en-US"/>
      </w:rPr>
    </w:lvl>
    <w:lvl w:ilvl="5" w:tplc="F37CA7AC">
      <w:numFmt w:val="bullet"/>
      <w:lvlText w:val="•"/>
      <w:lvlJc w:val="left"/>
      <w:pPr>
        <w:ind w:left="2916" w:hanging="240"/>
      </w:pPr>
      <w:rPr>
        <w:rFonts w:hint="default"/>
        <w:lang w:val="en-US" w:eastAsia="en-US" w:bidi="en-US"/>
      </w:rPr>
    </w:lvl>
    <w:lvl w:ilvl="6" w:tplc="0A3AB4E2">
      <w:numFmt w:val="bullet"/>
      <w:lvlText w:val="•"/>
      <w:lvlJc w:val="left"/>
      <w:pPr>
        <w:ind w:left="3411" w:hanging="240"/>
      </w:pPr>
      <w:rPr>
        <w:rFonts w:hint="default"/>
        <w:lang w:val="en-US" w:eastAsia="en-US" w:bidi="en-US"/>
      </w:rPr>
    </w:lvl>
    <w:lvl w:ilvl="7" w:tplc="AEDE28C2">
      <w:numFmt w:val="bullet"/>
      <w:lvlText w:val="•"/>
      <w:lvlJc w:val="left"/>
      <w:pPr>
        <w:ind w:left="3907" w:hanging="240"/>
      </w:pPr>
      <w:rPr>
        <w:rFonts w:hint="default"/>
        <w:lang w:val="en-US" w:eastAsia="en-US" w:bidi="en-US"/>
      </w:rPr>
    </w:lvl>
    <w:lvl w:ilvl="8" w:tplc="ED42BF5A">
      <w:numFmt w:val="bullet"/>
      <w:lvlText w:val="•"/>
      <w:lvlJc w:val="left"/>
      <w:pPr>
        <w:ind w:left="4402" w:hanging="240"/>
      </w:pPr>
      <w:rPr>
        <w:rFonts w:hint="default"/>
        <w:lang w:val="en-US" w:eastAsia="en-US" w:bidi="en-US"/>
      </w:rPr>
    </w:lvl>
  </w:abstractNum>
  <w:abstractNum w:abstractNumId="17" w15:restartNumberingAfterBreak="0">
    <w:nsid w:val="24F61A4F"/>
    <w:multiLevelType w:val="hybridMultilevel"/>
    <w:tmpl w:val="E834C4B6"/>
    <w:lvl w:ilvl="0" w:tplc="14F8D300">
      <w:numFmt w:val="bullet"/>
      <w:lvlText w:val="•"/>
      <w:lvlJc w:val="left"/>
      <w:pPr>
        <w:ind w:left="499" w:hanging="222"/>
      </w:pPr>
      <w:rPr>
        <w:rFonts w:hint="default"/>
        <w:w w:val="88"/>
        <w:lang w:val="en-US" w:eastAsia="en-US" w:bidi="en-US"/>
      </w:rPr>
    </w:lvl>
    <w:lvl w:ilvl="1" w:tplc="335A7BBE">
      <w:numFmt w:val="bullet"/>
      <w:lvlText w:val="•"/>
      <w:lvlJc w:val="left"/>
      <w:pPr>
        <w:ind w:left="981" w:hanging="222"/>
      </w:pPr>
      <w:rPr>
        <w:rFonts w:hint="default"/>
        <w:lang w:val="en-US" w:eastAsia="en-US" w:bidi="en-US"/>
      </w:rPr>
    </w:lvl>
    <w:lvl w:ilvl="2" w:tplc="A27ABDF8">
      <w:numFmt w:val="bullet"/>
      <w:lvlText w:val="•"/>
      <w:lvlJc w:val="left"/>
      <w:pPr>
        <w:ind w:left="1463" w:hanging="222"/>
      </w:pPr>
      <w:rPr>
        <w:rFonts w:hint="default"/>
        <w:lang w:val="en-US" w:eastAsia="en-US" w:bidi="en-US"/>
      </w:rPr>
    </w:lvl>
    <w:lvl w:ilvl="3" w:tplc="5D3A1888">
      <w:numFmt w:val="bullet"/>
      <w:lvlText w:val="•"/>
      <w:lvlJc w:val="left"/>
      <w:pPr>
        <w:ind w:left="1944" w:hanging="222"/>
      </w:pPr>
      <w:rPr>
        <w:rFonts w:hint="default"/>
        <w:lang w:val="en-US" w:eastAsia="en-US" w:bidi="en-US"/>
      </w:rPr>
    </w:lvl>
    <w:lvl w:ilvl="4" w:tplc="85F0EB10">
      <w:numFmt w:val="bullet"/>
      <w:lvlText w:val="•"/>
      <w:lvlJc w:val="left"/>
      <w:pPr>
        <w:ind w:left="2426" w:hanging="222"/>
      </w:pPr>
      <w:rPr>
        <w:rFonts w:hint="default"/>
        <w:lang w:val="en-US" w:eastAsia="en-US" w:bidi="en-US"/>
      </w:rPr>
    </w:lvl>
    <w:lvl w:ilvl="5" w:tplc="53A200B8">
      <w:numFmt w:val="bullet"/>
      <w:lvlText w:val="•"/>
      <w:lvlJc w:val="left"/>
      <w:pPr>
        <w:ind w:left="2907" w:hanging="222"/>
      </w:pPr>
      <w:rPr>
        <w:rFonts w:hint="default"/>
        <w:lang w:val="en-US" w:eastAsia="en-US" w:bidi="en-US"/>
      </w:rPr>
    </w:lvl>
    <w:lvl w:ilvl="6" w:tplc="0BF409CC">
      <w:numFmt w:val="bullet"/>
      <w:lvlText w:val="•"/>
      <w:lvlJc w:val="left"/>
      <w:pPr>
        <w:ind w:left="3389" w:hanging="222"/>
      </w:pPr>
      <w:rPr>
        <w:rFonts w:hint="default"/>
        <w:lang w:val="en-US" w:eastAsia="en-US" w:bidi="en-US"/>
      </w:rPr>
    </w:lvl>
    <w:lvl w:ilvl="7" w:tplc="148210EA">
      <w:numFmt w:val="bullet"/>
      <w:lvlText w:val="•"/>
      <w:lvlJc w:val="left"/>
      <w:pPr>
        <w:ind w:left="3871" w:hanging="222"/>
      </w:pPr>
      <w:rPr>
        <w:rFonts w:hint="default"/>
        <w:lang w:val="en-US" w:eastAsia="en-US" w:bidi="en-US"/>
      </w:rPr>
    </w:lvl>
    <w:lvl w:ilvl="8" w:tplc="63B6C142">
      <w:numFmt w:val="bullet"/>
      <w:lvlText w:val="•"/>
      <w:lvlJc w:val="left"/>
      <w:pPr>
        <w:ind w:left="4352" w:hanging="222"/>
      </w:pPr>
      <w:rPr>
        <w:rFonts w:hint="default"/>
        <w:lang w:val="en-US" w:eastAsia="en-US" w:bidi="en-US"/>
      </w:rPr>
    </w:lvl>
  </w:abstractNum>
  <w:abstractNum w:abstractNumId="18" w15:restartNumberingAfterBreak="0">
    <w:nsid w:val="25CE12E2"/>
    <w:multiLevelType w:val="hybridMultilevel"/>
    <w:tmpl w:val="36B64504"/>
    <w:lvl w:ilvl="0" w:tplc="07886DF8">
      <w:start w:val="1"/>
      <w:numFmt w:val="decimal"/>
      <w:lvlText w:val="%1."/>
      <w:lvlJc w:val="left"/>
      <w:pPr>
        <w:ind w:left="106" w:hanging="238"/>
        <w:jc w:val="left"/>
      </w:pPr>
      <w:rPr>
        <w:rFonts w:ascii="Trebuchet MS" w:eastAsia="Trebuchet MS" w:hAnsi="Trebuchet MS" w:cs="Trebuchet MS" w:hint="default"/>
        <w:b/>
        <w:bCs/>
        <w:spacing w:val="0"/>
        <w:w w:val="70"/>
        <w:sz w:val="20"/>
        <w:szCs w:val="20"/>
        <w:lang w:val="en-US" w:eastAsia="en-US" w:bidi="en-US"/>
      </w:rPr>
    </w:lvl>
    <w:lvl w:ilvl="1" w:tplc="368AC2FC">
      <w:numFmt w:val="bullet"/>
      <w:lvlText w:val="•"/>
      <w:lvlJc w:val="left"/>
      <w:pPr>
        <w:ind w:left="621" w:hanging="238"/>
      </w:pPr>
      <w:rPr>
        <w:rFonts w:hint="default"/>
        <w:lang w:val="en-US" w:eastAsia="en-US" w:bidi="en-US"/>
      </w:rPr>
    </w:lvl>
    <w:lvl w:ilvl="2" w:tplc="D4C4EFE8">
      <w:numFmt w:val="bullet"/>
      <w:lvlText w:val="•"/>
      <w:lvlJc w:val="left"/>
      <w:pPr>
        <w:ind w:left="1142" w:hanging="238"/>
      </w:pPr>
      <w:rPr>
        <w:rFonts w:hint="default"/>
        <w:lang w:val="en-US" w:eastAsia="en-US" w:bidi="en-US"/>
      </w:rPr>
    </w:lvl>
    <w:lvl w:ilvl="3" w:tplc="28D254E8">
      <w:numFmt w:val="bullet"/>
      <w:lvlText w:val="•"/>
      <w:lvlJc w:val="left"/>
      <w:pPr>
        <w:ind w:left="1664" w:hanging="238"/>
      </w:pPr>
      <w:rPr>
        <w:rFonts w:hint="default"/>
        <w:lang w:val="en-US" w:eastAsia="en-US" w:bidi="en-US"/>
      </w:rPr>
    </w:lvl>
    <w:lvl w:ilvl="4" w:tplc="CB4EFD40">
      <w:numFmt w:val="bullet"/>
      <w:lvlText w:val="•"/>
      <w:lvlJc w:val="left"/>
      <w:pPr>
        <w:ind w:left="2185" w:hanging="238"/>
      </w:pPr>
      <w:rPr>
        <w:rFonts w:hint="default"/>
        <w:lang w:val="en-US" w:eastAsia="en-US" w:bidi="en-US"/>
      </w:rPr>
    </w:lvl>
    <w:lvl w:ilvl="5" w:tplc="0BB44216">
      <w:numFmt w:val="bullet"/>
      <w:lvlText w:val="•"/>
      <w:lvlJc w:val="left"/>
      <w:pPr>
        <w:ind w:left="2707" w:hanging="238"/>
      </w:pPr>
      <w:rPr>
        <w:rFonts w:hint="default"/>
        <w:lang w:val="en-US" w:eastAsia="en-US" w:bidi="en-US"/>
      </w:rPr>
    </w:lvl>
    <w:lvl w:ilvl="6" w:tplc="CC80F444">
      <w:numFmt w:val="bullet"/>
      <w:lvlText w:val="•"/>
      <w:lvlJc w:val="left"/>
      <w:pPr>
        <w:ind w:left="3228" w:hanging="238"/>
      </w:pPr>
      <w:rPr>
        <w:rFonts w:hint="default"/>
        <w:lang w:val="en-US" w:eastAsia="en-US" w:bidi="en-US"/>
      </w:rPr>
    </w:lvl>
    <w:lvl w:ilvl="7" w:tplc="66424A34">
      <w:numFmt w:val="bullet"/>
      <w:lvlText w:val="•"/>
      <w:lvlJc w:val="left"/>
      <w:pPr>
        <w:ind w:left="3749" w:hanging="238"/>
      </w:pPr>
      <w:rPr>
        <w:rFonts w:hint="default"/>
        <w:lang w:val="en-US" w:eastAsia="en-US" w:bidi="en-US"/>
      </w:rPr>
    </w:lvl>
    <w:lvl w:ilvl="8" w:tplc="40820D12">
      <w:numFmt w:val="bullet"/>
      <w:lvlText w:val="•"/>
      <w:lvlJc w:val="left"/>
      <w:pPr>
        <w:ind w:left="4271" w:hanging="238"/>
      </w:pPr>
      <w:rPr>
        <w:rFonts w:hint="default"/>
        <w:lang w:val="en-US" w:eastAsia="en-US" w:bidi="en-US"/>
      </w:rPr>
    </w:lvl>
  </w:abstractNum>
  <w:abstractNum w:abstractNumId="19" w15:restartNumberingAfterBreak="0">
    <w:nsid w:val="26554E6B"/>
    <w:multiLevelType w:val="hybridMultilevel"/>
    <w:tmpl w:val="45D45528"/>
    <w:lvl w:ilvl="0" w:tplc="45927AEE">
      <w:start w:val="1"/>
      <w:numFmt w:val="decimal"/>
      <w:lvlText w:val="%1."/>
      <w:lvlJc w:val="left"/>
      <w:pPr>
        <w:ind w:left="329" w:hanging="223"/>
        <w:jc w:val="left"/>
      </w:pPr>
      <w:rPr>
        <w:rFonts w:ascii="Trebuchet MS" w:eastAsia="Trebuchet MS" w:hAnsi="Trebuchet MS" w:cs="Trebuchet MS" w:hint="default"/>
        <w:b/>
        <w:bCs/>
        <w:spacing w:val="0"/>
        <w:w w:val="85"/>
        <w:sz w:val="20"/>
        <w:szCs w:val="20"/>
        <w:lang w:val="en-US" w:eastAsia="en-US" w:bidi="en-US"/>
      </w:rPr>
    </w:lvl>
    <w:lvl w:ilvl="1" w:tplc="82963C50">
      <w:numFmt w:val="bullet"/>
      <w:lvlText w:val="•"/>
      <w:lvlJc w:val="left"/>
      <w:pPr>
        <w:ind w:left="487" w:hanging="211"/>
      </w:pPr>
      <w:rPr>
        <w:rFonts w:ascii="Calibri" w:eastAsia="Calibri" w:hAnsi="Calibri" w:cs="Calibri" w:hint="default"/>
        <w:w w:val="88"/>
        <w:sz w:val="20"/>
        <w:szCs w:val="20"/>
        <w:lang w:val="en-US" w:eastAsia="en-US" w:bidi="en-US"/>
      </w:rPr>
    </w:lvl>
    <w:lvl w:ilvl="2" w:tplc="57BA03E0">
      <w:numFmt w:val="bullet"/>
      <w:lvlText w:val="•"/>
      <w:lvlJc w:val="left"/>
      <w:pPr>
        <w:ind w:left="1016" w:hanging="211"/>
      </w:pPr>
      <w:rPr>
        <w:rFonts w:hint="default"/>
        <w:lang w:val="en-US" w:eastAsia="en-US" w:bidi="en-US"/>
      </w:rPr>
    </w:lvl>
    <w:lvl w:ilvl="3" w:tplc="F9F49D22">
      <w:numFmt w:val="bullet"/>
      <w:lvlText w:val="•"/>
      <w:lvlJc w:val="left"/>
      <w:pPr>
        <w:ind w:left="1553" w:hanging="211"/>
      </w:pPr>
      <w:rPr>
        <w:rFonts w:hint="default"/>
        <w:lang w:val="en-US" w:eastAsia="en-US" w:bidi="en-US"/>
      </w:rPr>
    </w:lvl>
    <w:lvl w:ilvl="4" w:tplc="BEBE019A">
      <w:numFmt w:val="bullet"/>
      <w:lvlText w:val="•"/>
      <w:lvlJc w:val="left"/>
      <w:pPr>
        <w:ind w:left="2090" w:hanging="211"/>
      </w:pPr>
      <w:rPr>
        <w:rFonts w:hint="default"/>
        <w:lang w:val="en-US" w:eastAsia="en-US" w:bidi="en-US"/>
      </w:rPr>
    </w:lvl>
    <w:lvl w:ilvl="5" w:tplc="A7B08A52">
      <w:numFmt w:val="bullet"/>
      <w:lvlText w:val="•"/>
      <w:lvlJc w:val="left"/>
      <w:pPr>
        <w:ind w:left="2626" w:hanging="211"/>
      </w:pPr>
      <w:rPr>
        <w:rFonts w:hint="default"/>
        <w:lang w:val="en-US" w:eastAsia="en-US" w:bidi="en-US"/>
      </w:rPr>
    </w:lvl>
    <w:lvl w:ilvl="6" w:tplc="D6424C92">
      <w:numFmt w:val="bullet"/>
      <w:lvlText w:val="•"/>
      <w:lvlJc w:val="left"/>
      <w:pPr>
        <w:ind w:left="3163" w:hanging="211"/>
      </w:pPr>
      <w:rPr>
        <w:rFonts w:hint="default"/>
        <w:lang w:val="en-US" w:eastAsia="en-US" w:bidi="en-US"/>
      </w:rPr>
    </w:lvl>
    <w:lvl w:ilvl="7" w:tplc="DB142FA8">
      <w:numFmt w:val="bullet"/>
      <w:lvlText w:val="•"/>
      <w:lvlJc w:val="left"/>
      <w:pPr>
        <w:ind w:left="3700" w:hanging="211"/>
      </w:pPr>
      <w:rPr>
        <w:rFonts w:hint="default"/>
        <w:lang w:val="en-US" w:eastAsia="en-US" w:bidi="en-US"/>
      </w:rPr>
    </w:lvl>
    <w:lvl w:ilvl="8" w:tplc="95AEB20A">
      <w:numFmt w:val="bullet"/>
      <w:lvlText w:val="•"/>
      <w:lvlJc w:val="left"/>
      <w:pPr>
        <w:ind w:left="4236" w:hanging="211"/>
      </w:pPr>
      <w:rPr>
        <w:rFonts w:hint="default"/>
        <w:lang w:val="en-US" w:eastAsia="en-US" w:bidi="en-US"/>
      </w:rPr>
    </w:lvl>
  </w:abstractNum>
  <w:abstractNum w:abstractNumId="20" w15:restartNumberingAfterBreak="0">
    <w:nsid w:val="286F54A1"/>
    <w:multiLevelType w:val="hybridMultilevel"/>
    <w:tmpl w:val="FD4E39CE"/>
    <w:lvl w:ilvl="0" w:tplc="1B8AEAEA">
      <w:start w:val="1"/>
      <w:numFmt w:val="decimal"/>
      <w:lvlText w:val="%1."/>
      <w:lvlJc w:val="left"/>
      <w:pPr>
        <w:ind w:left="106" w:hanging="229"/>
        <w:jc w:val="left"/>
      </w:pPr>
      <w:rPr>
        <w:rFonts w:ascii="Trebuchet MS" w:eastAsia="Trebuchet MS" w:hAnsi="Trebuchet MS" w:cs="Trebuchet MS" w:hint="default"/>
        <w:b/>
        <w:bCs/>
        <w:spacing w:val="0"/>
        <w:w w:val="85"/>
        <w:sz w:val="20"/>
        <w:szCs w:val="20"/>
        <w:lang w:val="en-US" w:eastAsia="en-US" w:bidi="en-US"/>
      </w:rPr>
    </w:lvl>
    <w:lvl w:ilvl="1" w:tplc="D632DD4E">
      <w:start w:val="1"/>
      <w:numFmt w:val="lowerLetter"/>
      <w:lvlText w:val="%2)"/>
      <w:lvlJc w:val="left"/>
      <w:pPr>
        <w:ind w:left="446" w:hanging="248"/>
        <w:jc w:val="left"/>
      </w:pPr>
      <w:rPr>
        <w:rFonts w:ascii="Trebuchet MS" w:eastAsia="Trebuchet MS" w:hAnsi="Trebuchet MS" w:cs="Trebuchet MS" w:hint="default"/>
        <w:b/>
        <w:bCs/>
        <w:spacing w:val="0"/>
        <w:w w:val="93"/>
        <w:sz w:val="20"/>
        <w:szCs w:val="20"/>
        <w:lang w:val="en-US" w:eastAsia="en-US" w:bidi="en-US"/>
      </w:rPr>
    </w:lvl>
    <w:lvl w:ilvl="2" w:tplc="B24A6E7C">
      <w:numFmt w:val="bullet"/>
      <w:lvlText w:val="•"/>
      <w:lvlJc w:val="left"/>
      <w:pPr>
        <w:ind w:left="990" w:hanging="248"/>
      </w:pPr>
      <w:rPr>
        <w:rFonts w:hint="default"/>
        <w:lang w:val="en-US" w:eastAsia="en-US" w:bidi="en-US"/>
      </w:rPr>
    </w:lvl>
    <w:lvl w:ilvl="3" w:tplc="E5EAFB64">
      <w:numFmt w:val="bullet"/>
      <w:lvlText w:val="•"/>
      <w:lvlJc w:val="left"/>
      <w:pPr>
        <w:ind w:left="1540" w:hanging="248"/>
      </w:pPr>
      <w:rPr>
        <w:rFonts w:hint="default"/>
        <w:lang w:val="en-US" w:eastAsia="en-US" w:bidi="en-US"/>
      </w:rPr>
    </w:lvl>
    <w:lvl w:ilvl="4" w:tplc="D48C79DE">
      <w:numFmt w:val="bullet"/>
      <w:lvlText w:val="•"/>
      <w:lvlJc w:val="left"/>
      <w:pPr>
        <w:ind w:left="2090" w:hanging="248"/>
      </w:pPr>
      <w:rPr>
        <w:rFonts w:hint="default"/>
        <w:lang w:val="en-US" w:eastAsia="en-US" w:bidi="en-US"/>
      </w:rPr>
    </w:lvl>
    <w:lvl w:ilvl="5" w:tplc="97CCEACC">
      <w:numFmt w:val="bullet"/>
      <w:lvlText w:val="•"/>
      <w:lvlJc w:val="left"/>
      <w:pPr>
        <w:ind w:left="2641" w:hanging="248"/>
      </w:pPr>
      <w:rPr>
        <w:rFonts w:hint="default"/>
        <w:lang w:val="en-US" w:eastAsia="en-US" w:bidi="en-US"/>
      </w:rPr>
    </w:lvl>
    <w:lvl w:ilvl="6" w:tplc="4ABEC502">
      <w:numFmt w:val="bullet"/>
      <w:lvlText w:val="•"/>
      <w:lvlJc w:val="left"/>
      <w:pPr>
        <w:ind w:left="3191" w:hanging="248"/>
      </w:pPr>
      <w:rPr>
        <w:rFonts w:hint="default"/>
        <w:lang w:val="en-US" w:eastAsia="en-US" w:bidi="en-US"/>
      </w:rPr>
    </w:lvl>
    <w:lvl w:ilvl="7" w:tplc="73644FFA">
      <w:numFmt w:val="bullet"/>
      <w:lvlText w:val="•"/>
      <w:lvlJc w:val="left"/>
      <w:pPr>
        <w:ind w:left="3741" w:hanging="248"/>
      </w:pPr>
      <w:rPr>
        <w:rFonts w:hint="default"/>
        <w:lang w:val="en-US" w:eastAsia="en-US" w:bidi="en-US"/>
      </w:rPr>
    </w:lvl>
    <w:lvl w:ilvl="8" w:tplc="A634AB7C">
      <w:numFmt w:val="bullet"/>
      <w:lvlText w:val="•"/>
      <w:lvlJc w:val="left"/>
      <w:pPr>
        <w:ind w:left="4292" w:hanging="248"/>
      </w:pPr>
      <w:rPr>
        <w:rFonts w:hint="default"/>
        <w:lang w:val="en-US" w:eastAsia="en-US" w:bidi="en-US"/>
      </w:rPr>
    </w:lvl>
  </w:abstractNum>
  <w:abstractNum w:abstractNumId="21" w15:restartNumberingAfterBreak="0">
    <w:nsid w:val="290C7D63"/>
    <w:multiLevelType w:val="hybridMultilevel"/>
    <w:tmpl w:val="17C443EC"/>
    <w:lvl w:ilvl="0" w:tplc="1514F00A">
      <w:start w:val="1"/>
      <w:numFmt w:val="decimal"/>
      <w:lvlText w:val="%1."/>
      <w:lvlJc w:val="left"/>
      <w:pPr>
        <w:ind w:left="106" w:hanging="226"/>
        <w:jc w:val="left"/>
      </w:pPr>
      <w:rPr>
        <w:rFonts w:ascii="Trebuchet MS" w:eastAsia="Trebuchet MS" w:hAnsi="Trebuchet MS" w:cs="Trebuchet MS" w:hint="default"/>
        <w:b/>
        <w:bCs/>
        <w:spacing w:val="-2"/>
        <w:w w:val="70"/>
        <w:sz w:val="20"/>
        <w:szCs w:val="20"/>
        <w:lang w:val="en-US" w:eastAsia="en-US" w:bidi="en-US"/>
      </w:rPr>
    </w:lvl>
    <w:lvl w:ilvl="1" w:tplc="421215AA">
      <w:start w:val="1"/>
      <w:numFmt w:val="lowerLetter"/>
      <w:lvlText w:val="%2)"/>
      <w:lvlJc w:val="left"/>
      <w:pPr>
        <w:ind w:left="447" w:hanging="215"/>
        <w:jc w:val="left"/>
      </w:pPr>
      <w:rPr>
        <w:rFonts w:ascii="Trebuchet MS" w:eastAsia="Trebuchet MS" w:hAnsi="Trebuchet MS" w:cs="Trebuchet MS" w:hint="default"/>
        <w:b/>
        <w:bCs/>
        <w:w w:val="93"/>
        <w:sz w:val="20"/>
        <w:szCs w:val="20"/>
        <w:lang w:val="en-US" w:eastAsia="en-US" w:bidi="en-US"/>
      </w:rPr>
    </w:lvl>
    <w:lvl w:ilvl="2" w:tplc="67FA6DA4">
      <w:numFmt w:val="bullet"/>
      <w:lvlText w:val="•"/>
      <w:lvlJc w:val="left"/>
      <w:pPr>
        <w:ind w:left="357" w:hanging="215"/>
      </w:pPr>
      <w:rPr>
        <w:rFonts w:hint="default"/>
        <w:lang w:val="en-US" w:eastAsia="en-US" w:bidi="en-US"/>
      </w:rPr>
    </w:lvl>
    <w:lvl w:ilvl="3" w:tplc="8FE4B1EA">
      <w:numFmt w:val="bullet"/>
      <w:lvlText w:val="•"/>
      <w:lvlJc w:val="left"/>
      <w:pPr>
        <w:ind w:left="275" w:hanging="215"/>
      </w:pPr>
      <w:rPr>
        <w:rFonts w:hint="default"/>
        <w:lang w:val="en-US" w:eastAsia="en-US" w:bidi="en-US"/>
      </w:rPr>
    </w:lvl>
    <w:lvl w:ilvl="4" w:tplc="E3CA469E">
      <w:numFmt w:val="bullet"/>
      <w:lvlText w:val="•"/>
      <w:lvlJc w:val="left"/>
      <w:pPr>
        <w:ind w:left="192" w:hanging="215"/>
      </w:pPr>
      <w:rPr>
        <w:rFonts w:hint="default"/>
        <w:lang w:val="en-US" w:eastAsia="en-US" w:bidi="en-US"/>
      </w:rPr>
    </w:lvl>
    <w:lvl w:ilvl="5" w:tplc="97FE9708">
      <w:numFmt w:val="bullet"/>
      <w:lvlText w:val="•"/>
      <w:lvlJc w:val="left"/>
      <w:pPr>
        <w:ind w:left="110" w:hanging="215"/>
      </w:pPr>
      <w:rPr>
        <w:rFonts w:hint="default"/>
        <w:lang w:val="en-US" w:eastAsia="en-US" w:bidi="en-US"/>
      </w:rPr>
    </w:lvl>
    <w:lvl w:ilvl="6" w:tplc="BBB482A8">
      <w:numFmt w:val="bullet"/>
      <w:lvlText w:val="•"/>
      <w:lvlJc w:val="left"/>
      <w:pPr>
        <w:ind w:left="27" w:hanging="215"/>
      </w:pPr>
      <w:rPr>
        <w:rFonts w:hint="default"/>
        <w:lang w:val="en-US" w:eastAsia="en-US" w:bidi="en-US"/>
      </w:rPr>
    </w:lvl>
    <w:lvl w:ilvl="7" w:tplc="076898F2">
      <w:numFmt w:val="bullet"/>
      <w:lvlText w:val="•"/>
      <w:lvlJc w:val="left"/>
      <w:pPr>
        <w:ind w:left="-55" w:hanging="215"/>
      </w:pPr>
      <w:rPr>
        <w:rFonts w:hint="default"/>
        <w:lang w:val="en-US" w:eastAsia="en-US" w:bidi="en-US"/>
      </w:rPr>
    </w:lvl>
    <w:lvl w:ilvl="8" w:tplc="0B30B09A">
      <w:numFmt w:val="bullet"/>
      <w:lvlText w:val="•"/>
      <w:lvlJc w:val="left"/>
      <w:pPr>
        <w:ind w:left="-138" w:hanging="215"/>
      </w:pPr>
      <w:rPr>
        <w:rFonts w:hint="default"/>
        <w:lang w:val="en-US" w:eastAsia="en-US" w:bidi="en-US"/>
      </w:rPr>
    </w:lvl>
  </w:abstractNum>
  <w:abstractNum w:abstractNumId="22" w15:restartNumberingAfterBreak="0">
    <w:nsid w:val="290F545E"/>
    <w:multiLevelType w:val="hybridMultilevel"/>
    <w:tmpl w:val="B61AB792"/>
    <w:lvl w:ilvl="0" w:tplc="05D89D8A">
      <w:start w:val="1"/>
      <w:numFmt w:val="decimal"/>
      <w:lvlText w:val="%1."/>
      <w:lvlJc w:val="left"/>
      <w:pPr>
        <w:ind w:left="106" w:hanging="235"/>
        <w:jc w:val="left"/>
      </w:pPr>
      <w:rPr>
        <w:rFonts w:ascii="Trebuchet MS" w:eastAsia="Trebuchet MS" w:hAnsi="Trebuchet MS" w:cs="Trebuchet MS" w:hint="default"/>
        <w:b/>
        <w:bCs/>
        <w:w w:val="70"/>
        <w:sz w:val="20"/>
        <w:szCs w:val="20"/>
        <w:lang w:val="en-US" w:eastAsia="en-US" w:bidi="en-US"/>
      </w:rPr>
    </w:lvl>
    <w:lvl w:ilvl="1" w:tplc="25DCDD0C">
      <w:start w:val="1"/>
      <w:numFmt w:val="lowerLetter"/>
      <w:lvlText w:val="%2)"/>
      <w:lvlJc w:val="left"/>
      <w:pPr>
        <w:ind w:left="666" w:hanging="220"/>
        <w:jc w:val="left"/>
      </w:pPr>
      <w:rPr>
        <w:rFonts w:ascii="Trebuchet MS" w:eastAsia="Trebuchet MS" w:hAnsi="Trebuchet MS" w:cs="Trebuchet MS" w:hint="default"/>
        <w:b/>
        <w:bCs/>
        <w:spacing w:val="0"/>
        <w:w w:val="93"/>
        <w:sz w:val="20"/>
        <w:szCs w:val="20"/>
        <w:lang w:val="en-US" w:eastAsia="en-US" w:bidi="en-US"/>
      </w:rPr>
    </w:lvl>
    <w:lvl w:ilvl="2" w:tplc="B844A764">
      <w:numFmt w:val="bullet"/>
      <w:lvlText w:val="•"/>
      <w:lvlJc w:val="left"/>
      <w:pPr>
        <w:ind w:left="1176" w:hanging="220"/>
      </w:pPr>
      <w:rPr>
        <w:rFonts w:hint="default"/>
        <w:lang w:val="en-US" w:eastAsia="en-US" w:bidi="en-US"/>
      </w:rPr>
    </w:lvl>
    <w:lvl w:ilvl="3" w:tplc="42F8A17C">
      <w:numFmt w:val="bullet"/>
      <w:lvlText w:val="•"/>
      <w:lvlJc w:val="left"/>
      <w:pPr>
        <w:ind w:left="1693" w:hanging="220"/>
      </w:pPr>
      <w:rPr>
        <w:rFonts w:hint="default"/>
        <w:lang w:val="en-US" w:eastAsia="en-US" w:bidi="en-US"/>
      </w:rPr>
    </w:lvl>
    <w:lvl w:ilvl="4" w:tplc="B17A07BC">
      <w:numFmt w:val="bullet"/>
      <w:lvlText w:val="•"/>
      <w:lvlJc w:val="left"/>
      <w:pPr>
        <w:ind w:left="2210" w:hanging="220"/>
      </w:pPr>
      <w:rPr>
        <w:rFonts w:hint="default"/>
        <w:lang w:val="en-US" w:eastAsia="en-US" w:bidi="en-US"/>
      </w:rPr>
    </w:lvl>
    <w:lvl w:ilvl="5" w:tplc="01847F9A">
      <w:numFmt w:val="bullet"/>
      <w:lvlText w:val="•"/>
      <w:lvlJc w:val="left"/>
      <w:pPr>
        <w:ind w:left="2726" w:hanging="220"/>
      </w:pPr>
      <w:rPr>
        <w:rFonts w:hint="default"/>
        <w:lang w:val="en-US" w:eastAsia="en-US" w:bidi="en-US"/>
      </w:rPr>
    </w:lvl>
    <w:lvl w:ilvl="6" w:tplc="B80C4B32">
      <w:numFmt w:val="bullet"/>
      <w:lvlText w:val="•"/>
      <w:lvlJc w:val="left"/>
      <w:pPr>
        <w:ind w:left="3243" w:hanging="220"/>
      </w:pPr>
      <w:rPr>
        <w:rFonts w:hint="default"/>
        <w:lang w:val="en-US" w:eastAsia="en-US" w:bidi="en-US"/>
      </w:rPr>
    </w:lvl>
    <w:lvl w:ilvl="7" w:tplc="3B80E6D0">
      <w:numFmt w:val="bullet"/>
      <w:lvlText w:val="•"/>
      <w:lvlJc w:val="left"/>
      <w:pPr>
        <w:ind w:left="3760" w:hanging="220"/>
      </w:pPr>
      <w:rPr>
        <w:rFonts w:hint="default"/>
        <w:lang w:val="en-US" w:eastAsia="en-US" w:bidi="en-US"/>
      </w:rPr>
    </w:lvl>
    <w:lvl w:ilvl="8" w:tplc="46324DE6">
      <w:numFmt w:val="bullet"/>
      <w:lvlText w:val="•"/>
      <w:lvlJc w:val="left"/>
      <w:pPr>
        <w:ind w:left="4276" w:hanging="220"/>
      </w:pPr>
      <w:rPr>
        <w:rFonts w:hint="default"/>
        <w:lang w:val="en-US" w:eastAsia="en-US" w:bidi="en-US"/>
      </w:rPr>
    </w:lvl>
  </w:abstractNum>
  <w:abstractNum w:abstractNumId="23" w15:restartNumberingAfterBreak="0">
    <w:nsid w:val="2B017F6C"/>
    <w:multiLevelType w:val="hybridMultilevel"/>
    <w:tmpl w:val="3DE4E446"/>
    <w:lvl w:ilvl="0" w:tplc="F12A7422">
      <w:start w:val="1"/>
      <w:numFmt w:val="decimal"/>
      <w:lvlText w:val="%1."/>
      <w:lvlJc w:val="left"/>
      <w:pPr>
        <w:ind w:left="106" w:hanging="256"/>
        <w:jc w:val="left"/>
      </w:pPr>
      <w:rPr>
        <w:rFonts w:ascii="Trebuchet MS" w:eastAsia="Trebuchet MS" w:hAnsi="Trebuchet MS" w:cs="Trebuchet MS" w:hint="default"/>
        <w:b/>
        <w:bCs/>
        <w:w w:val="85"/>
        <w:sz w:val="20"/>
        <w:szCs w:val="20"/>
        <w:lang w:val="en-US" w:eastAsia="en-US" w:bidi="en-US"/>
      </w:rPr>
    </w:lvl>
    <w:lvl w:ilvl="1" w:tplc="D398E85A">
      <w:numFmt w:val="bullet"/>
      <w:lvlText w:val="•"/>
      <w:lvlJc w:val="left"/>
      <w:pPr>
        <w:ind w:left="621" w:hanging="256"/>
      </w:pPr>
      <w:rPr>
        <w:rFonts w:hint="default"/>
        <w:lang w:val="en-US" w:eastAsia="en-US" w:bidi="en-US"/>
      </w:rPr>
    </w:lvl>
    <w:lvl w:ilvl="2" w:tplc="72360AE8">
      <w:numFmt w:val="bullet"/>
      <w:lvlText w:val="•"/>
      <w:lvlJc w:val="left"/>
      <w:pPr>
        <w:ind w:left="1142" w:hanging="256"/>
      </w:pPr>
      <w:rPr>
        <w:rFonts w:hint="default"/>
        <w:lang w:val="en-US" w:eastAsia="en-US" w:bidi="en-US"/>
      </w:rPr>
    </w:lvl>
    <w:lvl w:ilvl="3" w:tplc="A826259C">
      <w:numFmt w:val="bullet"/>
      <w:lvlText w:val="•"/>
      <w:lvlJc w:val="left"/>
      <w:pPr>
        <w:ind w:left="1663" w:hanging="256"/>
      </w:pPr>
      <w:rPr>
        <w:rFonts w:hint="default"/>
        <w:lang w:val="en-US" w:eastAsia="en-US" w:bidi="en-US"/>
      </w:rPr>
    </w:lvl>
    <w:lvl w:ilvl="4" w:tplc="28D279B6">
      <w:numFmt w:val="bullet"/>
      <w:lvlText w:val="•"/>
      <w:lvlJc w:val="left"/>
      <w:pPr>
        <w:ind w:left="2184" w:hanging="256"/>
      </w:pPr>
      <w:rPr>
        <w:rFonts w:hint="default"/>
        <w:lang w:val="en-US" w:eastAsia="en-US" w:bidi="en-US"/>
      </w:rPr>
    </w:lvl>
    <w:lvl w:ilvl="5" w:tplc="D21E87A8">
      <w:numFmt w:val="bullet"/>
      <w:lvlText w:val="•"/>
      <w:lvlJc w:val="left"/>
      <w:pPr>
        <w:ind w:left="2705" w:hanging="256"/>
      </w:pPr>
      <w:rPr>
        <w:rFonts w:hint="default"/>
        <w:lang w:val="en-US" w:eastAsia="en-US" w:bidi="en-US"/>
      </w:rPr>
    </w:lvl>
    <w:lvl w:ilvl="6" w:tplc="B2B2D670">
      <w:numFmt w:val="bullet"/>
      <w:lvlText w:val="•"/>
      <w:lvlJc w:val="left"/>
      <w:pPr>
        <w:ind w:left="3226" w:hanging="256"/>
      </w:pPr>
      <w:rPr>
        <w:rFonts w:hint="default"/>
        <w:lang w:val="en-US" w:eastAsia="en-US" w:bidi="en-US"/>
      </w:rPr>
    </w:lvl>
    <w:lvl w:ilvl="7" w:tplc="1C58E4B8">
      <w:numFmt w:val="bullet"/>
      <w:lvlText w:val="•"/>
      <w:lvlJc w:val="left"/>
      <w:pPr>
        <w:ind w:left="3747" w:hanging="256"/>
      </w:pPr>
      <w:rPr>
        <w:rFonts w:hint="default"/>
        <w:lang w:val="en-US" w:eastAsia="en-US" w:bidi="en-US"/>
      </w:rPr>
    </w:lvl>
    <w:lvl w:ilvl="8" w:tplc="0E7AA7F0">
      <w:numFmt w:val="bullet"/>
      <w:lvlText w:val="•"/>
      <w:lvlJc w:val="left"/>
      <w:pPr>
        <w:ind w:left="4268" w:hanging="256"/>
      </w:pPr>
      <w:rPr>
        <w:rFonts w:hint="default"/>
        <w:lang w:val="en-US" w:eastAsia="en-US" w:bidi="en-US"/>
      </w:rPr>
    </w:lvl>
  </w:abstractNum>
  <w:abstractNum w:abstractNumId="24" w15:restartNumberingAfterBreak="0">
    <w:nsid w:val="2B732396"/>
    <w:multiLevelType w:val="hybridMultilevel"/>
    <w:tmpl w:val="D1F67EFC"/>
    <w:lvl w:ilvl="0" w:tplc="2124E6EC">
      <w:start w:val="3"/>
      <w:numFmt w:val="decimal"/>
      <w:lvlText w:val="%1."/>
      <w:lvlJc w:val="left"/>
      <w:pPr>
        <w:ind w:left="106" w:hanging="259"/>
        <w:jc w:val="left"/>
      </w:pPr>
      <w:rPr>
        <w:rFonts w:ascii="Trebuchet MS" w:eastAsia="Trebuchet MS" w:hAnsi="Trebuchet MS" w:cs="Trebuchet MS" w:hint="default"/>
        <w:b/>
        <w:bCs/>
        <w:spacing w:val="0"/>
        <w:w w:val="85"/>
        <w:sz w:val="20"/>
        <w:szCs w:val="20"/>
        <w:lang w:val="en-US" w:eastAsia="en-US" w:bidi="en-US"/>
      </w:rPr>
    </w:lvl>
    <w:lvl w:ilvl="1" w:tplc="A01868DA">
      <w:numFmt w:val="bullet"/>
      <w:lvlText w:val="•"/>
      <w:lvlJc w:val="left"/>
      <w:pPr>
        <w:ind w:left="621" w:hanging="259"/>
      </w:pPr>
      <w:rPr>
        <w:rFonts w:hint="default"/>
        <w:lang w:val="en-US" w:eastAsia="en-US" w:bidi="en-US"/>
      </w:rPr>
    </w:lvl>
    <w:lvl w:ilvl="2" w:tplc="0D9EA10A">
      <w:numFmt w:val="bullet"/>
      <w:lvlText w:val="•"/>
      <w:lvlJc w:val="left"/>
      <w:pPr>
        <w:ind w:left="1142" w:hanging="259"/>
      </w:pPr>
      <w:rPr>
        <w:rFonts w:hint="default"/>
        <w:lang w:val="en-US" w:eastAsia="en-US" w:bidi="en-US"/>
      </w:rPr>
    </w:lvl>
    <w:lvl w:ilvl="3" w:tplc="9C96A3CE">
      <w:numFmt w:val="bullet"/>
      <w:lvlText w:val="•"/>
      <w:lvlJc w:val="left"/>
      <w:pPr>
        <w:ind w:left="1663" w:hanging="259"/>
      </w:pPr>
      <w:rPr>
        <w:rFonts w:hint="default"/>
        <w:lang w:val="en-US" w:eastAsia="en-US" w:bidi="en-US"/>
      </w:rPr>
    </w:lvl>
    <w:lvl w:ilvl="4" w:tplc="C89E0712">
      <w:numFmt w:val="bullet"/>
      <w:lvlText w:val="•"/>
      <w:lvlJc w:val="left"/>
      <w:pPr>
        <w:ind w:left="2184" w:hanging="259"/>
      </w:pPr>
      <w:rPr>
        <w:rFonts w:hint="default"/>
        <w:lang w:val="en-US" w:eastAsia="en-US" w:bidi="en-US"/>
      </w:rPr>
    </w:lvl>
    <w:lvl w:ilvl="5" w:tplc="9DBCE5FA">
      <w:numFmt w:val="bullet"/>
      <w:lvlText w:val="•"/>
      <w:lvlJc w:val="left"/>
      <w:pPr>
        <w:ind w:left="2705" w:hanging="259"/>
      </w:pPr>
      <w:rPr>
        <w:rFonts w:hint="default"/>
        <w:lang w:val="en-US" w:eastAsia="en-US" w:bidi="en-US"/>
      </w:rPr>
    </w:lvl>
    <w:lvl w:ilvl="6" w:tplc="695A401C">
      <w:numFmt w:val="bullet"/>
      <w:lvlText w:val="•"/>
      <w:lvlJc w:val="left"/>
      <w:pPr>
        <w:ind w:left="3226" w:hanging="259"/>
      </w:pPr>
      <w:rPr>
        <w:rFonts w:hint="default"/>
        <w:lang w:val="en-US" w:eastAsia="en-US" w:bidi="en-US"/>
      </w:rPr>
    </w:lvl>
    <w:lvl w:ilvl="7" w:tplc="E5DCBDFC">
      <w:numFmt w:val="bullet"/>
      <w:lvlText w:val="•"/>
      <w:lvlJc w:val="left"/>
      <w:pPr>
        <w:ind w:left="3747" w:hanging="259"/>
      </w:pPr>
      <w:rPr>
        <w:rFonts w:hint="default"/>
        <w:lang w:val="en-US" w:eastAsia="en-US" w:bidi="en-US"/>
      </w:rPr>
    </w:lvl>
    <w:lvl w:ilvl="8" w:tplc="1BE6AF7A">
      <w:numFmt w:val="bullet"/>
      <w:lvlText w:val="•"/>
      <w:lvlJc w:val="left"/>
      <w:pPr>
        <w:ind w:left="4268" w:hanging="259"/>
      </w:pPr>
      <w:rPr>
        <w:rFonts w:hint="default"/>
        <w:lang w:val="en-US" w:eastAsia="en-US" w:bidi="en-US"/>
      </w:rPr>
    </w:lvl>
  </w:abstractNum>
  <w:abstractNum w:abstractNumId="25" w15:restartNumberingAfterBreak="0">
    <w:nsid w:val="2C225F51"/>
    <w:multiLevelType w:val="hybridMultilevel"/>
    <w:tmpl w:val="F6F8535C"/>
    <w:lvl w:ilvl="0" w:tplc="67E0561A">
      <w:start w:val="1"/>
      <w:numFmt w:val="lowerRoman"/>
      <w:lvlText w:val="%1)"/>
      <w:lvlJc w:val="left"/>
      <w:pPr>
        <w:ind w:left="924" w:hanging="176"/>
        <w:jc w:val="left"/>
      </w:pPr>
      <w:rPr>
        <w:rFonts w:ascii="Trebuchet MS" w:eastAsia="Trebuchet MS" w:hAnsi="Trebuchet MS" w:cs="Trebuchet MS" w:hint="default"/>
        <w:b/>
        <w:bCs/>
        <w:spacing w:val="0"/>
        <w:w w:val="86"/>
        <w:sz w:val="20"/>
        <w:szCs w:val="20"/>
        <w:lang w:val="en-US" w:eastAsia="en-US" w:bidi="en-US"/>
      </w:rPr>
    </w:lvl>
    <w:lvl w:ilvl="1" w:tplc="AEBE3458">
      <w:numFmt w:val="bullet"/>
      <w:lvlText w:val="•"/>
      <w:lvlJc w:val="left"/>
      <w:pPr>
        <w:ind w:left="1397" w:hanging="176"/>
      </w:pPr>
      <w:rPr>
        <w:rFonts w:hint="default"/>
        <w:lang w:val="en-US" w:eastAsia="en-US" w:bidi="en-US"/>
      </w:rPr>
    </w:lvl>
    <w:lvl w:ilvl="2" w:tplc="8B6AF1C6">
      <w:numFmt w:val="bullet"/>
      <w:lvlText w:val="•"/>
      <w:lvlJc w:val="left"/>
      <w:pPr>
        <w:ind w:left="1874" w:hanging="176"/>
      </w:pPr>
      <w:rPr>
        <w:rFonts w:hint="default"/>
        <w:lang w:val="en-US" w:eastAsia="en-US" w:bidi="en-US"/>
      </w:rPr>
    </w:lvl>
    <w:lvl w:ilvl="3" w:tplc="C428D108">
      <w:numFmt w:val="bullet"/>
      <w:lvlText w:val="•"/>
      <w:lvlJc w:val="left"/>
      <w:pPr>
        <w:ind w:left="2352" w:hanging="176"/>
      </w:pPr>
      <w:rPr>
        <w:rFonts w:hint="default"/>
        <w:lang w:val="en-US" w:eastAsia="en-US" w:bidi="en-US"/>
      </w:rPr>
    </w:lvl>
    <w:lvl w:ilvl="4" w:tplc="BB3EB19A">
      <w:numFmt w:val="bullet"/>
      <w:lvlText w:val="•"/>
      <w:lvlJc w:val="left"/>
      <w:pPr>
        <w:ind w:left="2829" w:hanging="176"/>
      </w:pPr>
      <w:rPr>
        <w:rFonts w:hint="default"/>
        <w:lang w:val="en-US" w:eastAsia="en-US" w:bidi="en-US"/>
      </w:rPr>
    </w:lvl>
    <w:lvl w:ilvl="5" w:tplc="FB429BC8">
      <w:numFmt w:val="bullet"/>
      <w:lvlText w:val="•"/>
      <w:lvlJc w:val="left"/>
      <w:pPr>
        <w:ind w:left="3307" w:hanging="176"/>
      </w:pPr>
      <w:rPr>
        <w:rFonts w:hint="default"/>
        <w:lang w:val="en-US" w:eastAsia="en-US" w:bidi="en-US"/>
      </w:rPr>
    </w:lvl>
    <w:lvl w:ilvl="6" w:tplc="BA027E06">
      <w:numFmt w:val="bullet"/>
      <w:lvlText w:val="•"/>
      <w:lvlJc w:val="left"/>
      <w:pPr>
        <w:ind w:left="3784" w:hanging="176"/>
      </w:pPr>
      <w:rPr>
        <w:rFonts w:hint="default"/>
        <w:lang w:val="en-US" w:eastAsia="en-US" w:bidi="en-US"/>
      </w:rPr>
    </w:lvl>
    <w:lvl w:ilvl="7" w:tplc="4B6CBEDA">
      <w:numFmt w:val="bullet"/>
      <w:lvlText w:val="•"/>
      <w:lvlJc w:val="left"/>
      <w:pPr>
        <w:ind w:left="4262" w:hanging="176"/>
      </w:pPr>
      <w:rPr>
        <w:rFonts w:hint="default"/>
        <w:lang w:val="en-US" w:eastAsia="en-US" w:bidi="en-US"/>
      </w:rPr>
    </w:lvl>
    <w:lvl w:ilvl="8" w:tplc="4CAA7FFA">
      <w:numFmt w:val="bullet"/>
      <w:lvlText w:val="•"/>
      <w:lvlJc w:val="left"/>
      <w:pPr>
        <w:ind w:left="4739" w:hanging="176"/>
      </w:pPr>
      <w:rPr>
        <w:rFonts w:hint="default"/>
        <w:lang w:val="en-US" w:eastAsia="en-US" w:bidi="en-US"/>
      </w:rPr>
    </w:lvl>
  </w:abstractNum>
  <w:abstractNum w:abstractNumId="26" w15:restartNumberingAfterBreak="0">
    <w:nsid w:val="2D9E3518"/>
    <w:multiLevelType w:val="hybridMultilevel"/>
    <w:tmpl w:val="36305A8C"/>
    <w:lvl w:ilvl="0" w:tplc="230E3570">
      <w:start w:val="1"/>
      <w:numFmt w:val="decimal"/>
      <w:lvlText w:val="%1."/>
      <w:lvlJc w:val="left"/>
      <w:pPr>
        <w:ind w:left="106" w:hanging="256"/>
        <w:jc w:val="left"/>
      </w:pPr>
      <w:rPr>
        <w:rFonts w:ascii="Trebuchet MS" w:eastAsia="Trebuchet MS" w:hAnsi="Trebuchet MS" w:cs="Trebuchet MS" w:hint="default"/>
        <w:b/>
        <w:bCs/>
        <w:spacing w:val="0"/>
        <w:w w:val="70"/>
        <w:sz w:val="20"/>
        <w:szCs w:val="20"/>
        <w:lang w:val="en-US" w:eastAsia="en-US" w:bidi="en-US"/>
      </w:rPr>
    </w:lvl>
    <w:lvl w:ilvl="1" w:tplc="94E4552A">
      <w:numFmt w:val="bullet"/>
      <w:lvlText w:val="•"/>
      <w:lvlJc w:val="left"/>
      <w:pPr>
        <w:ind w:left="629" w:hanging="256"/>
      </w:pPr>
      <w:rPr>
        <w:rFonts w:hint="default"/>
        <w:lang w:val="en-US" w:eastAsia="en-US" w:bidi="en-US"/>
      </w:rPr>
    </w:lvl>
    <w:lvl w:ilvl="2" w:tplc="9322ECBA">
      <w:numFmt w:val="bullet"/>
      <w:lvlText w:val="•"/>
      <w:lvlJc w:val="left"/>
      <w:pPr>
        <w:ind w:left="1158" w:hanging="256"/>
      </w:pPr>
      <w:rPr>
        <w:rFonts w:hint="default"/>
        <w:lang w:val="en-US" w:eastAsia="en-US" w:bidi="en-US"/>
      </w:rPr>
    </w:lvl>
    <w:lvl w:ilvl="3" w:tplc="267E0F24">
      <w:numFmt w:val="bullet"/>
      <w:lvlText w:val="•"/>
      <w:lvlJc w:val="left"/>
      <w:pPr>
        <w:ind w:left="1687" w:hanging="256"/>
      </w:pPr>
      <w:rPr>
        <w:rFonts w:hint="default"/>
        <w:lang w:val="en-US" w:eastAsia="en-US" w:bidi="en-US"/>
      </w:rPr>
    </w:lvl>
    <w:lvl w:ilvl="4" w:tplc="2F0A2236">
      <w:numFmt w:val="bullet"/>
      <w:lvlText w:val="•"/>
      <w:lvlJc w:val="left"/>
      <w:pPr>
        <w:ind w:left="2217" w:hanging="256"/>
      </w:pPr>
      <w:rPr>
        <w:rFonts w:hint="default"/>
        <w:lang w:val="en-US" w:eastAsia="en-US" w:bidi="en-US"/>
      </w:rPr>
    </w:lvl>
    <w:lvl w:ilvl="5" w:tplc="DC8C8486">
      <w:numFmt w:val="bullet"/>
      <w:lvlText w:val="•"/>
      <w:lvlJc w:val="left"/>
      <w:pPr>
        <w:ind w:left="2746" w:hanging="256"/>
      </w:pPr>
      <w:rPr>
        <w:rFonts w:hint="default"/>
        <w:lang w:val="en-US" w:eastAsia="en-US" w:bidi="en-US"/>
      </w:rPr>
    </w:lvl>
    <w:lvl w:ilvl="6" w:tplc="B02612E6">
      <w:numFmt w:val="bullet"/>
      <w:lvlText w:val="•"/>
      <w:lvlJc w:val="left"/>
      <w:pPr>
        <w:ind w:left="3275" w:hanging="256"/>
      </w:pPr>
      <w:rPr>
        <w:rFonts w:hint="default"/>
        <w:lang w:val="en-US" w:eastAsia="en-US" w:bidi="en-US"/>
      </w:rPr>
    </w:lvl>
    <w:lvl w:ilvl="7" w:tplc="53DED0BC">
      <w:numFmt w:val="bullet"/>
      <w:lvlText w:val="•"/>
      <w:lvlJc w:val="left"/>
      <w:pPr>
        <w:ind w:left="3805" w:hanging="256"/>
      </w:pPr>
      <w:rPr>
        <w:rFonts w:hint="default"/>
        <w:lang w:val="en-US" w:eastAsia="en-US" w:bidi="en-US"/>
      </w:rPr>
    </w:lvl>
    <w:lvl w:ilvl="8" w:tplc="77A2F986">
      <w:numFmt w:val="bullet"/>
      <w:lvlText w:val="•"/>
      <w:lvlJc w:val="left"/>
      <w:pPr>
        <w:ind w:left="4334" w:hanging="256"/>
      </w:pPr>
      <w:rPr>
        <w:rFonts w:hint="default"/>
        <w:lang w:val="en-US" w:eastAsia="en-US" w:bidi="en-US"/>
      </w:rPr>
    </w:lvl>
  </w:abstractNum>
  <w:abstractNum w:abstractNumId="27" w15:restartNumberingAfterBreak="0">
    <w:nsid w:val="31427A28"/>
    <w:multiLevelType w:val="hybridMultilevel"/>
    <w:tmpl w:val="3EBC18AC"/>
    <w:lvl w:ilvl="0" w:tplc="EEACEFB4">
      <w:start w:val="1"/>
      <w:numFmt w:val="decimal"/>
      <w:lvlText w:val="%1."/>
      <w:lvlJc w:val="left"/>
      <w:pPr>
        <w:ind w:left="106" w:hanging="199"/>
        <w:jc w:val="left"/>
      </w:pPr>
      <w:rPr>
        <w:rFonts w:ascii="Trebuchet MS" w:eastAsia="Trebuchet MS" w:hAnsi="Trebuchet MS" w:cs="Trebuchet MS" w:hint="default"/>
        <w:b/>
        <w:bCs/>
        <w:w w:val="85"/>
        <w:sz w:val="20"/>
        <w:szCs w:val="20"/>
        <w:lang w:val="en-US" w:eastAsia="en-US" w:bidi="en-US"/>
      </w:rPr>
    </w:lvl>
    <w:lvl w:ilvl="1" w:tplc="941807A4">
      <w:numFmt w:val="bullet"/>
      <w:lvlText w:val="•"/>
      <w:lvlJc w:val="left"/>
      <w:pPr>
        <w:ind w:left="621" w:hanging="199"/>
      </w:pPr>
      <w:rPr>
        <w:rFonts w:hint="default"/>
        <w:lang w:val="en-US" w:eastAsia="en-US" w:bidi="en-US"/>
      </w:rPr>
    </w:lvl>
    <w:lvl w:ilvl="2" w:tplc="5D282CC0">
      <w:numFmt w:val="bullet"/>
      <w:lvlText w:val="•"/>
      <w:lvlJc w:val="left"/>
      <w:pPr>
        <w:ind w:left="1142" w:hanging="199"/>
      </w:pPr>
      <w:rPr>
        <w:rFonts w:hint="default"/>
        <w:lang w:val="en-US" w:eastAsia="en-US" w:bidi="en-US"/>
      </w:rPr>
    </w:lvl>
    <w:lvl w:ilvl="3" w:tplc="1C22CC72">
      <w:numFmt w:val="bullet"/>
      <w:lvlText w:val="•"/>
      <w:lvlJc w:val="left"/>
      <w:pPr>
        <w:ind w:left="1664" w:hanging="199"/>
      </w:pPr>
      <w:rPr>
        <w:rFonts w:hint="default"/>
        <w:lang w:val="en-US" w:eastAsia="en-US" w:bidi="en-US"/>
      </w:rPr>
    </w:lvl>
    <w:lvl w:ilvl="4" w:tplc="E3E08AC4">
      <w:numFmt w:val="bullet"/>
      <w:lvlText w:val="•"/>
      <w:lvlJc w:val="left"/>
      <w:pPr>
        <w:ind w:left="2185" w:hanging="199"/>
      </w:pPr>
      <w:rPr>
        <w:rFonts w:hint="default"/>
        <w:lang w:val="en-US" w:eastAsia="en-US" w:bidi="en-US"/>
      </w:rPr>
    </w:lvl>
    <w:lvl w:ilvl="5" w:tplc="E77E70F2">
      <w:numFmt w:val="bullet"/>
      <w:lvlText w:val="•"/>
      <w:lvlJc w:val="left"/>
      <w:pPr>
        <w:ind w:left="2706" w:hanging="199"/>
      </w:pPr>
      <w:rPr>
        <w:rFonts w:hint="default"/>
        <w:lang w:val="en-US" w:eastAsia="en-US" w:bidi="en-US"/>
      </w:rPr>
    </w:lvl>
    <w:lvl w:ilvl="6" w:tplc="72B623F0">
      <w:numFmt w:val="bullet"/>
      <w:lvlText w:val="•"/>
      <w:lvlJc w:val="left"/>
      <w:pPr>
        <w:ind w:left="3228" w:hanging="199"/>
      </w:pPr>
      <w:rPr>
        <w:rFonts w:hint="default"/>
        <w:lang w:val="en-US" w:eastAsia="en-US" w:bidi="en-US"/>
      </w:rPr>
    </w:lvl>
    <w:lvl w:ilvl="7" w:tplc="FE361D2A">
      <w:numFmt w:val="bullet"/>
      <w:lvlText w:val="•"/>
      <w:lvlJc w:val="left"/>
      <w:pPr>
        <w:ind w:left="3749" w:hanging="199"/>
      </w:pPr>
      <w:rPr>
        <w:rFonts w:hint="default"/>
        <w:lang w:val="en-US" w:eastAsia="en-US" w:bidi="en-US"/>
      </w:rPr>
    </w:lvl>
    <w:lvl w:ilvl="8" w:tplc="50D2E23A">
      <w:numFmt w:val="bullet"/>
      <w:lvlText w:val="•"/>
      <w:lvlJc w:val="left"/>
      <w:pPr>
        <w:ind w:left="4271" w:hanging="199"/>
      </w:pPr>
      <w:rPr>
        <w:rFonts w:hint="default"/>
        <w:lang w:val="en-US" w:eastAsia="en-US" w:bidi="en-US"/>
      </w:rPr>
    </w:lvl>
  </w:abstractNum>
  <w:abstractNum w:abstractNumId="28" w15:restartNumberingAfterBreak="0">
    <w:nsid w:val="3353309E"/>
    <w:multiLevelType w:val="hybridMultilevel"/>
    <w:tmpl w:val="9E4EB298"/>
    <w:lvl w:ilvl="0" w:tplc="0D5A84F2">
      <w:start w:val="1"/>
      <w:numFmt w:val="lowerRoman"/>
      <w:lvlText w:val="%1)"/>
      <w:lvlJc w:val="left"/>
      <w:pPr>
        <w:ind w:left="447" w:hanging="201"/>
        <w:jc w:val="left"/>
      </w:pPr>
      <w:rPr>
        <w:rFonts w:ascii="Trebuchet MS" w:eastAsia="Trebuchet MS" w:hAnsi="Trebuchet MS" w:cs="Trebuchet MS" w:hint="default"/>
        <w:b/>
        <w:bCs/>
        <w:spacing w:val="0"/>
        <w:w w:val="86"/>
        <w:sz w:val="20"/>
        <w:szCs w:val="20"/>
        <w:lang w:val="en-US" w:eastAsia="en-US" w:bidi="en-US"/>
      </w:rPr>
    </w:lvl>
    <w:lvl w:ilvl="1" w:tplc="AB404326">
      <w:numFmt w:val="bullet"/>
      <w:lvlText w:val="•"/>
      <w:lvlJc w:val="left"/>
      <w:pPr>
        <w:ind w:left="927" w:hanging="201"/>
      </w:pPr>
      <w:rPr>
        <w:rFonts w:hint="default"/>
        <w:lang w:val="en-US" w:eastAsia="en-US" w:bidi="en-US"/>
      </w:rPr>
    </w:lvl>
    <w:lvl w:ilvl="2" w:tplc="569C1990">
      <w:numFmt w:val="bullet"/>
      <w:lvlText w:val="•"/>
      <w:lvlJc w:val="left"/>
      <w:pPr>
        <w:ind w:left="1415" w:hanging="201"/>
      </w:pPr>
      <w:rPr>
        <w:rFonts w:hint="default"/>
        <w:lang w:val="en-US" w:eastAsia="en-US" w:bidi="en-US"/>
      </w:rPr>
    </w:lvl>
    <w:lvl w:ilvl="3" w:tplc="EA94CD44">
      <w:numFmt w:val="bullet"/>
      <w:lvlText w:val="•"/>
      <w:lvlJc w:val="left"/>
      <w:pPr>
        <w:ind w:left="1903" w:hanging="201"/>
      </w:pPr>
      <w:rPr>
        <w:rFonts w:hint="default"/>
        <w:lang w:val="en-US" w:eastAsia="en-US" w:bidi="en-US"/>
      </w:rPr>
    </w:lvl>
    <w:lvl w:ilvl="4" w:tplc="46907BD4">
      <w:numFmt w:val="bullet"/>
      <w:lvlText w:val="•"/>
      <w:lvlJc w:val="left"/>
      <w:pPr>
        <w:ind w:left="2391" w:hanging="201"/>
      </w:pPr>
      <w:rPr>
        <w:rFonts w:hint="default"/>
        <w:lang w:val="en-US" w:eastAsia="en-US" w:bidi="en-US"/>
      </w:rPr>
    </w:lvl>
    <w:lvl w:ilvl="5" w:tplc="FCF4D9D0">
      <w:numFmt w:val="bullet"/>
      <w:lvlText w:val="•"/>
      <w:lvlJc w:val="left"/>
      <w:pPr>
        <w:ind w:left="2879" w:hanging="201"/>
      </w:pPr>
      <w:rPr>
        <w:rFonts w:hint="default"/>
        <w:lang w:val="en-US" w:eastAsia="en-US" w:bidi="en-US"/>
      </w:rPr>
    </w:lvl>
    <w:lvl w:ilvl="6" w:tplc="B1188EF0">
      <w:numFmt w:val="bullet"/>
      <w:lvlText w:val="•"/>
      <w:lvlJc w:val="left"/>
      <w:pPr>
        <w:ind w:left="3366" w:hanging="201"/>
      </w:pPr>
      <w:rPr>
        <w:rFonts w:hint="default"/>
        <w:lang w:val="en-US" w:eastAsia="en-US" w:bidi="en-US"/>
      </w:rPr>
    </w:lvl>
    <w:lvl w:ilvl="7" w:tplc="329852E4">
      <w:numFmt w:val="bullet"/>
      <w:lvlText w:val="•"/>
      <w:lvlJc w:val="left"/>
      <w:pPr>
        <w:ind w:left="3854" w:hanging="201"/>
      </w:pPr>
      <w:rPr>
        <w:rFonts w:hint="default"/>
        <w:lang w:val="en-US" w:eastAsia="en-US" w:bidi="en-US"/>
      </w:rPr>
    </w:lvl>
    <w:lvl w:ilvl="8" w:tplc="77D47032">
      <w:numFmt w:val="bullet"/>
      <w:lvlText w:val="•"/>
      <w:lvlJc w:val="left"/>
      <w:pPr>
        <w:ind w:left="4342" w:hanging="201"/>
      </w:pPr>
      <w:rPr>
        <w:rFonts w:hint="default"/>
        <w:lang w:val="en-US" w:eastAsia="en-US" w:bidi="en-US"/>
      </w:rPr>
    </w:lvl>
  </w:abstractNum>
  <w:abstractNum w:abstractNumId="29" w15:restartNumberingAfterBreak="0">
    <w:nsid w:val="340C6895"/>
    <w:multiLevelType w:val="hybridMultilevel"/>
    <w:tmpl w:val="E24C3BA0"/>
    <w:lvl w:ilvl="0" w:tplc="E506A5B0">
      <w:start w:val="1"/>
      <w:numFmt w:val="decimal"/>
      <w:lvlText w:val="%1."/>
      <w:lvlJc w:val="left"/>
      <w:pPr>
        <w:ind w:left="106" w:hanging="218"/>
        <w:jc w:val="left"/>
      </w:pPr>
      <w:rPr>
        <w:rFonts w:ascii="Trebuchet MS" w:eastAsia="Trebuchet MS" w:hAnsi="Trebuchet MS" w:cs="Trebuchet MS" w:hint="default"/>
        <w:b/>
        <w:bCs/>
        <w:spacing w:val="0"/>
        <w:w w:val="70"/>
        <w:sz w:val="20"/>
        <w:szCs w:val="20"/>
        <w:lang w:val="en-US" w:eastAsia="en-US" w:bidi="en-US"/>
      </w:rPr>
    </w:lvl>
    <w:lvl w:ilvl="1" w:tplc="ED36CC78">
      <w:numFmt w:val="bullet"/>
      <w:lvlText w:val="•"/>
      <w:lvlJc w:val="left"/>
      <w:pPr>
        <w:ind w:left="621" w:hanging="218"/>
      </w:pPr>
      <w:rPr>
        <w:rFonts w:hint="default"/>
        <w:lang w:val="en-US" w:eastAsia="en-US" w:bidi="en-US"/>
      </w:rPr>
    </w:lvl>
    <w:lvl w:ilvl="2" w:tplc="AE22E0F6">
      <w:numFmt w:val="bullet"/>
      <w:lvlText w:val="•"/>
      <w:lvlJc w:val="left"/>
      <w:pPr>
        <w:ind w:left="1142" w:hanging="218"/>
      </w:pPr>
      <w:rPr>
        <w:rFonts w:hint="default"/>
        <w:lang w:val="en-US" w:eastAsia="en-US" w:bidi="en-US"/>
      </w:rPr>
    </w:lvl>
    <w:lvl w:ilvl="3" w:tplc="010ED5C8">
      <w:numFmt w:val="bullet"/>
      <w:lvlText w:val="•"/>
      <w:lvlJc w:val="left"/>
      <w:pPr>
        <w:ind w:left="1663" w:hanging="218"/>
      </w:pPr>
      <w:rPr>
        <w:rFonts w:hint="default"/>
        <w:lang w:val="en-US" w:eastAsia="en-US" w:bidi="en-US"/>
      </w:rPr>
    </w:lvl>
    <w:lvl w:ilvl="4" w:tplc="ECE82EB2">
      <w:numFmt w:val="bullet"/>
      <w:lvlText w:val="•"/>
      <w:lvlJc w:val="left"/>
      <w:pPr>
        <w:ind w:left="2184" w:hanging="218"/>
      </w:pPr>
      <w:rPr>
        <w:rFonts w:hint="default"/>
        <w:lang w:val="en-US" w:eastAsia="en-US" w:bidi="en-US"/>
      </w:rPr>
    </w:lvl>
    <w:lvl w:ilvl="5" w:tplc="D4EC18DE">
      <w:numFmt w:val="bullet"/>
      <w:lvlText w:val="•"/>
      <w:lvlJc w:val="left"/>
      <w:pPr>
        <w:ind w:left="2705" w:hanging="218"/>
      </w:pPr>
      <w:rPr>
        <w:rFonts w:hint="default"/>
        <w:lang w:val="en-US" w:eastAsia="en-US" w:bidi="en-US"/>
      </w:rPr>
    </w:lvl>
    <w:lvl w:ilvl="6" w:tplc="6FD6C6F4">
      <w:numFmt w:val="bullet"/>
      <w:lvlText w:val="•"/>
      <w:lvlJc w:val="left"/>
      <w:pPr>
        <w:ind w:left="3226" w:hanging="218"/>
      </w:pPr>
      <w:rPr>
        <w:rFonts w:hint="default"/>
        <w:lang w:val="en-US" w:eastAsia="en-US" w:bidi="en-US"/>
      </w:rPr>
    </w:lvl>
    <w:lvl w:ilvl="7" w:tplc="064E35B2">
      <w:numFmt w:val="bullet"/>
      <w:lvlText w:val="•"/>
      <w:lvlJc w:val="left"/>
      <w:pPr>
        <w:ind w:left="3747" w:hanging="218"/>
      </w:pPr>
      <w:rPr>
        <w:rFonts w:hint="default"/>
        <w:lang w:val="en-US" w:eastAsia="en-US" w:bidi="en-US"/>
      </w:rPr>
    </w:lvl>
    <w:lvl w:ilvl="8" w:tplc="34EA7AE4">
      <w:numFmt w:val="bullet"/>
      <w:lvlText w:val="•"/>
      <w:lvlJc w:val="left"/>
      <w:pPr>
        <w:ind w:left="4268" w:hanging="218"/>
      </w:pPr>
      <w:rPr>
        <w:rFonts w:hint="default"/>
        <w:lang w:val="en-US" w:eastAsia="en-US" w:bidi="en-US"/>
      </w:rPr>
    </w:lvl>
  </w:abstractNum>
  <w:abstractNum w:abstractNumId="30" w15:restartNumberingAfterBreak="0">
    <w:nsid w:val="341B32D7"/>
    <w:multiLevelType w:val="hybridMultilevel"/>
    <w:tmpl w:val="2C867A46"/>
    <w:lvl w:ilvl="0" w:tplc="475278BE">
      <w:start w:val="1"/>
      <w:numFmt w:val="decimal"/>
      <w:lvlText w:val="%1."/>
      <w:lvlJc w:val="left"/>
      <w:pPr>
        <w:ind w:left="106" w:hanging="239"/>
        <w:jc w:val="left"/>
      </w:pPr>
      <w:rPr>
        <w:rFonts w:ascii="Trebuchet MS" w:eastAsia="Trebuchet MS" w:hAnsi="Trebuchet MS" w:cs="Trebuchet MS" w:hint="default"/>
        <w:b/>
        <w:bCs/>
        <w:spacing w:val="0"/>
        <w:w w:val="85"/>
        <w:sz w:val="20"/>
        <w:szCs w:val="20"/>
        <w:lang w:val="en-US" w:eastAsia="en-US" w:bidi="en-US"/>
      </w:rPr>
    </w:lvl>
    <w:lvl w:ilvl="1" w:tplc="9B7EBB22">
      <w:numFmt w:val="bullet"/>
      <w:lvlText w:val="•"/>
      <w:lvlJc w:val="left"/>
      <w:pPr>
        <w:ind w:left="660" w:hanging="239"/>
      </w:pPr>
      <w:rPr>
        <w:rFonts w:hint="default"/>
        <w:lang w:val="en-US" w:eastAsia="en-US" w:bidi="en-US"/>
      </w:rPr>
    </w:lvl>
    <w:lvl w:ilvl="2" w:tplc="B5D072E4">
      <w:numFmt w:val="bullet"/>
      <w:lvlText w:val="•"/>
      <w:lvlJc w:val="left"/>
      <w:pPr>
        <w:ind w:left="1176" w:hanging="239"/>
      </w:pPr>
      <w:rPr>
        <w:rFonts w:hint="default"/>
        <w:lang w:val="en-US" w:eastAsia="en-US" w:bidi="en-US"/>
      </w:rPr>
    </w:lvl>
    <w:lvl w:ilvl="3" w:tplc="04687F16">
      <w:numFmt w:val="bullet"/>
      <w:lvlText w:val="•"/>
      <w:lvlJc w:val="left"/>
      <w:pPr>
        <w:ind w:left="1693" w:hanging="239"/>
      </w:pPr>
      <w:rPr>
        <w:rFonts w:hint="default"/>
        <w:lang w:val="en-US" w:eastAsia="en-US" w:bidi="en-US"/>
      </w:rPr>
    </w:lvl>
    <w:lvl w:ilvl="4" w:tplc="11EA8FF0">
      <w:numFmt w:val="bullet"/>
      <w:lvlText w:val="•"/>
      <w:lvlJc w:val="left"/>
      <w:pPr>
        <w:ind w:left="2210" w:hanging="239"/>
      </w:pPr>
      <w:rPr>
        <w:rFonts w:hint="default"/>
        <w:lang w:val="en-US" w:eastAsia="en-US" w:bidi="en-US"/>
      </w:rPr>
    </w:lvl>
    <w:lvl w:ilvl="5" w:tplc="5EA69000">
      <w:numFmt w:val="bullet"/>
      <w:lvlText w:val="•"/>
      <w:lvlJc w:val="left"/>
      <w:pPr>
        <w:ind w:left="2726" w:hanging="239"/>
      </w:pPr>
      <w:rPr>
        <w:rFonts w:hint="default"/>
        <w:lang w:val="en-US" w:eastAsia="en-US" w:bidi="en-US"/>
      </w:rPr>
    </w:lvl>
    <w:lvl w:ilvl="6" w:tplc="C65C6B84">
      <w:numFmt w:val="bullet"/>
      <w:lvlText w:val="•"/>
      <w:lvlJc w:val="left"/>
      <w:pPr>
        <w:ind w:left="3243" w:hanging="239"/>
      </w:pPr>
      <w:rPr>
        <w:rFonts w:hint="default"/>
        <w:lang w:val="en-US" w:eastAsia="en-US" w:bidi="en-US"/>
      </w:rPr>
    </w:lvl>
    <w:lvl w:ilvl="7" w:tplc="3A6CB1B6">
      <w:numFmt w:val="bullet"/>
      <w:lvlText w:val="•"/>
      <w:lvlJc w:val="left"/>
      <w:pPr>
        <w:ind w:left="3760" w:hanging="239"/>
      </w:pPr>
      <w:rPr>
        <w:rFonts w:hint="default"/>
        <w:lang w:val="en-US" w:eastAsia="en-US" w:bidi="en-US"/>
      </w:rPr>
    </w:lvl>
    <w:lvl w:ilvl="8" w:tplc="36E42F8C">
      <w:numFmt w:val="bullet"/>
      <w:lvlText w:val="•"/>
      <w:lvlJc w:val="left"/>
      <w:pPr>
        <w:ind w:left="4276" w:hanging="239"/>
      </w:pPr>
      <w:rPr>
        <w:rFonts w:hint="default"/>
        <w:lang w:val="en-US" w:eastAsia="en-US" w:bidi="en-US"/>
      </w:rPr>
    </w:lvl>
  </w:abstractNum>
  <w:abstractNum w:abstractNumId="31" w15:restartNumberingAfterBreak="0">
    <w:nsid w:val="3AAD4F0E"/>
    <w:multiLevelType w:val="hybridMultilevel"/>
    <w:tmpl w:val="FEC0AF66"/>
    <w:lvl w:ilvl="0" w:tplc="6FF2FACE">
      <w:start w:val="1"/>
      <w:numFmt w:val="lowerLetter"/>
      <w:lvlText w:val="%1)"/>
      <w:lvlJc w:val="left"/>
      <w:pPr>
        <w:ind w:left="447" w:hanging="221"/>
        <w:jc w:val="left"/>
      </w:pPr>
      <w:rPr>
        <w:rFonts w:ascii="Trebuchet MS" w:eastAsia="Trebuchet MS" w:hAnsi="Trebuchet MS" w:cs="Trebuchet MS" w:hint="default"/>
        <w:b/>
        <w:bCs/>
        <w:spacing w:val="0"/>
        <w:w w:val="93"/>
        <w:sz w:val="20"/>
        <w:szCs w:val="20"/>
        <w:lang w:val="en-US" w:eastAsia="en-US" w:bidi="en-US"/>
      </w:rPr>
    </w:lvl>
    <w:lvl w:ilvl="1" w:tplc="5AB2E740">
      <w:numFmt w:val="bullet"/>
      <w:lvlText w:val="•"/>
      <w:lvlJc w:val="left"/>
      <w:pPr>
        <w:ind w:left="927" w:hanging="221"/>
      </w:pPr>
      <w:rPr>
        <w:rFonts w:hint="default"/>
        <w:lang w:val="en-US" w:eastAsia="en-US" w:bidi="en-US"/>
      </w:rPr>
    </w:lvl>
    <w:lvl w:ilvl="2" w:tplc="00146A5C">
      <w:numFmt w:val="bullet"/>
      <w:lvlText w:val="•"/>
      <w:lvlJc w:val="left"/>
      <w:pPr>
        <w:ind w:left="1414" w:hanging="221"/>
      </w:pPr>
      <w:rPr>
        <w:rFonts w:hint="default"/>
        <w:lang w:val="en-US" w:eastAsia="en-US" w:bidi="en-US"/>
      </w:rPr>
    </w:lvl>
    <w:lvl w:ilvl="3" w:tplc="A2B8EB0A">
      <w:numFmt w:val="bullet"/>
      <w:lvlText w:val="•"/>
      <w:lvlJc w:val="left"/>
      <w:pPr>
        <w:ind w:left="1901" w:hanging="221"/>
      </w:pPr>
      <w:rPr>
        <w:rFonts w:hint="default"/>
        <w:lang w:val="en-US" w:eastAsia="en-US" w:bidi="en-US"/>
      </w:rPr>
    </w:lvl>
    <w:lvl w:ilvl="4" w:tplc="814CD1AE">
      <w:numFmt w:val="bullet"/>
      <w:lvlText w:val="•"/>
      <w:lvlJc w:val="left"/>
      <w:pPr>
        <w:ind w:left="2388" w:hanging="221"/>
      </w:pPr>
      <w:rPr>
        <w:rFonts w:hint="default"/>
        <w:lang w:val="en-US" w:eastAsia="en-US" w:bidi="en-US"/>
      </w:rPr>
    </w:lvl>
    <w:lvl w:ilvl="5" w:tplc="970E72D8">
      <w:numFmt w:val="bullet"/>
      <w:lvlText w:val="•"/>
      <w:lvlJc w:val="left"/>
      <w:pPr>
        <w:ind w:left="2875" w:hanging="221"/>
      </w:pPr>
      <w:rPr>
        <w:rFonts w:hint="default"/>
        <w:lang w:val="en-US" w:eastAsia="en-US" w:bidi="en-US"/>
      </w:rPr>
    </w:lvl>
    <w:lvl w:ilvl="6" w:tplc="2CDC5560">
      <w:numFmt w:val="bullet"/>
      <w:lvlText w:val="•"/>
      <w:lvlJc w:val="left"/>
      <w:pPr>
        <w:ind w:left="3362" w:hanging="221"/>
      </w:pPr>
      <w:rPr>
        <w:rFonts w:hint="default"/>
        <w:lang w:val="en-US" w:eastAsia="en-US" w:bidi="en-US"/>
      </w:rPr>
    </w:lvl>
    <w:lvl w:ilvl="7" w:tplc="9F98F770">
      <w:numFmt w:val="bullet"/>
      <w:lvlText w:val="•"/>
      <w:lvlJc w:val="left"/>
      <w:pPr>
        <w:ind w:left="3849" w:hanging="221"/>
      </w:pPr>
      <w:rPr>
        <w:rFonts w:hint="default"/>
        <w:lang w:val="en-US" w:eastAsia="en-US" w:bidi="en-US"/>
      </w:rPr>
    </w:lvl>
    <w:lvl w:ilvl="8" w:tplc="4636F9A0">
      <w:numFmt w:val="bullet"/>
      <w:lvlText w:val="•"/>
      <w:lvlJc w:val="left"/>
      <w:pPr>
        <w:ind w:left="4336" w:hanging="221"/>
      </w:pPr>
      <w:rPr>
        <w:rFonts w:hint="default"/>
        <w:lang w:val="en-US" w:eastAsia="en-US" w:bidi="en-US"/>
      </w:rPr>
    </w:lvl>
  </w:abstractNum>
  <w:abstractNum w:abstractNumId="32" w15:restartNumberingAfterBreak="0">
    <w:nsid w:val="3DB7433C"/>
    <w:multiLevelType w:val="hybridMultilevel"/>
    <w:tmpl w:val="480E9016"/>
    <w:lvl w:ilvl="0" w:tplc="41E20F42">
      <w:start w:val="1"/>
      <w:numFmt w:val="decimal"/>
      <w:lvlText w:val="%1."/>
      <w:lvlJc w:val="left"/>
      <w:pPr>
        <w:ind w:left="106" w:hanging="208"/>
        <w:jc w:val="left"/>
      </w:pPr>
      <w:rPr>
        <w:rFonts w:ascii="Trebuchet MS" w:eastAsia="Trebuchet MS" w:hAnsi="Trebuchet MS" w:cs="Trebuchet MS" w:hint="default"/>
        <w:b/>
        <w:bCs/>
        <w:w w:val="85"/>
        <w:sz w:val="20"/>
        <w:szCs w:val="20"/>
        <w:lang w:val="en-US" w:eastAsia="en-US" w:bidi="en-US"/>
      </w:rPr>
    </w:lvl>
    <w:lvl w:ilvl="1" w:tplc="9EB8A868">
      <w:start w:val="1"/>
      <w:numFmt w:val="lowerLetter"/>
      <w:lvlText w:val="%2)"/>
      <w:lvlJc w:val="left"/>
      <w:pPr>
        <w:ind w:left="447" w:hanging="230"/>
        <w:jc w:val="left"/>
      </w:pPr>
      <w:rPr>
        <w:rFonts w:ascii="Trebuchet MS" w:eastAsia="Trebuchet MS" w:hAnsi="Trebuchet MS" w:cs="Trebuchet MS" w:hint="default"/>
        <w:b/>
        <w:bCs/>
        <w:w w:val="93"/>
        <w:sz w:val="20"/>
        <w:szCs w:val="20"/>
        <w:lang w:val="en-US" w:eastAsia="en-US" w:bidi="en-US"/>
      </w:rPr>
    </w:lvl>
    <w:lvl w:ilvl="2" w:tplc="3A262ADC">
      <w:numFmt w:val="bullet"/>
      <w:lvlText w:val="•"/>
      <w:lvlJc w:val="left"/>
      <w:pPr>
        <w:ind w:left="680" w:hanging="230"/>
      </w:pPr>
      <w:rPr>
        <w:rFonts w:hint="default"/>
        <w:lang w:val="en-US" w:eastAsia="en-US" w:bidi="en-US"/>
      </w:rPr>
    </w:lvl>
    <w:lvl w:ilvl="3" w:tplc="A83EF2FC">
      <w:numFmt w:val="bullet"/>
      <w:lvlText w:val="•"/>
      <w:lvlJc w:val="left"/>
      <w:pPr>
        <w:ind w:left="472" w:hanging="230"/>
      </w:pPr>
      <w:rPr>
        <w:rFonts w:hint="default"/>
        <w:lang w:val="en-US" w:eastAsia="en-US" w:bidi="en-US"/>
      </w:rPr>
    </w:lvl>
    <w:lvl w:ilvl="4" w:tplc="4050A918">
      <w:numFmt w:val="bullet"/>
      <w:lvlText w:val="•"/>
      <w:lvlJc w:val="left"/>
      <w:pPr>
        <w:ind w:left="265" w:hanging="230"/>
      </w:pPr>
      <w:rPr>
        <w:rFonts w:hint="default"/>
        <w:lang w:val="en-US" w:eastAsia="en-US" w:bidi="en-US"/>
      </w:rPr>
    </w:lvl>
    <w:lvl w:ilvl="5" w:tplc="9CE0CFD4">
      <w:numFmt w:val="bullet"/>
      <w:lvlText w:val="•"/>
      <w:lvlJc w:val="left"/>
      <w:pPr>
        <w:ind w:left="57" w:hanging="230"/>
      </w:pPr>
      <w:rPr>
        <w:rFonts w:hint="default"/>
        <w:lang w:val="en-US" w:eastAsia="en-US" w:bidi="en-US"/>
      </w:rPr>
    </w:lvl>
    <w:lvl w:ilvl="6" w:tplc="8A4612D6">
      <w:numFmt w:val="bullet"/>
      <w:lvlText w:val="•"/>
      <w:lvlJc w:val="left"/>
      <w:pPr>
        <w:ind w:left="-150" w:hanging="230"/>
      </w:pPr>
      <w:rPr>
        <w:rFonts w:hint="default"/>
        <w:lang w:val="en-US" w:eastAsia="en-US" w:bidi="en-US"/>
      </w:rPr>
    </w:lvl>
    <w:lvl w:ilvl="7" w:tplc="E6666E36">
      <w:numFmt w:val="bullet"/>
      <w:lvlText w:val="•"/>
      <w:lvlJc w:val="left"/>
      <w:pPr>
        <w:ind w:left="-357" w:hanging="230"/>
      </w:pPr>
      <w:rPr>
        <w:rFonts w:hint="default"/>
        <w:lang w:val="en-US" w:eastAsia="en-US" w:bidi="en-US"/>
      </w:rPr>
    </w:lvl>
    <w:lvl w:ilvl="8" w:tplc="8D6E1E16">
      <w:numFmt w:val="bullet"/>
      <w:lvlText w:val="•"/>
      <w:lvlJc w:val="left"/>
      <w:pPr>
        <w:ind w:left="-565" w:hanging="230"/>
      </w:pPr>
      <w:rPr>
        <w:rFonts w:hint="default"/>
        <w:lang w:val="en-US" w:eastAsia="en-US" w:bidi="en-US"/>
      </w:rPr>
    </w:lvl>
  </w:abstractNum>
  <w:abstractNum w:abstractNumId="33" w15:restartNumberingAfterBreak="0">
    <w:nsid w:val="3DDB3074"/>
    <w:multiLevelType w:val="multilevel"/>
    <w:tmpl w:val="3DD2FAC2"/>
    <w:lvl w:ilvl="0">
      <w:start w:val="5"/>
      <w:numFmt w:val="decimal"/>
      <w:lvlText w:val="%1"/>
      <w:lvlJc w:val="left"/>
      <w:pPr>
        <w:ind w:left="500" w:hanging="394"/>
        <w:jc w:val="left"/>
      </w:pPr>
      <w:rPr>
        <w:rFonts w:hint="default"/>
        <w:lang w:val="en-US" w:eastAsia="en-US" w:bidi="en-US"/>
      </w:rPr>
    </w:lvl>
    <w:lvl w:ilvl="1">
      <w:start w:val="1"/>
      <w:numFmt w:val="decimal"/>
      <w:lvlText w:val="%1.%2."/>
      <w:lvlJc w:val="left"/>
      <w:pPr>
        <w:ind w:left="500" w:hanging="394"/>
        <w:jc w:val="left"/>
      </w:pPr>
      <w:rPr>
        <w:rFonts w:ascii="Trebuchet MS" w:eastAsia="Trebuchet MS" w:hAnsi="Trebuchet MS" w:cs="Trebuchet MS" w:hint="default"/>
        <w:b/>
        <w:bCs/>
        <w:spacing w:val="0"/>
        <w:w w:val="85"/>
        <w:sz w:val="20"/>
        <w:szCs w:val="20"/>
        <w:lang w:val="en-US" w:eastAsia="en-US" w:bidi="en-US"/>
      </w:rPr>
    </w:lvl>
    <w:lvl w:ilvl="2">
      <w:start w:val="1"/>
      <w:numFmt w:val="lowerLetter"/>
      <w:lvlText w:val="%3."/>
      <w:lvlJc w:val="left"/>
      <w:pPr>
        <w:ind w:left="664" w:hanging="218"/>
        <w:jc w:val="left"/>
      </w:pPr>
      <w:rPr>
        <w:rFonts w:ascii="Trebuchet MS" w:eastAsia="Trebuchet MS" w:hAnsi="Trebuchet MS" w:cs="Trebuchet MS" w:hint="default"/>
        <w:b/>
        <w:bCs/>
        <w:spacing w:val="0"/>
        <w:w w:val="87"/>
        <w:sz w:val="20"/>
        <w:szCs w:val="20"/>
        <w:lang w:val="en-US" w:eastAsia="en-US" w:bidi="en-US"/>
      </w:rPr>
    </w:lvl>
    <w:lvl w:ilvl="3">
      <w:numFmt w:val="bullet"/>
      <w:lvlText w:val="•"/>
      <w:lvlJc w:val="left"/>
      <w:pPr>
        <w:ind w:left="1711" w:hanging="218"/>
      </w:pPr>
      <w:rPr>
        <w:rFonts w:hint="default"/>
        <w:lang w:val="en-US" w:eastAsia="en-US" w:bidi="en-US"/>
      </w:rPr>
    </w:lvl>
    <w:lvl w:ilvl="4">
      <w:numFmt w:val="bullet"/>
      <w:lvlText w:val="•"/>
      <w:lvlJc w:val="left"/>
      <w:pPr>
        <w:ind w:left="2237" w:hanging="218"/>
      </w:pPr>
      <w:rPr>
        <w:rFonts w:hint="default"/>
        <w:lang w:val="en-US" w:eastAsia="en-US" w:bidi="en-US"/>
      </w:rPr>
    </w:lvl>
    <w:lvl w:ilvl="5">
      <w:numFmt w:val="bullet"/>
      <w:lvlText w:val="•"/>
      <w:lvlJc w:val="left"/>
      <w:pPr>
        <w:ind w:left="2763" w:hanging="218"/>
      </w:pPr>
      <w:rPr>
        <w:rFonts w:hint="default"/>
        <w:lang w:val="en-US" w:eastAsia="en-US" w:bidi="en-US"/>
      </w:rPr>
    </w:lvl>
    <w:lvl w:ilvl="6">
      <w:numFmt w:val="bullet"/>
      <w:lvlText w:val="•"/>
      <w:lvlJc w:val="left"/>
      <w:pPr>
        <w:ind w:left="3289" w:hanging="218"/>
      </w:pPr>
      <w:rPr>
        <w:rFonts w:hint="default"/>
        <w:lang w:val="en-US" w:eastAsia="en-US" w:bidi="en-US"/>
      </w:rPr>
    </w:lvl>
    <w:lvl w:ilvl="7">
      <w:numFmt w:val="bullet"/>
      <w:lvlText w:val="•"/>
      <w:lvlJc w:val="left"/>
      <w:pPr>
        <w:ind w:left="3815" w:hanging="218"/>
      </w:pPr>
      <w:rPr>
        <w:rFonts w:hint="default"/>
        <w:lang w:val="en-US" w:eastAsia="en-US" w:bidi="en-US"/>
      </w:rPr>
    </w:lvl>
    <w:lvl w:ilvl="8">
      <w:numFmt w:val="bullet"/>
      <w:lvlText w:val="•"/>
      <w:lvlJc w:val="left"/>
      <w:pPr>
        <w:ind w:left="4341" w:hanging="218"/>
      </w:pPr>
      <w:rPr>
        <w:rFonts w:hint="default"/>
        <w:lang w:val="en-US" w:eastAsia="en-US" w:bidi="en-US"/>
      </w:rPr>
    </w:lvl>
  </w:abstractNum>
  <w:abstractNum w:abstractNumId="34" w15:restartNumberingAfterBreak="0">
    <w:nsid w:val="3DDE3D95"/>
    <w:multiLevelType w:val="hybridMultilevel"/>
    <w:tmpl w:val="8BEA01D8"/>
    <w:lvl w:ilvl="0" w:tplc="27A68938">
      <w:start w:val="1"/>
      <w:numFmt w:val="decimal"/>
      <w:lvlText w:val="%1."/>
      <w:lvlJc w:val="left"/>
      <w:pPr>
        <w:ind w:left="106" w:hanging="217"/>
        <w:jc w:val="left"/>
      </w:pPr>
      <w:rPr>
        <w:rFonts w:ascii="Trebuchet MS" w:eastAsia="Trebuchet MS" w:hAnsi="Trebuchet MS" w:cs="Trebuchet MS" w:hint="default"/>
        <w:b/>
        <w:bCs/>
        <w:w w:val="85"/>
        <w:sz w:val="20"/>
        <w:szCs w:val="20"/>
        <w:lang w:val="en-US" w:eastAsia="en-US" w:bidi="en-US"/>
      </w:rPr>
    </w:lvl>
    <w:lvl w:ilvl="1" w:tplc="9B7EC38A">
      <w:numFmt w:val="bullet"/>
      <w:lvlText w:val="•"/>
      <w:lvlJc w:val="left"/>
      <w:pPr>
        <w:ind w:left="620" w:hanging="217"/>
      </w:pPr>
      <w:rPr>
        <w:rFonts w:hint="default"/>
        <w:lang w:val="en-US" w:eastAsia="en-US" w:bidi="en-US"/>
      </w:rPr>
    </w:lvl>
    <w:lvl w:ilvl="2" w:tplc="3EDA7A36">
      <w:numFmt w:val="bullet"/>
      <w:lvlText w:val="•"/>
      <w:lvlJc w:val="left"/>
      <w:pPr>
        <w:ind w:left="1141" w:hanging="217"/>
      </w:pPr>
      <w:rPr>
        <w:rFonts w:hint="default"/>
        <w:lang w:val="en-US" w:eastAsia="en-US" w:bidi="en-US"/>
      </w:rPr>
    </w:lvl>
    <w:lvl w:ilvl="3" w:tplc="F3A81A84">
      <w:numFmt w:val="bullet"/>
      <w:lvlText w:val="•"/>
      <w:lvlJc w:val="left"/>
      <w:pPr>
        <w:ind w:left="1662" w:hanging="217"/>
      </w:pPr>
      <w:rPr>
        <w:rFonts w:hint="default"/>
        <w:lang w:val="en-US" w:eastAsia="en-US" w:bidi="en-US"/>
      </w:rPr>
    </w:lvl>
    <w:lvl w:ilvl="4" w:tplc="95B85910">
      <w:numFmt w:val="bullet"/>
      <w:lvlText w:val="•"/>
      <w:lvlJc w:val="left"/>
      <w:pPr>
        <w:ind w:left="2183" w:hanging="217"/>
      </w:pPr>
      <w:rPr>
        <w:rFonts w:hint="default"/>
        <w:lang w:val="en-US" w:eastAsia="en-US" w:bidi="en-US"/>
      </w:rPr>
    </w:lvl>
    <w:lvl w:ilvl="5" w:tplc="4484DA62">
      <w:numFmt w:val="bullet"/>
      <w:lvlText w:val="•"/>
      <w:lvlJc w:val="left"/>
      <w:pPr>
        <w:ind w:left="2704" w:hanging="217"/>
      </w:pPr>
      <w:rPr>
        <w:rFonts w:hint="default"/>
        <w:lang w:val="en-US" w:eastAsia="en-US" w:bidi="en-US"/>
      </w:rPr>
    </w:lvl>
    <w:lvl w:ilvl="6" w:tplc="90E4E49E">
      <w:numFmt w:val="bullet"/>
      <w:lvlText w:val="•"/>
      <w:lvlJc w:val="left"/>
      <w:pPr>
        <w:ind w:left="3225" w:hanging="217"/>
      </w:pPr>
      <w:rPr>
        <w:rFonts w:hint="default"/>
        <w:lang w:val="en-US" w:eastAsia="en-US" w:bidi="en-US"/>
      </w:rPr>
    </w:lvl>
    <w:lvl w:ilvl="7" w:tplc="1C146E0C">
      <w:numFmt w:val="bullet"/>
      <w:lvlText w:val="•"/>
      <w:lvlJc w:val="left"/>
      <w:pPr>
        <w:ind w:left="3746" w:hanging="217"/>
      </w:pPr>
      <w:rPr>
        <w:rFonts w:hint="default"/>
        <w:lang w:val="en-US" w:eastAsia="en-US" w:bidi="en-US"/>
      </w:rPr>
    </w:lvl>
    <w:lvl w:ilvl="8" w:tplc="1E02B3D6">
      <w:numFmt w:val="bullet"/>
      <w:lvlText w:val="•"/>
      <w:lvlJc w:val="left"/>
      <w:pPr>
        <w:ind w:left="4267" w:hanging="217"/>
      </w:pPr>
      <w:rPr>
        <w:rFonts w:hint="default"/>
        <w:lang w:val="en-US" w:eastAsia="en-US" w:bidi="en-US"/>
      </w:rPr>
    </w:lvl>
  </w:abstractNum>
  <w:abstractNum w:abstractNumId="35" w15:restartNumberingAfterBreak="0">
    <w:nsid w:val="40EF4636"/>
    <w:multiLevelType w:val="hybridMultilevel"/>
    <w:tmpl w:val="6F988CAE"/>
    <w:lvl w:ilvl="0" w:tplc="5628C6F4">
      <w:start w:val="1"/>
      <w:numFmt w:val="lowerLetter"/>
      <w:lvlText w:val="%1)"/>
      <w:lvlJc w:val="left"/>
      <w:pPr>
        <w:ind w:left="749" w:hanging="208"/>
        <w:jc w:val="right"/>
      </w:pPr>
      <w:rPr>
        <w:rFonts w:ascii="Trebuchet MS" w:eastAsia="Trebuchet MS" w:hAnsi="Trebuchet MS" w:cs="Trebuchet MS" w:hint="default"/>
        <w:b/>
        <w:bCs/>
        <w:w w:val="93"/>
        <w:sz w:val="20"/>
        <w:szCs w:val="20"/>
        <w:lang w:val="en-US" w:eastAsia="en-US" w:bidi="en-US"/>
      </w:rPr>
    </w:lvl>
    <w:lvl w:ilvl="1" w:tplc="2B221FDE">
      <w:numFmt w:val="bullet"/>
      <w:lvlText w:val="•"/>
      <w:lvlJc w:val="left"/>
      <w:pPr>
        <w:ind w:left="1235" w:hanging="208"/>
      </w:pPr>
      <w:rPr>
        <w:rFonts w:hint="default"/>
        <w:lang w:val="en-US" w:eastAsia="en-US" w:bidi="en-US"/>
      </w:rPr>
    </w:lvl>
    <w:lvl w:ilvl="2" w:tplc="D098FDCA">
      <w:numFmt w:val="bullet"/>
      <w:lvlText w:val="•"/>
      <w:lvlJc w:val="left"/>
      <w:pPr>
        <w:ind w:left="1730" w:hanging="208"/>
      </w:pPr>
      <w:rPr>
        <w:rFonts w:hint="default"/>
        <w:lang w:val="en-US" w:eastAsia="en-US" w:bidi="en-US"/>
      </w:rPr>
    </w:lvl>
    <w:lvl w:ilvl="3" w:tplc="C30054AE">
      <w:numFmt w:val="bullet"/>
      <w:lvlText w:val="•"/>
      <w:lvlJc w:val="left"/>
      <w:pPr>
        <w:ind w:left="2226" w:hanging="208"/>
      </w:pPr>
      <w:rPr>
        <w:rFonts w:hint="default"/>
        <w:lang w:val="en-US" w:eastAsia="en-US" w:bidi="en-US"/>
      </w:rPr>
    </w:lvl>
    <w:lvl w:ilvl="4" w:tplc="133EB214">
      <w:numFmt w:val="bullet"/>
      <w:lvlText w:val="•"/>
      <w:lvlJc w:val="left"/>
      <w:pPr>
        <w:ind w:left="2721" w:hanging="208"/>
      </w:pPr>
      <w:rPr>
        <w:rFonts w:hint="default"/>
        <w:lang w:val="en-US" w:eastAsia="en-US" w:bidi="en-US"/>
      </w:rPr>
    </w:lvl>
    <w:lvl w:ilvl="5" w:tplc="60287302">
      <w:numFmt w:val="bullet"/>
      <w:lvlText w:val="•"/>
      <w:lvlJc w:val="left"/>
      <w:pPr>
        <w:ind w:left="3217" w:hanging="208"/>
      </w:pPr>
      <w:rPr>
        <w:rFonts w:hint="default"/>
        <w:lang w:val="en-US" w:eastAsia="en-US" w:bidi="en-US"/>
      </w:rPr>
    </w:lvl>
    <w:lvl w:ilvl="6" w:tplc="B002D5D8">
      <w:numFmt w:val="bullet"/>
      <w:lvlText w:val="•"/>
      <w:lvlJc w:val="left"/>
      <w:pPr>
        <w:ind w:left="3712" w:hanging="208"/>
      </w:pPr>
      <w:rPr>
        <w:rFonts w:hint="default"/>
        <w:lang w:val="en-US" w:eastAsia="en-US" w:bidi="en-US"/>
      </w:rPr>
    </w:lvl>
    <w:lvl w:ilvl="7" w:tplc="79566556">
      <w:numFmt w:val="bullet"/>
      <w:lvlText w:val="•"/>
      <w:lvlJc w:val="left"/>
      <w:pPr>
        <w:ind w:left="4208" w:hanging="208"/>
      </w:pPr>
      <w:rPr>
        <w:rFonts w:hint="default"/>
        <w:lang w:val="en-US" w:eastAsia="en-US" w:bidi="en-US"/>
      </w:rPr>
    </w:lvl>
    <w:lvl w:ilvl="8" w:tplc="35462E08">
      <w:numFmt w:val="bullet"/>
      <w:lvlText w:val="•"/>
      <w:lvlJc w:val="left"/>
      <w:pPr>
        <w:ind w:left="4703" w:hanging="208"/>
      </w:pPr>
      <w:rPr>
        <w:rFonts w:hint="default"/>
        <w:lang w:val="en-US" w:eastAsia="en-US" w:bidi="en-US"/>
      </w:rPr>
    </w:lvl>
  </w:abstractNum>
  <w:abstractNum w:abstractNumId="36" w15:restartNumberingAfterBreak="0">
    <w:nsid w:val="452C7353"/>
    <w:multiLevelType w:val="hybridMultilevel"/>
    <w:tmpl w:val="FA564D94"/>
    <w:lvl w:ilvl="0" w:tplc="7458F6FE">
      <w:start w:val="1"/>
      <w:numFmt w:val="decimal"/>
      <w:lvlText w:val="%1."/>
      <w:lvlJc w:val="left"/>
      <w:pPr>
        <w:ind w:left="106" w:hanging="208"/>
        <w:jc w:val="left"/>
      </w:pPr>
      <w:rPr>
        <w:rFonts w:ascii="Trebuchet MS" w:eastAsia="Trebuchet MS" w:hAnsi="Trebuchet MS" w:cs="Trebuchet MS" w:hint="default"/>
        <w:b/>
        <w:bCs/>
        <w:w w:val="85"/>
        <w:sz w:val="20"/>
        <w:szCs w:val="20"/>
        <w:lang w:val="en-US" w:eastAsia="en-US" w:bidi="en-US"/>
      </w:rPr>
    </w:lvl>
    <w:lvl w:ilvl="1" w:tplc="F4AAA8A0">
      <w:start w:val="1"/>
      <w:numFmt w:val="lowerLetter"/>
      <w:lvlText w:val="%2)"/>
      <w:lvlJc w:val="left"/>
      <w:pPr>
        <w:ind w:left="447" w:hanging="240"/>
        <w:jc w:val="left"/>
      </w:pPr>
      <w:rPr>
        <w:rFonts w:ascii="Trebuchet MS" w:eastAsia="Trebuchet MS" w:hAnsi="Trebuchet MS" w:cs="Trebuchet MS" w:hint="default"/>
        <w:b/>
        <w:bCs/>
        <w:spacing w:val="0"/>
        <w:w w:val="93"/>
        <w:sz w:val="20"/>
        <w:szCs w:val="20"/>
        <w:lang w:val="en-US" w:eastAsia="en-US" w:bidi="en-US"/>
      </w:rPr>
    </w:lvl>
    <w:lvl w:ilvl="2" w:tplc="7D743B4A">
      <w:numFmt w:val="bullet"/>
      <w:lvlText w:val="•"/>
      <w:lvlJc w:val="left"/>
      <w:pPr>
        <w:ind w:left="673" w:hanging="195"/>
      </w:pPr>
      <w:rPr>
        <w:rFonts w:ascii="Calibri" w:eastAsia="Calibri" w:hAnsi="Calibri" w:cs="Calibri" w:hint="default"/>
        <w:w w:val="88"/>
        <w:sz w:val="20"/>
        <w:szCs w:val="20"/>
        <w:lang w:val="en-US" w:eastAsia="en-US" w:bidi="en-US"/>
      </w:rPr>
    </w:lvl>
    <w:lvl w:ilvl="3" w:tplc="E34C8094">
      <w:numFmt w:val="bullet"/>
      <w:lvlText w:val="•"/>
      <w:lvlJc w:val="left"/>
      <w:pPr>
        <w:ind w:left="557" w:hanging="195"/>
      </w:pPr>
      <w:rPr>
        <w:rFonts w:hint="default"/>
        <w:lang w:val="en-US" w:eastAsia="en-US" w:bidi="en-US"/>
      </w:rPr>
    </w:lvl>
    <w:lvl w:ilvl="4" w:tplc="27FC3264">
      <w:numFmt w:val="bullet"/>
      <w:lvlText w:val="•"/>
      <w:lvlJc w:val="left"/>
      <w:pPr>
        <w:ind w:left="435" w:hanging="195"/>
      </w:pPr>
      <w:rPr>
        <w:rFonts w:hint="default"/>
        <w:lang w:val="en-US" w:eastAsia="en-US" w:bidi="en-US"/>
      </w:rPr>
    </w:lvl>
    <w:lvl w:ilvl="5" w:tplc="9DAC650C">
      <w:numFmt w:val="bullet"/>
      <w:lvlText w:val="•"/>
      <w:lvlJc w:val="left"/>
      <w:pPr>
        <w:ind w:left="313" w:hanging="195"/>
      </w:pPr>
      <w:rPr>
        <w:rFonts w:hint="default"/>
        <w:lang w:val="en-US" w:eastAsia="en-US" w:bidi="en-US"/>
      </w:rPr>
    </w:lvl>
    <w:lvl w:ilvl="6" w:tplc="FAAEB0D2">
      <w:numFmt w:val="bullet"/>
      <w:lvlText w:val="•"/>
      <w:lvlJc w:val="left"/>
      <w:pPr>
        <w:ind w:left="190" w:hanging="195"/>
      </w:pPr>
      <w:rPr>
        <w:rFonts w:hint="default"/>
        <w:lang w:val="en-US" w:eastAsia="en-US" w:bidi="en-US"/>
      </w:rPr>
    </w:lvl>
    <w:lvl w:ilvl="7" w:tplc="F0F44420">
      <w:numFmt w:val="bullet"/>
      <w:lvlText w:val="•"/>
      <w:lvlJc w:val="left"/>
      <w:pPr>
        <w:ind w:left="68" w:hanging="195"/>
      </w:pPr>
      <w:rPr>
        <w:rFonts w:hint="default"/>
        <w:lang w:val="en-US" w:eastAsia="en-US" w:bidi="en-US"/>
      </w:rPr>
    </w:lvl>
    <w:lvl w:ilvl="8" w:tplc="068CA6D0">
      <w:numFmt w:val="bullet"/>
      <w:lvlText w:val="•"/>
      <w:lvlJc w:val="left"/>
      <w:pPr>
        <w:ind w:left="-54" w:hanging="195"/>
      </w:pPr>
      <w:rPr>
        <w:rFonts w:hint="default"/>
        <w:lang w:val="en-US" w:eastAsia="en-US" w:bidi="en-US"/>
      </w:rPr>
    </w:lvl>
  </w:abstractNum>
  <w:abstractNum w:abstractNumId="37" w15:restartNumberingAfterBreak="0">
    <w:nsid w:val="45BF00AB"/>
    <w:multiLevelType w:val="multilevel"/>
    <w:tmpl w:val="8C6EC5E4"/>
    <w:lvl w:ilvl="0">
      <w:start w:val="7"/>
      <w:numFmt w:val="decimal"/>
      <w:lvlText w:val="%1"/>
      <w:lvlJc w:val="left"/>
      <w:pPr>
        <w:ind w:left="445" w:hanging="339"/>
        <w:jc w:val="left"/>
      </w:pPr>
      <w:rPr>
        <w:rFonts w:hint="default"/>
        <w:lang w:val="en-US" w:eastAsia="en-US" w:bidi="en-US"/>
      </w:rPr>
    </w:lvl>
    <w:lvl w:ilvl="1">
      <w:start w:val="1"/>
      <w:numFmt w:val="decimal"/>
      <w:lvlText w:val="%1.%2"/>
      <w:lvlJc w:val="left"/>
      <w:pPr>
        <w:ind w:left="445" w:hanging="339"/>
        <w:jc w:val="left"/>
      </w:pPr>
      <w:rPr>
        <w:rFonts w:ascii="Trebuchet MS" w:eastAsia="Trebuchet MS" w:hAnsi="Trebuchet MS" w:cs="Trebuchet MS" w:hint="default"/>
        <w:b/>
        <w:bCs/>
        <w:spacing w:val="0"/>
        <w:w w:val="89"/>
        <w:sz w:val="20"/>
        <w:szCs w:val="20"/>
        <w:lang w:val="en-US" w:eastAsia="en-US" w:bidi="en-US"/>
      </w:rPr>
    </w:lvl>
    <w:lvl w:ilvl="2">
      <w:numFmt w:val="bullet"/>
      <w:lvlText w:val="•"/>
      <w:lvlJc w:val="left"/>
      <w:pPr>
        <w:ind w:left="1430" w:hanging="339"/>
      </w:pPr>
      <w:rPr>
        <w:rFonts w:hint="default"/>
        <w:lang w:val="en-US" w:eastAsia="en-US" w:bidi="en-US"/>
      </w:rPr>
    </w:lvl>
    <w:lvl w:ilvl="3">
      <w:numFmt w:val="bullet"/>
      <w:lvlText w:val="•"/>
      <w:lvlJc w:val="left"/>
      <w:pPr>
        <w:ind w:left="1925" w:hanging="339"/>
      </w:pPr>
      <w:rPr>
        <w:rFonts w:hint="default"/>
        <w:lang w:val="en-US" w:eastAsia="en-US" w:bidi="en-US"/>
      </w:rPr>
    </w:lvl>
    <w:lvl w:ilvl="4">
      <w:numFmt w:val="bullet"/>
      <w:lvlText w:val="•"/>
      <w:lvlJc w:val="left"/>
      <w:pPr>
        <w:ind w:left="2421" w:hanging="339"/>
      </w:pPr>
      <w:rPr>
        <w:rFonts w:hint="default"/>
        <w:lang w:val="en-US" w:eastAsia="en-US" w:bidi="en-US"/>
      </w:rPr>
    </w:lvl>
    <w:lvl w:ilvl="5">
      <w:numFmt w:val="bullet"/>
      <w:lvlText w:val="•"/>
      <w:lvlJc w:val="left"/>
      <w:pPr>
        <w:ind w:left="2916" w:hanging="339"/>
      </w:pPr>
      <w:rPr>
        <w:rFonts w:hint="default"/>
        <w:lang w:val="en-US" w:eastAsia="en-US" w:bidi="en-US"/>
      </w:rPr>
    </w:lvl>
    <w:lvl w:ilvl="6">
      <w:numFmt w:val="bullet"/>
      <w:lvlText w:val="•"/>
      <w:lvlJc w:val="left"/>
      <w:pPr>
        <w:ind w:left="3411" w:hanging="339"/>
      </w:pPr>
      <w:rPr>
        <w:rFonts w:hint="default"/>
        <w:lang w:val="en-US" w:eastAsia="en-US" w:bidi="en-US"/>
      </w:rPr>
    </w:lvl>
    <w:lvl w:ilvl="7">
      <w:numFmt w:val="bullet"/>
      <w:lvlText w:val="•"/>
      <w:lvlJc w:val="left"/>
      <w:pPr>
        <w:ind w:left="3907" w:hanging="339"/>
      </w:pPr>
      <w:rPr>
        <w:rFonts w:hint="default"/>
        <w:lang w:val="en-US" w:eastAsia="en-US" w:bidi="en-US"/>
      </w:rPr>
    </w:lvl>
    <w:lvl w:ilvl="8">
      <w:numFmt w:val="bullet"/>
      <w:lvlText w:val="•"/>
      <w:lvlJc w:val="left"/>
      <w:pPr>
        <w:ind w:left="4402" w:hanging="339"/>
      </w:pPr>
      <w:rPr>
        <w:rFonts w:hint="default"/>
        <w:lang w:val="en-US" w:eastAsia="en-US" w:bidi="en-US"/>
      </w:rPr>
    </w:lvl>
  </w:abstractNum>
  <w:abstractNum w:abstractNumId="38" w15:restartNumberingAfterBreak="0">
    <w:nsid w:val="469D299F"/>
    <w:multiLevelType w:val="hybridMultilevel"/>
    <w:tmpl w:val="DD06B824"/>
    <w:lvl w:ilvl="0" w:tplc="F5460392">
      <w:start w:val="1"/>
      <w:numFmt w:val="decimal"/>
      <w:lvlText w:val="%1."/>
      <w:lvlJc w:val="left"/>
      <w:pPr>
        <w:ind w:left="106" w:hanging="227"/>
        <w:jc w:val="left"/>
      </w:pPr>
      <w:rPr>
        <w:rFonts w:ascii="Trebuchet MS" w:eastAsia="Trebuchet MS" w:hAnsi="Trebuchet MS" w:cs="Trebuchet MS" w:hint="default"/>
        <w:b/>
        <w:bCs/>
        <w:w w:val="70"/>
        <w:sz w:val="20"/>
        <w:szCs w:val="20"/>
        <w:lang w:val="en-US" w:eastAsia="en-US" w:bidi="en-US"/>
      </w:rPr>
    </w:lvl>
    <w:lvl w:ilvl="1" w:tplc="45FC355E">
      <w:start w:val="1"/>
      <w:numFmt w:val="lowerLetter"/>
      <w:lvlText w:val="%2)"/>
      <w:lvlJc w:val="left"/>
      <w:pPr>
        <w:ind w:left="447" w:hanging="245"/>
        <w:jc w:val="left"/>
      </w:pPr>
      <w:rPr>
        <w:rFonts w:ascii="Trebuchet MS" w:eastAsia="Trebuchet MS" w:hAnsi="Trebuchet MS" w:cs="Trebuchet MS" w:hint="default"/>
        <w:b/>
        <w:bCs/>
        <w:spacing w:val="0"/>
        <w:w w:val="93"/>
        <w:sz w:val="20"/>
        <w:szCs w:val="20"/>
        <w:lang w:val="en-US" w:eastAsia="en-US" w:bidi="en-US"/>
      </w:rPr>
    </w:lvl>
    <w:lvl w:ilvl="2" w:tplc="AD0411B6">
      <w:numFmt w:val="bullet"/>
      <w:lvlText w:val="•"/>
      <w:lvlJc w:val="left"/>
      <w:pPr>
        <w:ind w:left="-965" w:hanging="245"/>
      </w:pPr>
      <w:rPr>
        <w:rFonts w:hint="default"/>
        <w:lang w:val="en-US" w:eastAsia="en-US" w:bidi="en-US"/>
      </w:rPr>
    </w:lvl>
    <w:lvl w:ilvl="3" w:tplc="BA805C68">
      <w:numFmt w:val="bullet"/>
      <w:lvlText w:val="•"/>
      <w:lvlJc w:val="left"/>
      <w:pPr>
        <w:ind w:left="-2370" w:hanging="245"/>
      </w:pPr>
      <w:rPr>
        <w:rFonts w:hint="default"/>
        <w:lang w:val="en-US" w:eastAsia="en-US" w:bidi="en-US"/>
      </w:rPr>
    </w:lvl>
    <w:lvl w:ilvl="4" w:tplc="8820BF16">
      <w:numFmt w:val="bullet"/>
      <w:lvlText w:val="•"/>
      <w:lvlJc w:val="left"/>
      <w:pPr>
        <w:ind w:left="-3775" w:hanging="245"/>
      </w:pPr>
      <w:rPr>
        <w:rFonts w:hint="default"/>
        <w:lang w:val="en-US" w:eastAsia="en-US" w:bidi="en-US"/>
      </w:rPr>
    </w:lvl>
    <w:lvl w:ilvl="5" w:tplc="4E2C4C4C">
      <w:numFmt w:val="bullet"/>
      <w:lvlText w:val="•"/>
      <w:lvlJc w:val="left"/>
      <w:pPr>
        <w:ind w:left="-5180" w:hanging="245"/>
      </w:pPr>
      <w:rPr>
        <w:rFonts w:hint="default"/>
        <w:lang w:val="en-US" w:eastAsia="en-US" w:bidi="en-US"/>
      </w:rPr>
    </w:lvl>
    <w:lvl w:ilvl="6" w:tplc="917A7FDA">
      <w:numFmt w:val="bullet"/>
      <w:lvlText w:val="•"/>
      <w:lvlJc w:val="left"/>
      <w:pPr>
        <w:ind w:left="-6585" w:hanging="245"/>
      </w:pPr>
      <w:rPr>
        <w:rFonts w:hint="default"/>
        <w:lang w:val="en-US" w:eastAsia="en-US" w:bidi="en-US"/>
      </w:rPr>
    </w:lvl>
    <w:lvl w:ilvl="7" w:tplc="54A831D4">
      <w:numFmt w:val="bullet"/>
      <w:lvlText w:val="•"/>
      <w:lvlJc w:val="left"/>
      <w:pPr>
        <w:ind w:left="-7990" w:hanging="245"/>
      </w:pPr>
      <w:rPr>
        <w:rFonts w:hint="default"/>
        <w:lang w:val="en-US" w:eastAsia="en-US" w:bidi="en-US"/>
      </w:rPr>
    </w:lvl>
    <w:lvl w:ilvl="8" w:tplc="12825DB4">
      <w:numFmt w:val="bullet"/>
      <w:lvlText w:val="•"/>
      <w:lvlJc w:val="left"/>
      <w:pPr>
        <w:ind w:left="-9395" w:hanging="245"/>
      </w:pPr>
      <w:rPr>
        <w:rFonts w:hint="default"/>
        <w:lang w:val="en-US" w:eastAsia="en-US" w:bidi="en-US"/>
      </w:rPr>
    </w:lvl>
  </w:abstractNum>
  <w:abstractNum w:abstractNumId="39" w15:restartNumberingAfterBreak="0">
    <w:nsid w:val="474604AA"/>
    <w:multiLevelType w:val="multilevel"/>
    <w:tmpl w:val="2DBE4D2A"/>
    <w:lvl w:ilvl="0">
      <w:start w:val="1"/>
      <w:numFmt w:val="decimal"/>
      <w:lvlText w:val="%1."/>
      <w:lvlJc w:val="left"/>
      <w:pPr>
        <w:ind w:left="106" w:hanging="223"/>
        <w:jc w:val="left"/>
      </w:pPr>
      <w:rPr>
        <w:rFonts w:ascii="Trebuchet MS" w:eastAsia="Trebuchet MS" w:hAnsi="Trebuchet MS" w:cs="Trebuchet MS" w:hint="default"/>
        <w:b/>
        <w:bCs/>
        <w:w w:val="85"/>
        <w:sz w:val="20"/>
        <w:szCs w:val="20"/>
        <w:lang w:val="en-US" w:eastAsia="en-US" w:bidi="en-US"/>
      </w:rPr>
    </w:lvl>
    <w:lvl w:ilvl="1">
      <w:start w:val="1"/>
      <w:numFmt w:val="decimal"/>
      <w:lvlText w:val="%1.%2."/>
      <w:lvlJc w:val="left"/>
      <w:pPr>
        <w:ind w:left="828" w:hanging="382"/>
        <w:jc w:val="left"/>
      </w:pPr>
      <w:rPr>
        <w:rFonts w:ascii="Trebuchet MS" w:eastAsia="Trebuchet MS" w:hAnsi="Trebuchet MS" w:cs="Trebuchet MS" w:hint="default"/>
        <w:b/>
        <w:bCs/>
        <w:spacing w:val="-8"/>
        <w:w w:val="85"/>
        <w:sz w:val="20"/>
        <w:szCs w:val="20"/>
        <w:lang w:val="en-US" w:eastAsia="en-US" w:bidi="en-US"/>
      </w:rPr>
    </w:lvl>
    <w:lvl w:ilvl="2">
      <w:numFmt w:val="bullet"/>
      <w:lvlText w:val="•"/>
      <w:lvlJc w:val="left"/>
      <w:pPr>
        <w:ind w:left="1319" w:hanging="382"/>
      </w:pPr>
      <w:rPr>
        <w:rFonts w:hint="default"/>
        <w:lang w:val="en-US" w:eastAsia="en-US" w:bidi="en-US"/>
      </w:rPr>
    </w:lvl>
    <w:lvl w:ilvl="3">
      <w:numFmt w:val="bullet"/>
      <w:lvlText w:val="•"/>
      <w:lvlJc w:val="left"/>
      <w:pPr>
        <w:ind w:left="1818" w:hanging="382"/>
      </w:pPr>
      <w:rPr>
        <w:rFonts w:hint="default"/>
        <w:lang w:val="en-US" w:eastAsia="en-US" w:bidi="en-US"/>
      </w:rPr>
    </w:lvl>
    <w:lvl w:ilvl="4">
      <w:numFmt w:val="bullet"/>
      <w:lvlText w:val="•"/>
      <w:lvlJc w:val="left"/>
      <w:pPr>
        <w:ind w:left="2317" w:hanging="382"/>
      </w:pPr>
      <w:rPr>
        <w:rFonts w:hint="default"/>
        <w:lang w:val="en-US" w:eastAsia="en-US" w:bidi="en-US"/>
      </w:rPr>
    </w:lvl>
    <w:lvl w:ilvl="5">
      <w:numFmt w:val="bullet"/>
      <w:lvlText w:val="•"/>
      <w:lvlJc w:val="left"/>
      <w:pPr>
        <w:ind w:left="2817" w:hanging="382"/>
      </w:pPr>
      <w:rPr>
        <w:rFonts w:hint="default"/>
        <w:lang w:val="en-US" w:eastAsia="en-US" w:bidi="en-US"/>
      </w:rPr>
    </w:lvl>
    <w:lvl w:ilvl="6">
      <w:numFmt w:val="bullet"/>
      <w:lvlText w:val="•"/>
      <w:lvlJc w:val="left"/>
      <w:pPr>
        <w:ind w:left="3316" w:hanging="382"/>
      </w:pPr>
      <w:rPr>
        <w:rFonts w:hint="default"/>
        <w:lang w:val="en-US" w:eastAsia="en-US" w:bidi="en-US"/>
      </w:rPr>
    </w:lvl>
    <w:lvl w:ilvl="7">
      <w:numFmt w:val="bullet"/>
      <w:lvlText w:val="•"/>
      <w:lvlJc w:val="left"/>
      <w:pPr>
        <w:ind w:left="3815" w:hanging="382"/>
      </w:pPr>
      <w:rPr>
        <w:rFonts w:hint="default"/>
        <w:lang w:val="en-US" w:eastAsia="en-US" w:bidi="en-US"/>
      </w:rPr>
    </w:lvl>
    <w:lvl w:ilvl="8">
      <w:numFmt w:val="bullet"/>
      <w:lvlText w:val="•"/>
      <w:lvlJc w:val="left"/>
      <w:pPr>
        <w:ind w:left="4315" w:hanging="382"/>
      </w:pPr>
      <w:rPr>
        <w:rFonts w:hint="default"/>
        <w:lang w:val="en-US" w:eastAsia="en-US" w:bidi="en-US"/>
      </w:rPr>
    </w:lvl>
  </w:abstractNum>
  <w:abstractNum w:abstractNumId="40" w15:restartNumberingAfterBreak="0">
    <w:nsid w:val="47D87AE7"/>
    <w:multiLevelType w:val="hybridMultilevel"/>
    <w:tmpl w:val="769A587E"/>
    <w:lvl w:ilvl="0" w:tplc="55925036">
      <w:start w:val="1"/>
      <w:numFmt w:val="decimal"/>
      <w:lvlText w:val="%1."/>
      <w:lvlJc w:val="left"/>
      <w:pPr>
        <w:ind w:left="106" w:hanging="248"/>
        <w:jc w:val="left"/>
      </w:pPr>
      <w:rPr>
        <w:rFonts w:ascii="Trebuchet MS" w:eastAsia="Trebuchet MS" w:hAnsi="Trebuchet MS" w:cs="Trebuchet MS" w:hint="default"/>
        <w:b/>
        <w:bCs/>
        <w:w w:val="85"/>
        <w:sz w:val="20"/>
        <w:szCs w:val="20"/>
        <w:lang w:val="en-US" w:eastAsia="en-US" w:bidi="en-US"/>
      </w:rPr>
    </w:lvl>
    <w:lvl w:ilvl="1" w:tplc="8FC4DC0E">
      <w:numFmt w:val="bullet"/>
      <w:lvlText w:val="•"/>
      <w:lvlJc w:val="left"/>
      <w:pPr>
        <w:ind w:left="620" w:hanging="248"/>
      </w:pPr>
      <w:rPr>
        <w:rFonts w:hint="default"/>
        <w:lang w:val="en-US" w:eastAsia="en-US" w:bidi="en-US"/>
      </w:rPr>
    </w:lvl>
    <w:lvl w:ilvl="2" w:tplc="A4E2F9EC">
      <w:numFmt w:val="bullet"/>
      <w:lvlText w:val="•"/>
      <w:lvlJc w:val="left"/>
      <w:pPr>
        <w:ind w:left="1141" w:hanging="248"/>
      </w:pPr>
      <w:rPr>
        <w:rFonts w:hint="default"/>
        <w:lang w:val="en-US" w:eastAsia="en-US" w:bidi="en-US"/>
      </w:rPr>
    </w:lvl>
    <w:lvl w:ilvl="3" w:tplc="9B50EE14">
      <w:numFmt w:val="bullet"/>
      <w:lvlText w:val="•"/>
      <w:lvlJc w:val="left"/>
      <w:pPr>
        <w:ind w:left="1662" w:hanging="248"/>
      </w:pPr>
      <w:rPr>
        <w:rFonts w:hint="default"/>
        <w:lang w:val="en-US" w:eastAsia="en-US" w:bidi="en-US"/>
      </w:rPr>
    </w:lvl>
    <w:lvl w:ilvl="4" w:tplc="01A4734C">
      <w:numFmt w:val="bullet"/>
      <w:lvlText w:val="•"/>
      <w:lvlJc w:val="left"/>
      <w:pPr>
        <w:ind w:left="2183" w:hanging="248"/>
      </w:pPr>
      <w:rPr>
        <w:rFonts w:hint="default"/>
        <w:lang w:val="en-US" w:eastAsia="en-US" w:bidi="en-US"/>
      </w:rPr>
    </w:lvl>
    <w:lvl w:ilvl="5" w:tplc="A1CEF69E">
      <w:numFmt w:val="bullet"/>
      <w:lvlText w:val="•"/>
      <w:lvlJc w:val="left"/>
      <w:pPr>
        <w:ind w:left="2704" w:hanging="248"/>
      </w:pPr>
      <w:rPr>
        <w:rFonts w:hint="default"/>
        <w:lang w:val="en-US" w:eastAsia="en-US" w:bidi="en-US"/>
      </w:rPr>
    </w:lvl>
    <w:lvl w:ilvl="6" w:tplc="901E308C">
      <w:numFmt w:val="bullet"/>
      <w:lvlText w:val="•"/>
      <w:lvlJc w:val="left"/>
      <w:pPr>
        <w:ind w:left="3225" w:hanging="248"/>
      </w:pPr>
      <w:rPr>
        <w:rFonts w:hint="default"/>
        <w:lang w:val="en-US" w:eastAsia="en-US" w:bidi="en-US"/>
      </w:rPr>
    </w:lvl>
    <w:lvl w:ilvl="7" w:tplc="D618D734">
      <w:numFmt w:val="bullet"/>
      <w:lvlText w:val="•"/>
      <w:lvlJc w:val="left"/>
      <w:pPr>
        <w:ind w:left="3746" w:hanging="248"/>
      </w:pPr>
      <w:rPr>
        <w:rFonts w:hint="default"/>
        <w:lang w:val="en-US" w:eastAsia="en-US" w:bidi="en-US"/>
      </w:rPr>
    </w:lvl>
    <w:lvl w:ilvl="8" w:tplc="81483430">
      <w:numFmt w:val="bullet"/>
      <w:lvlText w:val="•"/>
      <w:lvlJc w:val="left"/>
      <w:pPr>
        <w:ind w:left="4267" w:hanging="248"/>
      </w:pPr>
      <w:rPr>
        <w:rFonts w:hint="default"/>
        <w:lang w:val="en-US" w:eastAsia="en-US" w:bidi="en-US"/>
      </w:rPr>
    </w:lvl>
  </w:abstractNum>
  <w:abstractNum w:abstractNumId="41" w15:restartNumberingAfterBreak="0">
    <w:nsid w:val="47E727DA"/>
    <w:multiLevelType w:val="hybridMultilevel"/>
    <w:tmpl w:val="3878DB10"/>
    <w:lvl w:ilvl="0" w:tplc="ADA0809C">
      <w:start w:val="1"/>
      <w:numFmt w:val="decimal"/>
      <w:lvlText w:val="%1."/>
      <w:lvlJc w:val="left"/>
      <w:pPr>
        <w:ind w:left="107" w:hanging="208"/>
        <w:jc w:val="left"/>
      </w:pPr>
      <w:rPr>
        <w:rFonts w:ascii="Trebuchet MS" w:eastAsia="Trebuchet MS" w:hAnsi="Trebuchet MS" w:cs="Trebuchet MS" w:hint="default"/>
        <w:b/>
        <w:bCs/>
        <w:spacing w:val="0"/>
        <w:w w:val="70"/>
        <w:sz w:val="20"/>
        <w:szCs w:val="20"/>
        <w:lang w:val="en-US" w:eastAsia="en-US" w:bidi="en-US"/>
      </w:rPr>
    </w:lvl>
    <w:lvl w:ilvl="1" w:tplc="40F6783E">
      <w:start w:val="1"/>
      <w:numFmt w:val="lowerLetter"/>
      <w:lvlText w:val="%2)"/>
      <w:lvlJc w:val="left"/>
      <w:pPr>
        <w:ind w:left="663" w:hanging="216"/>
        <w:jc w:val="left"/>
      </w:pPr>
      <w:rPr>
        <w:rFonts w:ascii="Trebuchet MS" w:eastAsia="Trebuchet MS" w:hAnsi="Trebuchet MS" w:cs="Trebuchet MS" w:hint="default"/>
        <w:b/>
        <w:bCs/>
        <w:w w:val="93"/>
        <w:sz w:val="20"/>
        <w:szCs w:val="20"/>
        <w:lang w:val="en-US" w:eastAsia="en-US" w:bidi="en-US"/>
      </w:rPr>
    </w:lvl>
    <w:lvl w:ilvl="2" w:tplc="54EAF134">
      <w:numFmt w:val="bullet"/>
      <w:lvlText w:val="•"/>
      <w:lvlJc w:val="left"/>
      <w:pPr>
        <w:ind w:left="478" w:hanging="216"/>
      </w:pPr>
      <w:rPr>
        <w:rFonts w:hint="default"/>
        <w:lang w:val="en-US" w:eastAsia="en-US" w:bidi="en-US"/>
      </w:rPr>
    </w:lvl>
    <w:lvl w:ilvl="3" w:tplc="F7786298">
      <w:numFmt w:val="bullet"/>
      <w:lvlText w:val="•"/>
      <w:lvlJc w:val="left"/>
      <w:pPr>
        <w:ind w:left="296" w:hanging="216"/>
      </w:pPr>
      <w:rPr>
        <w:rFonts w:hint="default"/>
        <w:lang w:val="en-US" w:eastAsia="en-US" w:bidi="en-US"/>
      </w:rPr>
    </w:lvl>
    <w:lvl w:ilvl="4" w:tplc="F14A5442">
      <w:numFmt w:val="bullet"/>
      <w:lvlText w:val="•"/>
      <w:lvlJc w:val="left"/>
      <w:pPr>
        <w:ind w:left="114" w:hanging="216"/>
      </w:pPr>
      <w:rPr>
        <w:rFonts w:hint="default"/>
        <w:lang w:val="en-US" w:eastAsia="en-US" w:bidi="en-US"/>
      </w:rPr>
    </w:lvl>
    <w:lvl w:ilvl="5" w:tplc="DB74B1B6">
      <w:numFmt w:val="bullet"/>
      <w:lvlText w:val="•"/>
      <w:lvlJc w:val="left"/>
      <w:pPr>
        <w:ind w:left="-68" w:hanging="216"/>
      </w:pPr>
      <w:rPr>
        <w:rFonts w:hint="default"/>
        <w:lang w:val="en-US" w:eastAsia="en-US" w:bidi="en-US"/>
      </w:rPr>
    </w:lvl>
    <w:lvl w:ilvl="6" w:tplc="1BF86F52">
      <w:numFmt w:val="bullet"/>
      <w:lvlText w:val="•"/>
      <w:lvlJc w:val="left"/>
      <w:pPr>
        <w:ind w:left="-250" w:hanging="216"/>
      </w:pPr>
      <w:rPr>
        <w:rFonts w:hint="default"/>
        <w:lang w:val="en-US" w:eastAsia="en-US" w:bidi="en-US"/>
      </w:rPr>
    </w:lvl>
    <w:lvl w:ilvl="7" w:tplc="1A14B42A">
      <w:numFmt w:val="bullet"/>
      <w:lvlText w:val="•"/>
      <w:lvlJc w:val="left"/>
      <w:pPr>
        <w:ind w:left="-432" w:hanging="216"/>
      </w:pPr>
      <w:rPr>
        <w:rFonts w:hint="default"/>
        <w:lang w:val="en-US" w:eastAsia="en-US" w:bidi="en-US"/>
      </w:rPr>
    </w:lvl>
    <w:lvl w:ilvl="8" w:tplc="4984D3F0">
      <w:numFmt w:val="bullet"/>
      <w:lvlText w:val="•"/>
      <w:lvlJc w:val="left"/>
      <w:pPr>
        <w:ind w:left="-614" w:hanging="216"/>
      </w:pPr>
      <w:rPr>
        <w:rFonts w:hint="default"/>
        <w:lang w:val="en-US" w:eastAsia="en-US" w:bidi="en-US"/>
      </w:rPr>
    </w:lvl>
  </w:abstractNum>
  <w:abstractNum w:abstractNumId="42" w15:restartNumberingAfterBreak="0">
    <w:nsid w:val="4A986A9A"/>
    <w:multiLevelType w:val="hybridMultilevel"/>
    <w:tmpl w:val="A724888E"/>
    <w:lvl w:ilvl="0" w:tplc="2F58AAE8">
      <w:start w:val="1"/>
      <w:numFmt w:val="decimal"/>
      <w:lvlText w:val="%1."/>
      <w:lvlJc w:val="left"/>
      <w:pPr>
        <w:ind w:left="106" w:hanging="229"/>
        <w:jc w:val="left"/>
      </w:pPr>
      <w:rPr>
        <w:rFonts w:ascii="Trebuchet MS" w:eastAsia="Trebuchet MS" w:hAnsi="Trebuchet MS" w:cs="Trebuchet MS" w:hint="default"/>
        <w:b/>
        <w:bCs/>
        <w:w w:val="85"/>
        <w:sz w:val="20"/>
        <w:szCs w:val="20"/>
        <w:lang w:val="en-US" w:eastAsia="en-US" w:bidi="en-US"/>
      </w:rPr>
    </w:lvl>
    <w:lvl w:ilvl="1" w:tplc="1720A568">
      <w:numFmt w:val="bullet"/>
      <w:lvlText w:val="•"/>
      <w:lvlJc w:val="left"/>
      <w:pPr>
        <w:ind w:left="621" w:hanging="229"/>
      </w:pPr>
      <w:rPr>
        <w:rFonts w:hint="default"/>
        <w:lang w:val="en-US" w:eastAsia="en-US" w:bidi="en-US"/>
      </w:rPr>
    </w:lvl>
    <w:lvl w:ilvl="2" w:tplc="F010543E">
      <w:numFmt w:val="bullet"/>
      <w:lvlText w:val="•"/>
      <w:lvlJc w:val="left"/>
      <w:pPr>
        <w:ind w:left="1142" w:hanging="229"/>
      </w:pPr>
      <w:rPr>
        <w:rFonts w:hint="default"/>
        <w:lang w:val="en-US" w:eastAsia="en-US" w:bidi="en-US"/>
      </w:rPr>
    </w:lvl>
    <w:lvl w:ilvl="3" w:tplc="254AD1EE">
      <w:numFmt w:val="bullet"/>
      <w:lvlText w:val="•"/>
      <w:lvlJc w:val="left"/>
      <w:pPr>
        <w:ind w:left="1663" w:hanging="229"/>
      </w:pPr>
      <w:rPr>
        <w:rFonts w:hint="default"/>
        <w:lang w:val="en-US" w:eastAsia="en-US" w:bidi="en-US"/>
      </w:rPr>
    </w:lvl>
    <w:lvl w:ilvl="4" w:tplc="2F94C8B4">
      <w:numFmt w:val="bullet"/>
      <w:lvlText w:val="•"/>
      <w:lvlJc w:val="left"/>
      <w:pPr>
        <w:ind w:left="2184" w:hanging="229"/>
      </w:pPr>
      <w:rPr>
        <w:rFonts w:hint="default"/>
        <w:lang w:val="en-US" w:eastAsia="en-US" w:bidi="en-US"/>
      </w:rPr>
    </w:lvl>
    <w:lvl w:ilvl="5" w:tplc="58BA497C">
      <w:numFmt w:val="bullet"/>
      <w:lvlText w:val="•"/>
      <w:lvlJc w:val="left"/>
      <w:pPr>
        <w:ind w:left="2705" w:hanging="229"/>
      </w:pPr>
      <w:rPr>
        <w:rFonts w:hint="default"/>
        <w:lang w:val="en-US" w:eastAsia="en-US" w:bidi="en-US"/>
      </w:rPr>
    </w:lvl>
    <w:lvl w:ilvl="6" w:tplc="9190EE06">
      <w:numFmt w:val="bullet"/>
      <w:lvlText w:val="•"/>
      <w:lvlJc w:val="left"/>
      <w:pPr>
        <w:ind w:left="3226" w:hanging="229"/>
      </w:pPr>
      <w:rPr>
        <w:rFonts w:hint="default"/>
        <w:lang w:val="en-US" w:eastAsia="en-US" w:bidi="en-US"/>
      </w:rPr>
    </w:lvl>
    <w:lvl w:ilvl="7" w:tplc="DA127F4A">
      <w:numFmt w:val="bullet"/>
      <w:lvlText w:val="•"/>
      <w:lvlJc w:val="left"/>
      <w:pPr>
        <w:ind w:left="3747" w:hanging="229"/>
      </w:pPr>
      <w:rPr>
        <w:rFonts w:hint="default"/>
        <w:lang w:val="en-US" w:eastAsia="en-US" w:bidi="en-US"/>
      </w:rPr>
    </w:lvl>
    <w:lvl w:ilvl="8" w:tplc="A3FEEC42">
      <w:numFmt w:val="bullet"/>
      <w:lvlText w:val="•"/>
      <w:lvlJc w:val="left"/>
      <w:pPr>
        <w:ind w:left="4268" w:hanging="229"/>
      </w:pPr>
      <w:rPr>
        <w:rFonts w:hint="default"/>
        <w:lang w:val="en-US" w:eastAsia="en-US" w:bidi="en-US"/>
      </w:rPr>
    </w:lvl>
  </w:abstractNum>
  <w:abstractNum w:abstractNumId="43" w15:restartNumberingAfterBreak="0">
    <w:nsid w:val="4D586437"/>
    <w:multiLevelType w:val="hybridMultilevel"/>
    <w:tmpl w:val="A73A0338"/>
    <w:lvl w:ilvl="0" w:tplc="C79E7848">
      <w:start w:val="1"/>
      <w:numFmt w:val="decimal"/>
      <w:lvlText w:val="%1."/>
      <w:lvlJc w:val="left"/>
      <w:pPr>
        <w:ind w:left="106" w:hanging="302"/>
        <w:jc w:val="right"/>
      </w:pPr>
      <w:rPr>
        <w:rFonts w:ascii="Trebuchet MS" w:eastAsia="Trebuchet MS" w:hAnsi="Trebuchet MS" w:cs="Trebuchet MS" w:hint="default"/>
        <w:b/>
        <w:bCs/>
        <w:spacing w:val="0"/>
        <w:w w:val="70"/>
        <w:sz w:val="20"/>
        <w:szCs w:val="20"/>
        <w:lang w:val="en-US" w:eastAsia="en-US" w:bidi="en-US"/>
      </w:rPr>
    </w:lvl>
    <w:lvl w:ilvl="1" w:tplc="F4920A40">
      <w:start w:val="1"/>
      <w:numFmt w:val="lowerLetter"/>
      <w:lvlText w:val="%2)"/>
      <w:lvlJc w:val="left"/>
      <w:pPr>
        <w:ind w:left="447" w:hanging="251"/>
        <w:jc w:val="left"/>
      </w:pPr>
      <w:rPr>
        <w:rFonts w:ascii="Trebuchet MS" w:eastAsia="Trebuchet MS" w:hAnsi="Trebuchet MS" w:cs="Trebuchet MS" w:hint="default"/>
        <w:b/>
        <w:bCs/>
        <w:spacing w:val="0"/>
        <w:w w:val="93"/>
        <w:sz w:val="20"/>
        <w:szCs w:val="20"/>
        <w:lang w:val="en-US" w:eastAsia="en-US" w:bidi="en-US"/>
      </w:rPr>
    </w:lvl>
    <w:lvl w:ilvl="2" w:tplc="A6C8BB12">
      <w:numFmt w:val="bullet"/>
      <w:lvlText w:val="•"/>
      <w:lvlJc w:val="left"/>
      <w:pPr>
        <w:ind w:left="740" w:hanging="251"/>
      </w:pPr>
      <w:rPr>
        <w:rFonts w:hint="default"/>
        <w:lang w:val="en-US" w:eastAsia="en-US" w:bidi="en-US"/>
      </w:rPr>
    </w:lvl>
    <w:lvl w:ilvl="3" w:tplc="39665A84">
      <w:numFmt w:val="bullet"/>
      <w:lvlText w:val="•"/>
      <w:lvlJc w:val="left"/>
      <w:pPr>
        <w:ind w:left="1321" w:hanging="251"/>
      </w:pPr>
      <w:rPr>
        <w:rFonts w:hint="default"/>
        <w:lang w:val="en-US" w:eastAsia="en-US" w:bidi="en-US"/>
      </w:rPr>
    </w:lvl>
    <w:lvl w:ilvl="4" w:tplc="06041D8E">
      <w:numFmt w:val="bullet"/>
      <w:lvlText w:val="•"/>
      <w:lvlJc w:val="left"/>
      <w:pPr>
        <w:ind w:left="1903" w:hanging="251"/>
      </w:pPr>
      <w:rPr>
        <w:rFonts w:hint="default"/>
        <w:lang w:val="en-US" w:eastAsia="en-US" w:bidi="en-US"/>
      </w:rPr>
    </w:lvl>
    <w:lvl w:ilvl="5" w:tplc="1B224B90">
      <w:numFmt w:val="bullet"/>
      <w:lvlText w:val="•"/>
      <w:lvlJc w:val="left"/>
      <w:pPr>
        <w:ind w:left="2484" w:hanging="251"/>
      </w:pPr>
      <w:rPr>
        <w:rFonts w:hint="default"/>
        <w:lang w:val="en-US" w:eastAsia="en-US" w:bidi="en-US"/>
      </w:rPr>
    </w:lvl>
    <w:lvl w:ilvl="6" w:tplc="55087712">
      <w:numFmt w:val="bullet"/>
      <w:lvlText w:val="•"/>
      <w:lvlJc w:val="left"/>
      <w:pPr>
        <w:ind w:left="3066" w:hanging="251"/>
      </w:pPr>
      <w:rPr>
        <w:rFonts w:hint="default"/>
        <w:lang w:val="en-US" w:eastAsia="en-US" w:bidi="en-US"/>
      </w:rPr>
    </w:lvl>
    <w:lvl w:ilvl="7" w:tplc="6232946E">
      <w:numFmt w:val="bullet"/>
      <w:lvlText w:val="•"/>
      <w:lvlJc w:val="left"/>
      <w:pPr>
        <w:ind w:left="3648" w:hanging="251"/>
      </w:pPr>
      <w:rPr>
        <w:rFonts w:hint="default"/>
        <w:lang w:val="en-US" w:eastAsia="en-US" w:bidi="en-US"/>
      </w:rPr>
    </w:lvl>
    <w:lvl w:ilvl="8" w:tplc="B86A39F8">
      <w:numFmt w:val="bullet"/>
      <w:lvlText w:val="•"/>
      <w:lvlJc w:val="left"/>
      <w:pPr>
        <w:ind w:left="4229" w:hanging="251"/>
      </w:pPr>
      <w:rPr>
        <w:rFonts w:hint="default"/>
        <w:lang w:val="en-US" w:eastAsia="en-US" w:bidi="en-US"/>
      </w:rPr>
    </w:lvl>
  </w:abstractNum>
  <w:abstractNum w:abstractNumId="44" w15:restartNumberingAfterBreak="0">
    <w:nsid w:val="4E0D1C08"/>
    <w:multiLevelType w:val="hybridMultilevel"/>
    <w:tmpl w:val="35FC8E6A"/>
    <w:lvl w:ilvl="0" w:tplc="1706A88C">
      <w:start w:val="1"/>
      <w:numFmt w:val="decimal"/>
      <w:lvlText w:val="%1."/>
      <w:lvlJc w:val="left"/>
      <w:pPr>
        <w:ind w:left="106" w:hanging="221"/>
        <w:jc w:val="left"/>
      </w:pPr>
      <w:rPr>
        <w:rFonts w:ascii="Trebuchet MS" w:eastAsia="Trebuchet MS" w:hAnsi="Trebuchet MS" w:cs="Trebuchet MS" w:hint="default"/>
        <w:b/>
        <w:bCs/>
        <w:spacing w:val="0"/>
        <w:w w:val="85"/>
        <w:sz w:val="20"/>
        <w:szCs w:val="20"/>
        <w:lang w:val="en-US" w:eastAsia="en-US" w:bidi="en-US"/>
      </w:rPr>
    </w:lvl>
    <w:lvl w:ilvl="1" w:tplc="6ED4195C">
      <w:numFmt w:val="bullet"/>
      <w:lvlText w:val="•"/>
      <w:lvlJc w:val="left"/>
      <w:pPr>
        <w:ind w:left="447" w:hanging="177"/>
      </w:pPr>
      <w:rPr>
        <w:rFonts w:ascii="Trebuchet MS" w:eastAsia="Trebuchet MS" w:hAnsi="Trebuchet MS" w:cs="Trebuchet MS" w:hint="default"/>
        <w:b/>
        <w:bCs/>
        <w:w w:val="90"/>
        <w:sz w:val="20"/>
        <w:szCs w:val="20"/>
        <w:lang w:val="en-US" w:eastAsia="en-US" w:bidi="en-US"/>
      </w:rPr>
    </w:lvl>
    <w:lvl w:ilvl="2" w:tplc="555624C4">
      <w:numFmt w:val="bullet"/>
      <w:lvlText w:val="•"/>
      <w:lvlJc w:val="left"/>
      <w:pPr>
        <w:ind w:left="1004" w:hanging="408"/>
      </w:pPr>
      <w:rPr>
        <w:rFonts w:ascii="Calibri" w:eastAsia="Calibri" w:hAnsi="Calibri" w:cs="Calibri" w:hint="default"/>
        <w:w w:val="88"/>
        <w:sz w:val="20"/>
        <w:szCs w:val="20"/>
        <w:lang w:val="en-US" w:eastAsia="en-US" w:bidi="en-US"/>
      </w:rPr>
    </w:lvl>
    <w:lvl w:ilvl="3" w:tplc="CA0255CC">
      <w:numFmt w:val="bullet"/>
      <w:lvlText w:val="•"/>
      <w:lvlJc w:val="left"/>
      <w:pPr>
        <w:ind w:left="837" w:hanging="408"/>
      </w:pPr>
      <w:rPr>
        <w:rFonts w:hint="default"/>
        <w:lang w:val="en-US" w:eastAsia="en-US" w:bidi="en-US"/>
      </w:rPr>
    </w:lvl>
    <w:lvl w:ilvl="4" w:tplc="CA34D466">
      <w:numFmt w:val="bullet"/>
      <w:lvlText w:val="•"/>
      <w:lvlJc w:val="left"/>
      <w:pPr>
        <w:ind w:left="675" w:hanging="408"/>
      </w:pPr>
      <w:rPr>
        <w:rFonts w:hint="default"/>
        <w:lang w:val="en-US" w:eastAsia="en-US" w:bidi="en-US"/>
      </w:rPr>
    </w:lvl>
    <w:lvl w:ilvl="5" w:tplc="E788D394">
      <w:numFmt w:val="bullet"/>
      <w:lvlText w:val="•"/>
      <w:lvlJc w:val="left"/>
      <w:pPr>
        <w:ind w:left="513" w:hanging="408"/>
      </w:pPr>
      <w:rPr>
        <w:rFonts w:hint="default"/>
        <w:lang w:val="en-US" w:eastAsia="en-US" w:bidi="en-US"/>
      </w:rPr>
    </w:lvl>
    <w:lvl w:ilvl="6" w:tplc="5D6ECFA2">
      <w:numFmt w:val="bullet"/>
      <w:lvlText w:val="•"/>
      <w:lvlJc w:val="left"/>
      <w:pPr>
        <w:ind w:left="351" w:hanging="408"/>
      </w:pPr>
      <w:rPr>
        <w:rFonts w:hint="default"/>
        <w:lang w:val="en-US" w:eastAsia="en-US" w:bidi="en-US"/>
      </w:rPr>
    </w:lvl>
    <w:lvl w:ilvl="7" w:tplc="F45E53F0">
      <w:numFmt w:val="bullet"/>
      <w:lvlText w:val="•"/>
      <w:lvlJc w:val="left"/>
      <w:pPr>
        <w:ind w:left="189" w:hanging="408"/>
      </w:pPr>
      <w:rPr>
        <w:rFonts w:hint="default"/>
        <w:lang w:val="en-US" w:eastAsia="en-US" w:bidi="en-US"/>
      </w:rPr>
    </w:lvl>
    <w:lvl w:ilvl="8" w:tplc="A716740E">
      <w:numFmt w:val="bullet"/>
      <w:lvlText w:val="•"/>
      <w:lvlJc w:val="left"/>
      <w:pPr>
        <w:ind w:left="27" w:hanging="408"/>
      </w:pPr>
      <w:rPr>
        <w:rFonts w:hint="default"/>
        <w:lang w:val="en-US" w:eastAsia="en-US" w:bidi="en-US"/>
      </w:rPr>
    </w:lvl>
  </w:abstractNum>
  <w:abstractNum w:abstractNumId="45" w15:restartNumberingAfterBreak="0">
    <w:nsid w:val="553359A0"/>
    <w:multiLevelType w:val="hybridMultilevel"/>
    <w:tmpl w:val="3A2C0758"/>
    <w:lvl w:ilvl="0" w:tplc="1DC6ACAC">
      <w:start w:val="1"/>
      <w:numFmt w:val="decimal"/>
      <w:lvlText w:val="%1."/>
      <w:lvlJc w:val="left"/>
      <w:pPr>
        <w:ind w:left="106" w:hanging="237"/>
        <w:jc w:val="left"/>
      </w:pPr>
      <w:rPr>
        <w:rFonts w:ascii="Trebuchet MS" w:eastAsia="Trebuchet MS" w:hAnsi="Trebuchet MS" w:cs="Trebuchet MS" w:hint="default"/>
        <w:b/>
        <w:bCs/>
        <w:color w:val="838D8E"/>
        <w:spacing w:val="0"/>
        <w:w w:val="70"/>
        <w:sz w:val="20"/>
        <w:szCs w:val="20"/>
        <w:lang w:val="en-US" w:eastAsia="en-US" w:bidi="en-US"/>
      </w:rPr>
    </w:lvl>
    <w:lvl w:ilvl="1" w:tplc="EAF67D34">
      <w:numFmt w:val="bullet"/>
      <w:lvlText w:val="•"/>
      <w:lvlJc w:val="left"/>
      <w:pPr>
        <w:ind w:left="621" w:hanging="237"/>
      </w:pPr>
      <w:rPr>
        <w:rFonts w:hint="default"/>
        <w:lang w:val="en-US" w:eastAsia="en-US" w:bidi="en-US"/>
      </w:rPr>
    </w:lvl>
    <w:lvl w:ilvl="2" w:tplc="B3788AB6">
      <w:numFmt w:val="bullet"/>
      <w:lvlText w:val="•"/>
      <w:lvlJc w:val="left"/>
      <w:pPr>
        <w:ind w:left="1142" w:hanging="237"/>
      </w:pPr>
      <w:rPr>
        <w:rFonts w:hint="default"/>
        <w:lang w:val="en-US" w:eastAsia="en-US" w:bidi="en-US"/>
      </w:rPr>
    </w:lvl>
    <w:lvl w:ilvl="3" w:tplc="DA3250E2">
      <w:numFmt w:val="bullet"/>
      <w:lvlText w:val="•"/>
      <w:lvlJc w:val="left"/>
      <w:pPr>
        <w:ind w:left="1664" w:hanging="237"/>
      </w:pPr>
      <w:rPr>
        <w:rFonts w:hint="default"/>
        <w:lang w:val="en-US" w:eastAsia="en-US" w:bidi="en-US"/>
      </w:rPr>
    </w:lvl>
    <w:lvl w:ilvl="4" w:tplc="4A7004D2">
      <w:numFmt w:val="bullet"/>
      <w:lvlText w:val="•"/>
      <w:lvlJc w:val="left"/>
      <w:pPr>
        <w:ind w:left="2185" w:hanging="237"/>
      </w:pPr>
      <w:rPr>
        <w:rFonts w:hint="default"/>
        <w:lang w:val="en-US" w:eastAsia="en-US" w:bidi="en-US"/>
      </w:rPr>
    </w:lvl>
    <w:lvl w:ilvl="5" w:tplc="37F65848">
      <w:numFmt w:val="bullet"/>
      <w:lvlText w:val="•"/>
      <w:lvlJc w:val="left"/>
      <w:pPr>
        <w:ind w:left="2706" w:hanging="237"/>
      </w:pPr>
      <w:rPr>
        <w:rFonts w:hint="default"/>
        <w:lang w:val="en-US" w:eastAsia="en-US" w:bidi="en-US"/>
      </w:rPr>
    </w:lvl>
    <w:lvl w:ilvl="6" w:tplc="3034C68E">
      <w:numFmt w:val="bullet"/>
      <w:lvlText w:val="•"/>
      <w:lvlJc w:val="left"/>
      <w:pPr>
        <w:ind w:left="3228" w:hanging="237"/>
      </w:pPr>
      <w:rPr>
        <w:rFonts w:hint="default"/>
        <w:lang w:val="en-US" w:eastAsia="en-US" w:bidi="en-US"/>
      </w:rPr>
    </w:lvl>
    <w:lvl w:ilvl="7" w:tplc="DBBA2A4A">
      <w:numFmt w:val="bullet"/>
      <w:lvlText w:val="•"/>
      <w:lvlJc w:val="left"/>
      <w:pPr>
        <w:ind w:left="3749" w:hanging="237"/>
      </w:pPr>
      <w:rPr>
        <w:rFonts w:hint="default"/>
        <w:lang w:val="en-US" w:eastAsia="en-US" w:bidi="en-US"/>
      </w:rPr>
    </w:lvl>
    <w:lvl w:ilvl="8" w:tplc="B40CDFC6">
      <w:numFmt w:val="bullet"/>
      <w:lvlText w:val="•"/>
      <w:lvlJc w:val="left"/>
      <w:pPr>
        <w:ind w:left="4271" w:hanging="237"/>
      </w:pPr>
      <w:rPr>
        <w:rFonts w:hint="default"/>
        <w:lang w:val="en-US" w:eastAsia="en-US" w:bidi="en-US"/>
      </w:rPr>
    </w:lvl>
  </w:abstractNum>
  <w:abstractNum w:abstractNumId="46" w15:restartNumberingAfterBreak="0">
    <w:nsid w:val="587429E9"/>
    <w:multiLevelType w:val="hybridMultilevel"/>
    <w:tmpl w:val="1F649EE2"/>
    <w:lvl w:ilvl="0" w:tplc="B7C6CDEC">
      <w:start w:val="1"/>
      <w:numFmt w:val="decimal"/>
      <w:lvlText w:val="%1."/>
      <w:lvlJc w:val="left"/>
      <w:pPr>
        <w:ind w:left="106" w:hanging="229"/>
        <w:jc w:val="left"/>
      </w:pPr>
      <w:rPr>
        <w:rFonts w:ascii="Trebuchet MS" w:eastAsia="Trebuchet MS" w:hAnsi="Trebuchet MS" w:cs="Trebuchet MS" w:hint="default"/>
        <w:b/>
        <w:bCs/>
        <w:w w:val="85"/>
        <w:sz w:val="20"/>
        <w:szCs w:val="20"/>
        <w:lang w:val="en-US" w:eastAsia="en-US" w:bidi="en-US"/>
      </w:rPr>
    </w:lvl>
    <w:lvl w:ilvl="1" w:tplc="59E0390C">
      <w:start w:val="1"/>
      <w:numFmt w:val="lowerLetter"/>
      <w:lvlText w:val="%2)"/>
      <w:lvlJc w:val="left"/>
      <w:pPr>
        <w:ind w:left="447" w:hanging="273"/>
        <w:jc w:val="left"/>
      </w:pPr>
      <w:rPr>
        <w:rFonts w:ascii="Trebuchet MS" w:eastAsia="Trebuchet MS" w:hAnsi="Trebuchet MS" w:cs="Trebuchet MS" w:hint="default"/>
        <w:b/>
        <w:bCs/>
        <w:w w:val="93"/>
        <w:sz w:val="20"/>
        <w:szCs w:val="20"/>
        <w:lang w:val="en-US" w:eastAsia="en-US" w:bidi="en-US"/>
      </w:rPr>
    </w:lvl>
    <w:lvl w:ilvl="2" w:tplc="1202321E">
      <w:numFmt w:val="bullet"/>
      <w:lvlText w:val="•"/>
      <w:lvlJc w:val="left"/>
      <w:pPr>
        <w:ind w:left="-966" w:hanging="273"/>
      </w:pPr>
      <w:rPr>
        <w:rFonts w:hint="default"/>
        <w:lang w:val="en-US" w:eastAsia="en-US" w:bidi="en-US"/>
      </w:rPr>
    </w:lvl>
    <w:lvl w:ilvl="3" w:tplc="047669CE">
      <w:numFmt w:val="bullet"/>
      <w:lvlText w:val="•"/>
      <w:lvlJc w:val="left"/>
      <w:pPr>
        <w:ind w:left="-2371" w:hanging="273"/>
      </w:pPr>
      <w:rPr>
        <w:rFonts w:hint="default"/>
        <w:lang w:val="en-US" w:eastAsia="en-US" w:bidi="en-US"/>
      </w:rPr>
    </w:lvl>
    <w:lvl w:ilvl="4" w:tplc="7A1C08DC">
      <w:numFmt w:val="bullet"/>
      <w:lvlText w:val="•"/>
      <w:lvlJc w:val="left"/>
      <w:pPr>
        <w:ind w:left="-3776" w:hanging="273"/>
      </w:pPr>
      <w:rPr>
        <w:rFonts w:hint="default"/>
        <w:lang w:val="en-US" w:eastAsia="en-US" w:bidi="en-US"/>
      </w:rPr>
    </w:lvl>
    <w:lvl w:ilvl="5" w:tplc="1E6A1C50">
      <w:numFmt w:val="bullet"/>
      <w:lvlText w:val="•"/>
      <w:lvlJc w:val="left"/>
      <w:pPr>
        <w:ind w:left="-5181" w:hanging="273"/>
      </w:pPr>
      <w:rPr>
        <w:rFonts w:hint="default"/>
        <w:lang w:val="en-US" w:eastAsia="en-US" w:bidi="en-US"/>
      </w:rPr>
    </w:lvl>
    <w:lvl w:ilvl="6" w:tplc="8D3EFA38">
      <w:numFmt w:val="bullet"/>
      <w:lvlText w:val="•"/>
      <w:lvlJc w:val="left"/>
      <w:pPr>
        <w:ind w:left="-6586" w:hanging="273"/>
      </w:pPr>
      <w:rPr>
        <w:rFonts w:hint="default"/>
        <w:lang w:val="en-US" w:eastAsia="en-US" w:bidi="en-US"/>
      </w:rPr>
    </w:lvl>
    <w:lvl w:ilvl="7" w:tplc="D51C1462">
      <w:numFmt w:val="bullet"/>
      <w:lvlText w:val="•"/>
      <w:lvlJc w:val="left"/>
      <w:pPr>
        <w:ind w:left="-7991" w:hanging="273"/>
      </w:pPr>
      <w:rPr>
        <w:rFonts w:hint="default"/>
        <w:lang w:val="en-US" w:eastAsia="en-US" w:bidi="en-US"/>
      </w:rPr>
    </w:lvl>
    <w:lvl w:ilvl="8" w:tplc="5AB8B7A4">
      <w:numFmt w:val="bullet"/>
      <w:lvlText w:val="•"/>
      <w:lvlJc w:val="left"/>
      <w:pPr>
        <w:ind w:left="-9397" w:hanging="273"/>
      </w:pPr>
      <w:rPr>
        <w:rFonts w:hint="default"/>
        <w:lang w:val="en-US" w:eastAsia="en-US" w:bidi="en-US"/>
      </w:rPr>
    </w:lvl>
  </w:abstractNum>
  <w:abstractNum w:abstractNumId="47" w15:restartNumberingAfterBreak="0">
    <w:nsid w:val="5A5413D4"/>
    <w:multiLevelType w:val="hybridMultilevel"/>
    <w:tmpl w:val="BC6ACFF8"/>
    <w:lvl w:ilvl="0" w:tplc="084CAFCE">
      <w:start w:val="1"/>
      <w:numFmt w:val="decimal"/>
      <w:lvlText w:val="%1."/>
      <w:lvlJc w:val="left"/>
      <w:pPr>
        <w:ind w:left="106" w:hanging="200"/>
        <w:jc w:val="left"/>
      </w:pPr>
      <w:rPr>
        <w:rFonts w:ascii="Trebuchet MS" w:eastAsia="Trebuchet MS" w:hAnsi="Trebuchet MS" w:cs="Trebuchet MS" w:hint="default"/>
        <w:b/>
        <w:bCs/>
        <w:w w:val="70"/>
        <w:sz w:val="20"/>
        <w:szCs w:val="20"/>
        <w:lang w:val="en-US" w:eastAsia="en-US" w:bidi="en-US"/>
      </w:rPr>
    </w:lvl>
    <w:lvl w:ilvl="1" w:tplc="1B8E7DC0">
      <w:numFmt w:val="bullet"/>
      <w:lvlText w:val="•"/>
      <w:lvlJc w:val="left"/>
      <w:pPr>
        <w:ind w:left="621" w:hanging="200"/>
      </w:pPr>
      <w:rPr>
        <w:rFonts w:hint="default"/>
        <w:lang w:val="en-US" w:eastAsia="en-US" w:bidi="en-US"/>
      </w:rPr>
    </w:lvl>
    <w:lvl w:ilvl="2" w:tplc="BB7E601C">
      <w:numFmt w:val="bullet"/>
      <w:lvlText w:val="•"/>
      <w:lvlJc w:val="left"/>
      <w:pPr>
        <w:ind w:left="1142" w:hanging="200"/>
      </w:pPr>
      <w:rPr>
        <w:rFonts w:hint="default"/>
        <w:lang w:val="en-US" w:eastAsia="en-US" w:bidi="en-US"/>
      </w:rPr>
    </w:lvl>
    <w:lvl w:ilvl="3" w:tplc="7D64C968">
      <w:numFmt w:val="bullet"/>
      <w:lvlText w:val="•"/>
      <w:lvlJc w:val="left"/>
      <w:pPr>
        <w:ind w:left="1663" w:hanging="200"/>
      </w:pPr>
      <w:rPr>
        <w:rFonts w:hint="default"/>
        <w:lang w:val="en-US" w:eastAsia="en-US" w:bidi="en-US"/>
      </w:rPr>
    </w:lvl>
    <w:lvl w:ilvl="4" w:tplc="505650B8">
      <w:numFmt w:val="bullet"/>
      <w:lvlText w:val="•"/>
      <w:lvlJc w:val="left"/>
      <w:pPr>
        <w:ind w:left="2184" w:hanging="200"/>
      </w:pPr>
      <w:rPr>
        <w:rFonts w:hint="default"/>
        <w:lang w:val="en-US" w:eastAsia="en-US" w:bidi="en-US"/>
      </w:rPr>
    </w:lvl>
    <w:lvl w:ilvl="5" w:tplc="0FC2D774">
      <w:numFmt w:val="bullet"/>
      <w:lvlText w:val="•"/>
      <w:lvlJc w:val="left"/>
      <w:pPr>
        <w:ind w:left="2705" w:hanging="200"/>
      </w:pPr>
      <w:rPr>
        <w:rFonts w:hint="default"/>
        <w:lang w:val="en-US" w:eastAsia="en-US" w:bidi="en-US"/>
      </w:rPr>
    </w:lvl>
    <w:lvl w:ilvl="6" w:tplc="021401A2">
      <w:numFmt w:val="bullet"/>
      <w:lvlText w:val="•"/>
      <w:lvlJc w:val="left"/>
      <w:pPr>
        <w:ind w:left="3226" w:hanging="200"/>
      </w:pPr>
      <w:rPr>
        <w:rFonts w:hint="default"/>
        <w:lang w:val="en-US" w:eastAsia="en-US" w:bidi="en-US"/>
      </w:rPr>
    </w:lvl>
    <w:lvl w:ilvl="7" w:tplc="04C6914A">
      <w:numFmt w:val="bullet"/>
      <w:lvlText w:val="•"/>
      <w:lvlJc w:val="left"/>
      <w:pPr>
        <w:ind w:left="3747" w:hanging="200"/>
      </w:pPr>
      <w:rPr>
        <w:rFonts w:hint="default"/>
        <w:lang w:val="en-US" w:eastAsia="en-US" w:bidi="en-US"/>
      </w:rPr>
    </w:lvl>
    <w:lvl w:ilvl="8" w:tplc="5B5C6C26">
      <w:numFmt w:val="bullet"/>
      <w:lvlText w:val="•"/>
      <w:lvlJc w:val="left"/>
      <w:pPr>
        <w:ind w:left="4268" w:hanging="200"/>
      </w:pPr>
      <w:rPr>
        <w:rFonts w:hint="default"/>
        <w:lang w:val="en-US" w:eastAsia="en-US" w:bidi="en-US"/>
      </w:rPr>
    </w:lvl>
  </w:abstractNum>
  <w:abstractNum w:abstractNumId="48" w15:restartNumberingAfterBreak="0">
    <w:nsid w:val="5CCF4368"/>
    <w:multiLevelType w:val="hybridMultilevel"/>
    <w:tmpl w:val="5EF2F844"/>
    <w:lvl w:ilvl="0" w:tplc="034CF6D8">
      <w:start w:val="1"/>
      <w:numFmt w:val="decimal"/>
      <w:lvlText w:val="%1."/>
      <w:lvlJc w:val="left"/>
      <w:pPr>
        <w:ind w:left="106" w:hanging="263"/>
        <w:jc w:val="left"/>
      </w:pPr>
      <w:rPr>
        <w:rFonts w:ascii="Trebuchet MS" w:eastAsia="Trebuchet MS" w:hAnsi="Trebuchet MS" w:cs="Trebuchet MS" w:hint="default"/>
        <w:b/>
        <w:bCs/>
        <w:color w:val="5D6465"/>
        <w:spacing w:val="0"/>
        <w:w w:val="85"/>
        <w:sz w:val="24"/>
        <w:szCs w:val="24"/>
        <w:lang w:val="en-US" w:eastAsia="en-US" w:bidi="en-US"/>
      </w:rPr>
    </w:lvl>
    <w:lvl w:ilvl="1" w:tplc="49525D38">
      <w:numFmt w:val="bullet"/>
      <w:lvlText w:val="•"/>
      <w:lvlJc w:val="left"/>
      <w:pPr>
        <w:ind w:left="499" w:hanging="222"/>
      </w:pPr>
      <w:rPr>
        <w:rFonts w:ascii="Calibri" w:eastAsia="Calibri" w:hAnsi="Calibri" w:cs="Calibri" w:hint="default"/>
        <w:w w:val="88"/>
        <w:sz w:val="20"/>
        <w:szCs w:val="20"/>
        <w:lang w:val="en-US" w:eastAsia="en-US" w:bidi="en-US"/>
      </w:rPr>
    </w:lvl>
    <w:lvl w:ilvl="2" w:tplc="91026832">
      <w:numFmt w:val="bullet"/>
      <w:lvlText w:val="•"/>
      <w:lvlJc w:val="left"/>
      <w:pPr>
        <w:ind w:left="-288" w:hanging="222"/>
      </w:pPr>
      <w:rPr>
        <w:rFonts w:hint="default"/>
        <w:lang w:val="en-US" w:eastAsia="en-US" w:bidi="en-US"/>
      </w:rPr>
    </w:lvl>
    <w:lvl w:ilvl="3" w:tplc="D97AC368">
      <w:numFmt w:val="bullet"/>
      <w:lvlText w:val="•"/>
      <w:lvlJc w:val="left"/>
      <w:pPr>
        <w:ind w:left="-1076" w:hanging="222"/>
      </w:pPr>
      <w:rPr>
        <w:rFonts w:hint="default"/>
        <w:lang w:val="en-US" w:eastAsia="en-US" w:bidi="en-US"/>
      </w:rPr>
    </w:lvl>
    <w:lvl w:ilvl="4" w:tplc="E582515E">
      <w:numFmt w:val="bullet"/>
      <w:lvlText w:val="•"/>
      <w:lvlJc w:val="left"/>
      <w:pPr>
        <w:ind w:left="-1864" w:hanging="222"/>
      </w:pPr>
      <w:rPr>
        <w:rFonts w:hint="default"/>
        <w:lang w:val="en-US" w:eastAsia="en-US" w:bidi="en-US"/>
      </w:rPr>
    </w:lvl>
    <w:lvl w:ilvl="5" w:tplc="0BDE7E30">
      <w:numFmt w:val="bullet"/>
      <w:lvlText w:val="•"/>
      <w:lvlJc w:val="left"/>
      <w:pPr>
        <w:ind w:left="-2652" w:hanging="222"/>
      </w:pPr>
      <w:rPr>
        <w:rFonts w:hint="default"/>
        <w:lang w:val="en-US" w:eastAsia="en-US" w:bidi="en-US"/>
      </w:rPr>
    </w:lvl>
    <w:lvl w:ilvl="6" w:tplc="82E29748">
      <w:numFmt w:val="bullet"/>
      <w:lvlText w:val="•"/>
      <w:lvlJc w:val="left"/>
      <w:pPr>
        <w:ind w:left="-3440" w:hanging="222"/>
      </w:pPr>
      <w:rPr>
        <w:rFonts w:hint="default"/>
        <w:lang w:val="en-US" w:eastAsia="en-US" w:bidi="en-US"/>
      </w:rPr>
    </w:lvl>
    <w:lvl w:ilvl="7" w:tplc="23D61D24">
      <w:numFmt w:val="bullet"/>
      <w:lvlText w:val="•"/>
      <w:lvlJc w:val="left"/>
      <w:pPr>
        <w:ind w:left="-4228" w:hanging="222"/>
      </w:pPr>
      <w:rPr>
        <w:rFonts w:hint="default"/>
        <w:lang w:val="en-US" w:eastAsia="en-US" w:bidi="en-US"/>
      </w:rPr>
    </w:lvl>
    <w:lvl w:ilvl="8" w:tplc="6BE476C4">
      <w:numFmt w:val="bullet"/>
      <w:lvlText w:val="•"/>
      <w:lvlJc w:val="left"/>
      <w:pPr>
        <w:ind w:left="-5016" w:hanging="222"/>
      </w:pPr>
      <w:rPr>
        <w:rFonts w:hint="default"/>
        <w:lang w:val="en-US" w:eastAsia="en-US" w:bidi="en-US"/>
      </w:rPr>
    </w:lvl>
  </w:abstractNum>
  <w:abstractNum w:abstractNumId="49" w15:restartNumberingAfterBreak="0">
    <w:nsid w:val="5D4D29A6"/>
    <w:multiLevelType w:val="hybridMultilevel"/>
    <w:tmpl w:val="DAE2BD9C"/>
    <w:lvl w:ilvl="0" w:tplc="9392F078">
      <w:start w:val="1"/>
      <w:numFmt w:val="decimal"/>
      <w:lvlText w:val="%1."/>
      <w:lvlJc w:val="left"/>
      <w:pPr>
        <w:ind w:left="106" w:hanging="219"/>
        <w:jc w:val="left"/>
      </w:pPr>
      <w:rPr>
        <w:rFonts w:ascii="Trebuchet MS" w:eastAsia="Trebuchet MS" w:hAnsi="Trebuchet MS" w:cs="Trebuchet MS" w:hint="default"/>
        <w:b/>
        <w:bCs/>
        <w:w w:val="70"/>
        <w:sz w:val="20"/>
        <w:szCs w:val="20"/>
        <w:lang w:val="en-US" w:eastAsia="en-US" w:bidi="en-US"/>
      </w:rPr>
    </w:lvl>
    <w:lvl w:ilvl="1" w:tplc="AF920B9C">
      <w:numFmt w:val="bullet"/>
      <w:lvlText w:val="•"/>
      <w:lvlJc w:val="left"/>
      <w:pPr>
        <w:ind w:left="621" w:hanging="219"/>
      </w:pPr>
      <w:rPr>
        <w:rFonts w:hint="default"/>
        <w:lang w:val="en-US" w:eastAsia="en-US" w:bidi="en-US"/>
      </w:rPr>
    </w:lvl>
    <w:lvl w:ilvl="2" w:tplc="B83A37A0">
      <w:numFmt w:val="bullet"/>
      <w:lvlText w:val="•"/>
      <w:lvlJc w:val="left"/>
      <w:pPr>
        <w:ind w:left="1143" w:hanging="219"/>
      </w:pPr>
      <w:rPr>
        <w:rFonts w:hint="default"/>
        <w:lang w:val="en-US" w:eastAsia="en-US" w:bidi="en-US"/>
      </w:rPr>
    </w:lvl>
    <w:lvl w:ilvl="3" w:tplc="82964AA0">
      <w:numFmt w:val="bullet"/>
      <w:lvlText w:val="•"/>
      <w:lvlJc w:val="left"/>
      <w:pPr>
        <w:ind w:left="1665" w:hanging="219"/>
      </w:pPr>
      <w:rPr>
        <w:rFonts w:hint="default"/>
        <w:lang w:val="en-US" w:eastAsia="en-US" w:bidi="en-US"/>
      </w:rPr>
    </w:lvl>
    <w:lvl w:ilvl="4" w:tplc="5EC88AF0">
      <w:numFmt w:val="bullet"/>
      <w:lvlText w:val="•"/>
      <w:lvlJc w:val="left"/>
      <w:pPr>
        <w:ind w:left="2187" w:hanging="219"/>
      </w:pPr>
      <w:rPr>
        <w:rFonts w:hint="default"/>
        <w:lang w:val="en-US" w:eastAsia="en-US" w:bidi="en-US"/>
      </w:rPr>
    </w:lvl>
    <w:lvl w:ilvl="5" w:tplc="8820BACA">
      <w:numFmt w:val="bullet"/>
      <w:lvlText w:val="•"/>
      <w:lvlJc w:val="left"/>
      <w:pPr>
        <w:ind w:left="2709" w:hanging="219"/>
      </w:pPr>
      <w:rPr>
        <w:rFonts w:hint="default"/>
        <w:lang w:val="en-US" w:eastAsia="en-US" w:bidi="en-US"/>
      </w:rPr>
    </w:lvl>
    <w:lvl w:ilvl="6" w:tplc="7116C464">
      <w:numFmt w:val="bullet"/>
      <w:lvlText w:val="•"/>
      <w:lvlJc w:val="left"/>
      <w:pPr>
        <w:ind w:left="3231" w:hanging="219"/>
      </w:pPr>
      <w:rPr>
        <w:rFonts w:hint="default"/>
        <w:lang w:val="en-US" w:eastAsia="en-US" w:bidi="en-US"/>
      </w:rPr>
    </w:lvl>
    <w:lvl w:ilvl="7" w:tplc="DF38F616">
      <w:numFmt w:val="bullet"/>
      <w:lvlText w:val="•"/>
      <w:lvlJc w:val="left"/>
      <w:pPr>
        <w:ind w:left="3752" w:hanging="219"/>
      </w:pPr>
      <w:rPr>
        <w:rFonts w:hint="default"/>
        <w:lang w:val="en-US" w:eastAsia="en-US" w:bidi="en-US"/>
      </w:rPr>
    </w:lvl>
    <w:lvl w:ilvl="8" w:tplc="5D281CDA">
      <w:numFmt w:val="bullet"/>
      <w:lvlText w:val="•"/>
      <w:lvlJc w:val="left"/>
      <w:pPr>
        <w:ind w:left="4274" w:hanging="219"/>
      </w:pPr>
      <w:rPr>
        <w:rFonts w:hint="default"/>
        <w:lang w:val="en-US" w:eastAsia="en-US" w:bidi="en-US"/>
      </w:rPr>
    </w:lvl>
  </w:abstractNum>
  <w:abstractNum w:abstractNumId="50" w15:restartNumberingAfterBreak="0">
    <w:nsid w:val="5DD339B4"/>
    <w:multiLevelType w:val="hybridMultilevel"/>
    <w:tmpl w:val="D6E47A84"/>
    <w:lvl w:ilvl="0" w:tplc="9DCAC938">
      <w:start w:val="1"/>
      <w:numFmt w:val="decimal"/>
      <w:lvlText w:val="%1."/>
      <w:lvlJc w:val="left"/>
      <w:pPr>
        <w:ind w:left="106" w:hanging="209"/>
        <w:jc w:val="left"/>
      </w:pPr>
      <w:rPr>
        <w:rFonts w:ascii="Trebuchet MS" w:eastAsia="Trebuchet MS" w:hAnsi="Trebuchet MS" w:cs="Trebuchet MS" w:hint="default"/>
        <w:b/>
        <w:bCs/>
        <w:spacing w:val="-4"/>
        <w:w w:val="85"/>
        <w:sz w:val="20"/>
        <w:szCs w:val="20"/>
        <w:lang w:val="en-US" w:eastAsia="en-US" w:bidi="en-US"/>
      </w:rPr>
    </w:lvl>
    <w:lvl w:ilvl="1" w:tplc="0BDC52C8">
      <w:start w:val="1"/>
      <w:numFmt w:val="lowerLetter"/>
      <w:lvlText w:val="%2)"/>
      <w:lvlJc w:val="left"/>
      <w:pPr>
        <w:ind w:left="447" w:hanging="223"/>
        <w:jc w:val="left"/>
      </w:pPr>
      <w:rPr>
        <w:rFonts w:ascii="Trebuchet MS" w:eastAsia="Trebuchet MS" w:hAnsi="Trebuchet MS" w:cs="Trebuchet MS" w:hint="default"/>
        <w:b/>
        <w:bCs/>
        <w:spacing w:val="0"/>
        <w:w w:val="93"/>
        <w:sz w:val="20"/>
        <w:szCs w:val="20"/>
        <w:lang w:val="en-US" w:eastAsia="en-US" w:bidi="en-US"/>
      </w:rPr>
    </w:lvl>
    <w:lvl w:ilvl="2" w:tplc="3BFEEE22">
      <w:numFmt w:val="bullet"/>
      <w:lvlText w:val="•"/>
      <w:lvlJc w:val="left"/>
      <w:pPr>
        <w:ind w:left="282" w:hanging="223"/>
      </w:pPr>
      <w:rPr>
        <w:rFonts w:hint="default"/>
        <w:lang w:val="en-US" w:eastAsia="en-US" w:bidi="en-US"/>
      </w:rPr>
    </w:lvl>
    <w:lvl w:ilvl="3" w:tplc="57C4823C">
      <w:numFmt w:val="bullet"/>
      <w:lvlText w:val="•"/>
      <w:lvlJc w:val="left"/>
      <w:pPr>
        <w:ind w:left="124" w:hanging="223"/>
      </w:pPr>
      <w:rPr>
        <w:rFonts w:hint="default"/>
        <w:lang w:val="en-US" w:eastAsia="en-US" w:bidi="en-US"/>
      </w:rPr>
    </w:lvl>
    <w:lvl w:ilvl="4" w:tplc="9FF27490">
      <w:numFmt w:val="bullet"/>
      <w:lvlText w:val="•"/>
      <w:lvlJc w:val="left"/>
      <w:pPr>
        <w:ind w:left="-33" w:hanging="223"/>
      </w:pPr>
      <w:rPr>
        <w:rFonts w:hint="default"/>
        <w:lang w:val="en-US" w:eastAsia="en-US" w:bidi="en-US"/>
      </w:rPr>
    </w:lvl>
    <w:lvl w:ilvl="5" w:tplc="3C12DE00">
      <w:numFmt w:val="bullet"/>
      <w:lvlText w:val="•"/>
      <w:lvlJc w:val="left"/>
      <w:pPr>
        <w:ind w:left="-191" w:hanging="223"/>
      </w:pPr>
      <w:rPr>
        <w:rFonts w:hint="default"/>
        <w:lang w:val="en-US" w:eastAsia="en-US" w:bidi="en-US"/>
      </w:rPr>
    </w:lvl>
    <w:lvl w:ilvl="6" w:tplc="48928C20">
      <w:numFmt w:val="bullet"/>
      <w:lvlText w:val="•"/>
      <w:lvlJc w:val="left"/>
      <w:pPr>
        <w:ind w:left="-349" w:hanging="223"/>
      </w:pPr>
      <w:rPr>
        <w:rFonts w:hint="default"/>
        <w:lang w:val="en-US" w:eastAsia="en-US" w:bidi="en-US"/>
      </w:rPr>
    </w:lvl>
    <w:lvl w:ilvl="7" w:tplc="2D489BA4">
      <w:numFmt w:val="bullet"/>
      <w:lvlText w:val="•"/>
      <w:lvlJc w:val="left"/>
      <w:pPr>
        <w:ind w:left="-506" w:hanging="223"/>
      </w:pPr>
      <w:rPr>
        <w:rFonts w:hint="default"/>
        <w:lang w:val="en-US" w:eastAsia="en-US" w:bidi="en-US"/>
      </w:rPr>
    </w:lvl>
    <w:lvl w:ilvl="8" w:tplc="6058905E">
      <w:numFmt w:val="bullet"/>
      <w:lvlText w:val="•"/>
      <w:lvlJc w:val="left"/>
      <w:pPr>
        <w:ind w:left="-664" w:hanging="223"/>
      </w:pPr>
      <w:rPr>
        <w:rFonts w:hint="default"/>
        <w:lang w:val="en-US" w:eastAsia="en-US" w:bidi="en-US"/>
      </w:rPr>
    </w:lvl>
  </w:abstractNum>
  <w:abstractNum w:abstractNumId="51" w15:restartNumberingAfterBreak="0">
    <w:nsid w:val="5F9A696B"/>
    <w:multiLevelType w:val="hybridMultilevel"/>
    <w:tmpl w:val="17D6E9F4"/>
    <w:lvl w:ilvl="0" w:tplc="F9143DF8">
      <w:start w:val="1"/>
      <w:numFmt w:val="decimal"/>
      <w:lvlText w:val="%1."/>
      <w:lvlJc w:val="left"/>
      <w:pPr>
        <w:ind w:left="106" w:hanging="207"/>
        <w:jc w:val="left"/>
      </w:pPr>
      <w:rPr>
        <w:rFonts w:ascii="Trebuchet MS" w:eastAsia="Trebuchet MS" w:hAnsi="Trebuchet MS" w:cs="Trebuchet MS" w:hint="default"/>
        <w:b/>
        <w:bCs/>
        <w:w w:val="85"/>
        <w:sz w:val="20"/>
        <w:szCs w:val="20"/>
        <w:lang w:val="en-US" w:eastAsia="en-US" w:bidi="en-US"/>
      </w:rPr>
    </w:lvl>
    <w:lvl w:ilvl="1" w:tplc="AAB221D0">
      <w:numFmt w:val="bullet"/>
      <w:lvlText w:val="•"/>
      <w:lvlJc w:val="left"/>
      <w:pPr>
        <w:ind w:left="621" w:hanging="207"/>
      </w:pPr>
      <w:rPr>
        <w:rFonts w:hint="default"/>
        <w:lang w:val="en-US" w:eastAsia="en-US" w:bidi="en-US"/>
      </w:rPr>
    </w:lvl>
    <w:lvl w:ilvl="2" w:tplc="7074994C">
      <w:numFmt w:val="bullet"/>
      <w:lvlText w:val="•"/>
      <w:lvlJc w:val="left"/>
      <w:pPr>
        <w:ind w:left="1141" w:hanging="207"/>
      </w:pPr>
      <w:rPr>
        <w:rFonts w:hint="default"/>
        <w:lang w:val="en-US" w:eastAsia="en-US" w:bidi="en-US"/>
      </w:rPr>
    </w:lvl>
    <w:lvl w:ilvl="3" w:tplc="7772B864">
      <w:numFmt w:val="bullet"/>
      <w:lvlText w:val="•"/>
      <w:lvlJc w:val="left"/>
      <w:pPr>
        <w:ind w:left="1662" w:hanging="207"/>
      </w:pPr>
      <w:rPr>
        <w:rFonts w:hint="default"/>
        <w:lang w:val="en-US" w:eastAsia="en-US" w:bidi="en-US"/>
      </w:rPr>
    </w:lvl>
    <w:lvl w:ilvl="4" w:tplc="7B8ADB48">
      <w:numFmt w:val="bullet"/>
      <w:lvlText w:val="•"/>
      <w:lvlJc w:val="left"/>
      <w:pPr>
        <w:ind w:left="2183" w:hanging="207"/>
      </w:pPr>
      <w:rPr>
        <w:rFonts w:hint="default"/>
        <w:lang w:val="en-US" w:eastAsia="en-US" w:bidi="en-US"/>
      </w:rPr>
    </w:lvl>
    <w:lvl w:ilvl="5" w:tplc="17F45DE2">
      <w:numFmt w:val="bullet"/>
      <w:lvlText w:val="•"/>
      <w:lvlJc w:val="left"/>
      <w:pPr>
        <w:ind w:left="2704" w:hanging="207"/>
      </w:pPr>
      <w:rPr>
        <w:rFonts w:hint="default"/>
        <w:lang w:val="en-US" w:eastAsia="en-US" w:bidi="en-US"/>
      </w:rPr>
    </w:lvl>
    <w:lvl w:ilvl="6" w:tplc="2B76DB74">
      <w:numFmt w:val="bullet"/>
      <w:lvlText w:val="•"/>
      <w:lvlJc w:val="left"/>
      <w:pPr>
        <w:ind w:left="3225" w:hanging="207"/>
      </w:pPr>
      <w:rPr>
        <w:rFonts w:hint="default"/>
        <w:lang w:val="en-US" w:eastAsia="en-US" w:bidi="en-US"/>
      </w:rPr>
    </w:lvl>
    <w:lvl w:ilvl="7" w:tplc="72048522">
      <w:numFmt w:val="bullet"/>
      <w:lvlText w:val="•"/>
      <w:lvlJc w:val="left"/>
      <w:pPr>
        <w:ind w:left="3746" w:hanging="207"/>
      </w:pPr>
      <w:rPr>
        <w:rFonts w:hint="default"/>
        <w:lang w:val="en-US" w:eastAsia="en-US" w:bidi="en-US"/>
      </w:rPr>
    </w:lvl>
    <w:lvl w:ilvl="8" w:tplc="DBC82F10">
      <w:numFmt w:val="bullet"/>
      <w:lvlText w:val="•"/>
      <w:lvlJc w:val="left"/>
      <w:pPr>
        <w:ind w:left="4267" w:hanging="207"/>
      </w:pPr>
      <w:rPr>
        <w:rFonts w:hint="default"/>
        <w:lang w:val="en-US" w:eastAsia="en-US" w:bidi="en-US"/>
      </w:rPr>
    </w:lvl>
  </w:abstractNum>
  <w:abstractNum w:abstractNumId="52" w15:restartNumberingAfterBreak="0">
    <w:nsid w:val="62122417"/>
    <w:multiLevelType w:val="hybridMultilevel"/>
    <w:tmpl w:val="A448CA52"/>
    <w:lvl w:ilvl="0" w:tplc="2EEC5C6E">
      <w:start w:val="1"/>
      <w:numFmt w:val="decimal"/>
      <w:lvlText w:val="%1."/>
      <w:lvlJc w:val="left"/>
      <w:pPr>
        <w:ind w:left="106" w:hanging="213"/>
        <w:jc w:val="left"/>
      </w:pPr>
      <w:rPr>
        <w:rFonts w:ascii="Trebuchet MS" w:eastAsia="Trebuchet MS" w:hAnsi="Trebuchet MS" w:cs="Trebuchet MS" w:hint="default"/>
        <w:b/>
        <w:bCs/>
        <w:w w:val="70"/>
        <w:sz w:val="20"/>
        <w:szCs w:val="20"/>
        <w:lang w:val="en-US" w:eastAsia="en-US" w:bidi="en-US"/>
      </w:rPr>
    </w:lvl>
    <w:lvl w:ilvl="1" w:tplc="580ACF78">
      <w:numFmt w:val="bullet"/>
      <w:lvlText w:val="•"/>
      <w:lvlJc w:val="left"/>
      <w:pPr>
        <w:ind w:left="621" w:hanging="213"/>
      </w:pPr>
      <w:rPr>
        <w:rFonts w:hint="default"/>
        <w:lang w:val="en-US" w:eastAsia="en-US" w:bidi="en-US"/>
      </w:rPr>
    </w:lvl>
    <w:lvl w:ilvl="2" w:tplc="A7421326">
      <w:numFmt w:val="bullet"/>
      <w:lvlText w:val="•"/>
      <w:lvlJc w:val="left"/>
      <w:pPr>
        <w:ind w:left="1143" w:hanging="213"/>
      </w:pPr>
      <w:rPr>
        <w:rFonts w:hint="default"/>
        <w:lang w:val="en-US" w:eastAsia="en-US" w:bidi="en-US"/>
      </w:rPr>
    </w:lvl>
    <w:lvl w:ilvl="3" w:tplc="088EAE2A">
      <w:numFmt w:val="bullet"/>
      <w:lvlText w:val="•"/>
      <w:lvlJc w:val="left"/>
      <w:pPr>
        <w:ind w:left="1665" w:hanging="213"/>
      </w:pPr>
      <w:rPr>
        <w:rFonts w:hint="default"/>
        <w:lang w:val="en-US" w:eastAsia="en-US" w:bidi="en-US"/>
      </w:rPr>
    </w:lvl>
    <w:lvl w:ilvl="4" w:tplc="0328533E">
      <w:numFmt w:val="bullet"/>
      <w:lvlText w:val="•"/>
      <w:lvlJc w:val="left"/>
      <w:pPr>
        <w:ind w:left="2186" w:hanging="213"/>
      </w:pPr>
      <w:rPr>
        <w:rFonts w:hint="default"/>
        <w:lang w:val="en-US" w:eastAsia="en-US" w:bidi="en-US"/>
      </w:rPr>
    </w:lvl>
    <w:lvl w:ilvl="5" w:tplc="DE18D618">
      <w:numFmt w:val="bullet"/>
      <w:lvlText w:val="•"/>
      <w:lvlJc w:val="left"/>
      <w:pPr>
        <w:ind w:left="2708" w:hanging="213"/>
      </w:pPr>
      <w:rPr>
        <w:rFonts w:hint="default"/>
        <w:lang w:val="en-US" w:eastAsia="en-US" w:bidi="en-US"/>
      </w:rPr>
    </w:lvl>
    <w:lvl w:ilvl="6" w:tplc="FC72615E">
      <w:numFmt w:val="bullet"/>
      <w:lvlText w:val="•"/>
      <w:lvlJc w:val="left"/>
      <w:pPr>
        <w:ind w:left="3230" w:hanging="213"/>
      </w:pPr>
      <w:rPr>
        <w:rFonts w:hint="default"/>
        <w:lang w:val="en-US" w:eastAsia="en-US" w:bidi="en-US"/>
      </w:rPr>
    </w:lvl>
    <w:lvl w:ilvl="7" w:tplc="E8720938">
      <w:numFmt w:val="bullet"/>
      <w:lvlText w:val="•"/>
      <w:lvlJc w:val="left"/>
      <w:pPr>
        <w:ind w:left="3751" w:hanging="213"/>
      </w:pPr>
      <w:rPr>
        <w:rFonts w:hint="default"/>
        <w:lang w:val="en-US" w:eastAsia="en-US" w:bidi="en-US"/>
      </w:rPr>
    </w:lvl>
    <w:lvl w:ilvl="8" w:tplc="02E6821C">
      <w:numFmt w:val="bullet"/>
      <w:lvlText w:val="•"/>
      <w:lvlJc w:val="left"/>
      <w:pPr>
        <w:ind w:left="4273" w:hanging="213"/>
      </w:pPr>
      <w:rPr>
        <w:rFonts w:hint="default"/>
        <w:lang w:val="en-US" w:eastAsia="en-US" w:bidi="en-US"/>
      </w:rPr>
    </w:lvl>
  </w:abstractNum>
  <w:abstractNum w:abstractNumId="53" w15:restartNumberingAfterBreak="0">
    <w:nsid w:val="65DC72BB"/>
    <w:multiLevelType w:val="hybridMultilevel"/>
    <w:tmpl w:val="879ABFE0"/>
    <w:lvl w:ilvl="0" w:tplc="AF7246FA">
      <w:start w:val="1"/>
      <w:numFmt w:val="decimal"/>
      <w:lvlText w:val="%1."/>
      <w:lvlJc w:val="left"/>
      <w:pPr>
        <w:ind w:left="106" w:hanging="219"/>
        <w:jc w:val="left"/>
      </w:pPr>
      <w:rPr>
        <w:rFonts w:ascii="Trebuchet MS" w:eastAsia="Trebuchet MS" w:hAnsi="Trebuchet MS" w:cs="Trebuchet MS" w:hint="default"/>
        <w:b/>
        <w:bCs/>
        <w:spacing w:val="0"/>
        <w:w w:val="70"/>
        <w:sz w:val="20"/>
        <w:szCs w:val="20"/>
        <w:lang w:val="en-US" w:eastAsia="en-US" w:bidi="en-US"/>
      </w:rPr>
    </w:lvl>
    <w:lvl w:ilvl="1" w:tplc="3D44A758">
      <w:start w:val="1"/>
      <w:numFmt w:val="lowerLetter"/>
      <w:lvlText w:val="%2)"/>
      <w:lvlJc w:val="left"/>
      <w:pPr>
        <w:ind w:left="447" w:hanging="227"/>
        <w:jc w:val="left"/>
      </w:pPr>
      <w:rPr>
        <w:rFonts w:ascii="Trebuchet MS" w:eastAsia="Trebuchet MS" w:hAnsi="Trebuchet MS" w:cs="Trebuchet MS" w:hint="default"/>
        <w:b/>
        <w:bCs/>
        <w:spacing w:val="0"/>
        <w:w w:val="93"/>
        <w:sz w:val="20"/>
        <w:szCs w:val="20"/>
        <w:lang w:val="en-US" w:eastAsia="en-US" w:bidi="en-US"/>
      </w:rPr>
    </w:lvl>
    <w:lvl w:ilvl="2" w:tplc="5C78E9DA">
      <w:numFmt w:val="bullet"/>
      <w:lvlText w:val="•"/>
      <w:lvlJc w:val="left"/>
      <w:pPr>
        <w:ind w:left="982" w:hanging="227"/>
      </w:pPr>
      <w:rPr>
        <w:rFonts w:hint="default"/>
        <w:lang w:val="en-US" w:eastAsia="en-US" w:bidi="en-US"/>
      </w:rPr>
    </w:lvl>
    <w:lvl w:ilvl="3" w:tplc="F50EB932">
      <w:numFmt w:val="bullet"/>
      <w:lvlText w:val="•"/>
      <w:lvlJc w:val="left"/>
      <w:pPr>
        <w:ind w:left="1525" w:hanging="227"/>
      </w:pPr>
      <w:rPr>
        <w:rFonts w:hint="default"/>
        <w:lang w:val="en-US" w:eastAsia="en-US" w:bidi="en-US"/>
      </w:rPr>
    </w:lvl>
    <w:lvl w:ilvl="4" w:tplc="6AEAF6A4">
      <w:numFmt w:val="bullet"/>
      <w:lvlText w:val="•"/>
      <w:lvlJc w:val="left"/>
      <w:pPr>
        <w:ind w:left="2068" w:hanging="227"/>
      </w:pPr>
      <w:rPr>
        <w:rFonts w:hint="default"/>
        <w:lang w:val="en-US" w:eastAsia="en-US" w:bidi="en-US"/>
      </w:rPr>
    </w:lvl>
    <w:lvl w:ilvl="5" w:tplc="83745B2C">
      <w:numFmt w:val="bullet"/>
      <w:lvlText w:val="•"/>
      <w:lvlJc w:val="left"/>
      <w:pPr>
        <w:ind w:left="2611" w:hanging="227"/>
      </w:pPr>
      <w:rPr>
        <w:rFonts w:hint="default"/>
        <w:lang w:val="en-US" w:eastAsia="en-US" w:bidi="en-US"/>
      </w:rPr>
    </w:lvl>
    <w:lvl w:ilvl="6" w:tplc="0BB817E4">
      <w:numFmt w:val="bullet"/>
      <w:lvlText w:val="•"/>
      <w:lvlJc w:val="left"/>
      <w:pPr>
        <w:ind w:left="3154" w:hanging="227"/>
      </w:pPr>
      <w:rPr>
        <w:rFonts w:hint="default"/>
        <w:lang w:val="en-US" w:eastAsia="en-US" w:bidi="en-US"/>
      </w:rPr>
    </w:lvl>
    <w:lvl w:ilvl="7" w:tplc="F36AE634">
      <w:numFmt w:val="bullet"/>
      <w:lvlText w:val="•"/>
      <w:lvlJc w:val="left"/>
      <w:pPr>
        <w:ind w:left="3697" w:hanging="227"/>
      </w:pPr>
      <w:rPr>
        <w:rFonts w:hint="default"/>
        <w:lang w:val="en-US" w:eastAsia="en-US" w:bidi="en-US"/>
      </w:rPr>
    </w:lvl>
    <w:lvl w:ilvl="8" w:tplc="10BEA540">
      <w:numFmt w:val="bullet"/>
      <w:lvlText w:val="•"/>
      <w:lvlJc w:val="left"/>
      <w:pPr>
        <w:ind w:left="4240" w:hanging="227"/>
      </w:pPr>
      <w:rPr>
        <w:rFonts w:hint="default"/>
        <w:lang w:val="en-US" w:eastAsia="en-US" w:bidi="en-US"/>
      </w:rPr>
    </w:lvl>
  </w:abstractNum>
  <w:abstractNum w:abstractNumId="54" w15:restartNumberingAfterBreak="0">
    <w:nsid w:val="66B91838"/>
    <w:multiLevelType w:val="hybridMultilevel"/>
    <w:tmpl w:val="AAD88F26"/>
    <w:lvl w:ilvl="0" w:tplc="305E1508">
      <w:start w:val="1"/>
      <w:numFmt w:val="decimal"/>
      <w:lvlText w:val="%1."/>
      <w:lvlJc w:val="left"/>
      <w:pPr>
        <w:ind w:left="329" w:hanging="223"/>
        <w:jc w:val="left"/>
      </w:pPr>
      <w:rPr>
        <w:rFonts w:ascii="Trebuchet MS" w:eastAsia="Trebuchet MS" w:hAnsi="Trebuchet MS" w:cs="Trebuchet MS" w:hint="default"/>
        <w:b/>
        <w:bCs/>
        <w:spacing w:val="0"/>
        <w:w w:val="85"/>
        <w:sz w:val="20"/>
        <w:szCs w:val="20"/>
        <w:lang w:val="en-US" w:eastAsia="en-US" w:bidi="en-US"/>
      </w:rPr>
    </w:lvl>
    <w:lvl w:ilvl="1" w:tplc="19927340">
      <w:numFmt w:val="bullet"/>
      <w:lvlText w:val="•"/>
      <w:lvlJc w:val="left"/>
      <w:pPr>
        <w:ind w:left="819" w:hanging="223"/>
      </w:pPr>
      <w:rPr>
        <w:rFonts w:hint="default"/>
        <w:lang w:val="en-US" w:eastAsia="en-US" w:bidi="en-US"/>
      </w:rPr>
    </w:lvl>
    <w:lvl w:ilvl="2" w:tplc="D40EDCEA">
      <w:numFmt w:val="bullet"/>
      <w:lvlText w:val="•"/>
      <w:lvlJc w:val="left"/>
      <w:pPr>
        <w:ind w:left="1318" w:hanging="223"/>
      </w:pPr>
      <w:rPr>
        <w:rFonts w:hint="default"/>
        <w:lang w:val="en-US" w:eastAsia="en-US" w:bidi="en-US"/>
      </w:rPr>
    </w:lvl>
    <w:lvl w:ilvl="3" w:tplc="A6160FC4">
      <w:numFmt w:val="bullet"/>
      <w:lvlText w:val="•"/>
      <w:lvlJc w:val="left"/>
      <w:pPr>
        <w:ind w:left="1817" w:hanging="223"/>
      </w:pPr>
      <w:rPr>
        <w:rFonts w:hint="default"/>
        <w:lang w:val="en-US" w:eastAsia="en-US" w:bidi="en-US"/>
      </w:rPr>
    </w:lvl>
    <w:lvl w:ilvl="4" w:tplc="183E56BC">
      <w:numFmt w:val="bullet"/>
      <w:lvlText w:val="•"/>
      <w:lvlJc w:val="left"/>
      <w:pPr>
        <w:ind w:left="2316" w:hanging="223"/>
      </w:pPr>
      <w:rPr>
        <w:rFonts w:hint="default"/>
        <w:lang w:val="en-US" w:eastAsia="en-US" w:bidi="en-US"/>
      </w:rPr>
    </w:lvl>
    <w:lvl w:ilvl="5" w:tplc="C90EC45C">
      <w:numFmt w:val="bullet"/>
      <w:lvlText w:val="•"/>
      <w:lvlJc w:val="left"/>
      <w:pPr>
        <w:ind w:left="2815" w:hanging="223"/>
      </w:pPr>
      <w:rPr>
        <w:rFonts w:hint="default"/>
        <w:lang w:val="en-US" w:eastAsia="en-US" w:bidi="en-US"/>
      </w:rPr>
    </w:lvl>
    <w:lvl w:ilvl="6" w:tplc="9DC29542">
      <w:numFmt w:val="bullet"/>
      <w:lvlText w:val="•"/>
      <w:lvlJc w:val="left"/>
      <w:pPr>
        <w:ind w:left="3314" w:hanging="223"/>
      </w:pPr>
      <w:rPr>
        <w:rFonts w:hint="default"/>
        <w:lang w:val="en-US" w:eastAsia="en-US" w:bidi="en-US"/>
      </w:rPr>
    </w:lvl>
    <w:lvl w:ilvl="7" w:tplc="91D870A4">
      <w:numFmt w:val="bullet"/>
      <w:lvlText w:val="•"/>
      <w:lvlJc w:val="left"/>
      <w:pPr>
        <w:ind w:left="3813" w:hanging="223"/>
      </w:pPr>
      <w:rPr>
        <w:rFonts w:hint="default"/>
        <w:lang w:val="en-US" w:eastAsia="en-US" w:bidi="en-US"/>
      </w:rPr>
    </w:lvl>
    <w:lvl w:ilvl="8" w:tplc="A1F270A0">
      <w:numFmt w:val="bullet"/>
      <w:lvlText w:val="•"/>
      <w:lvlJc w:val="left"/>
      <w:pPr>
        <w:ind w:left="4312" w:hanging="223"/>
      </w:pPr>
      <w:rPr>
        <w:rFonts w:hint="default"/>
        <w:lang w:val="en-US" w:eastAsia="en-US" w:bidi="en-US"/>
      </w:rPr>
    </w:lvl>
  </w:abstractNum>
  <w:abstractNum w:abstractNumId="55" w15:restartNumberingAfterBreak="0">
    <w:nsid w:val="69B1027D"/>
    <w:multiLevelType w:val="hybridMultilevel"/>
    <w:tmpl w:val="4A784BB8"/>
    <w:lvl w:ilvl="0" w:tplc="4BCC3278">
      <w:start w:val="1"/>
      <w:numFmt w:val="lowerRoman"/>
      <w:lvlText w:val="%1."/>
      <w:lvlJc w:val="left"/>
      <w:pPr>
        <w:ind w:left="447" w:hanging="130"/>
        <w:jc w:val="left"/>
      </w:pPr>
      <w:rPr>
        <w:rFonts w:ascii="Trebuchet MS" w:eastAsia="Trebuchet MS" w:hAnsi="Trebuchet MS" w:cs="Trebuchet MS" w:hint="default"/>
        <w:b/>
        <w:bCs/>
        <w:spacing w:val="-5"/>
        <w:w w:val="78"/>
        <w:sz w:val="20"/>
        <w:szCs w:val="20"/>
        <w:lang w:val="en-US" w:eastAsia="en-US" w:bidi="en-US"/>
      </w:rPr>
    </w:lvl>
    <w:lvl w:ilvl="1" w:tplc="B1A47424">
      <w:numFmt w:val="bullet"/>
      <w:lvlText w:val="•"/>
      <w:lvlJc w:val="left"/>
      <w:pPr>
        <w:ind w:left="927" w:hanging="130"/>
      </w:pPr>
      <w:rPr>
        <w:rFonts w:hint="default"/>
        <w:lang w:val="en-US" w:eastAsia="en-US" w:bidi="en-US"/>
      </w:rPr>
    </w:lvl>
    <w:lvl w:ilvl="2" w:tplc="25AA3BBE">
      <w:numFmt w:val="bullet"/>
      <w:lvlText w:val="•"/>
      <w:lvlJc w:val="left"/>
      <w:pPr>
        <w:ind w:left="1414" w:hanging="130"/>
      </w:pPr>
      <w:rPr>
        <w:rFonts w:hint="default"/>
        <w:lang w:val="en-US" w:eastAsia="en-US" w:bidi="en-US"/>
      </w:rPr>
    </w:lvl>
    <w:lvl w:ilvl="3" w:tplc="501A88A6">
      <w:numFmt w:val="bullet"/>
      <w:lvlText w:val="•"/>
      <w:lvlJc w:val="left"/>
      <w:pPr>
        <w:ind w:left="1902" w:hanging="130"/>
      </w:pPr>
      <w:rPr>
        <w:rFonts w:hint="default"/>
        <w:lang w:val="en-US" w:eastAsia="en-US" w:bidi="en-US"/>
      </w:rPr>
    </w:lvl>
    <w:lvl w:ilvl="4" w:tplc="E4286980">
      <w:numFmt w:val="bullet"/>
      <w:lvlText w:val="•"/>
      <w:lvlJc w:val="left"/>
      <w:pPr>
        <w:ind w:left="2389" w:hanging="130"/>
      </w:pPr>
      <w:rPr>
        <w:rFonts w:hint="default"/>
        <w:lang w:val="en-US" w:eastAsia="en-US" w:bidi="en-US"/>
      </w:rPr>
    </w:lvl>
    <w:lvl w:ilvl="5" w:tplc="C890BBB6">
      <w:numFmt w:val="bullet"/>
      <w:lvlText w:val="•"/>
      <w:lvlJc w:val="left"/>
      <w:pPr>
        <w:ind w:left="2877" w:hanging="130"/>
      </w:pPr>
      <w:rPr>
        <w:rFonts w:hint="default"/>
        <w:lang w:val="en-US" w:eastAsia="en-US" w:bidi="en-US"/>
      </w:rPr>
    </w:lvl>
    <w:lvl w:ilvl="6" w:tplc="EB26BF7E">
      <w:numFmt w:val="bullet"/>
      <w:lvlText w:val="•"/>
      <w:lvlJc w:val="left"/>
      <w:pPr>
        <w:ind w:left="3364" w:hanging="130"/>
      </w:pPr>
      <w:rPr>
        <w:rFonts w:hint="default"/>
        <w:lang w:val="en-US" w:eastAsia="en-US" w:bidi="en-US"/>
      </w:rPr>
    </w:lvl>
    <w:lvl w:ilvl="7" w:tplc="C5D04450">
      <w:numFmt w:val="bullet"/>
      <w:lvlText w:val="•"/>
      <w:lvlJc w:val="left"/>
      <w:pPr>
        <w:ind w:left="3851" w:hanging="130"/>
      </w:pPr>
      <w:rPr>
        <w:rFonts w:hint="default"/>
        <w:lang w:val="en-US" w:eastAsia="en-US" w:bidi="en-US"/>
      </w:rPr>
    </w:lvl>
    <w:lvl w:ilvl="8" w:tplc="361A0CC8">
      <w:numFmt w:val="bullet"/>
      <w:lvlText w:val="•"/>
      <w:lvlJc w:val="left"/>
      <w:pPr>
        <w:ind w:left="4339" w:hanging="130"/>
      </w:pPr>
      <w:rPr>
        <w:rFonts w:hint="default"/>
        <w:lang w:val="en-US" w:eastAsia="en-US" w:bidi="en-US"/>
      </w:rPr>
    </w:lvl>
  </w:abstractNum>
  <w:abstractNum w:abstractNumId="56" w15:restartNumberingAfterBreak="0">
    <w:nsid w:val="6B544D4D"/>
    <w:multiLevelType w:val="hybridMultilevel"/>
    <w:tmpl w:val="AC608CBA"/>
    <w:lvl w:ilvl="0" w:tplc="560A276C">
      <w:start w:val="1"/>
      <w:numFmt w:val="lowerLetter"/>
      <w:lvlText w:val="%1)"/>
      <w:lvlJc w:val="left"/>
      <w:pPr>
        <w:ind w:left="106" w:hanging="264"/>
        <w:jc w:val="left"/>
      </w:pPr>
      <w:rPr>
        <w:rFonts w:ascii="Trebuchet MS" w:eastAsia="Trebuchet MS" w:hAnsi="Trebuchet MS" w:cs="Trebuchet MS" w:hint="default"/>
        <w:b/>
        <w:bCs/>
        <w:spacing w:val="0"/>
        <w:w w:val="93"/>
        <w:sz w:val="20"/>
        <w:szCs w:val="20"/>
        <w:lang w:val="en-US" w:eastAsia="en-US" w:bidi="en-US"/>
      </w:rPr>
    </w:lvl>
    <w:lvl w:ilvl="1" w:tplc="E3D05928">
      <w:start w:val="8"/>
      <w:numFmt w:val="lowerLetter"/>
      <w:lvlText w:val="%2)"/>
      <w:lvlJc w:val="left"/>
      <w:pPr>
        <w:ind w:left="679" w:hanging="233"/>
        <w:jc w:val="left"/>
      </w:pPr>
      <w:rPr>
        <w:rFonts w:ascii="Trebuchet MS" w:eastAsia="Trebuchet MS" w:hAnsi="Trebuchet MS" w:cs="Trebuchet MS" w:hint="default"/>
        <w:b/>
        <w:bCs/>
        <w:spacing w:val="0"/>
        <w:w w:val="90"/>
        <w:sz w:val="20"/>
        <w:szCs w:val="20"/>
        <w:lang w:val="en-US" w:eastAsia="en-US" w:bidi="en-US"/>
      </w:rPr>
    </w:lvl>
    <w:lvl w:ilvl="2" w:tplc="C048FEA8">
      <w:numFmt w:val="bullet"/>
      <w:lvlText w:val="•"/>
      <w:lvlJc w:val="left"/>
      <w:pPr>
        <w:ind w:left="673" w:hanging="199"/>
      </w:pPr>
      <w:rPr>
        <w:rFonts w:ascii="Calibri" w:eastAsia="Calibri" w:hAnsi="Calibri" w:cs="Calibri" w:hint="default"/>
        <w:w w:val="88"/>
        <w:sz w:val="20"/>
        <w:szCs w:val="20"/>
        <w:lang w:val="en-US" w:eastAsia="en-US" w:bidi="en-US"/>
      </w:rPr>
    </w:lvl>
    <w:lvl w:ilvl="3" w:tplc="38BCDF70">
      <w:numFmt w:val="bullet"/>
      <w:lvlText w:val="•"/>
      <w:lvlJc w:val="left"/>
      <w:pPr>
        <w:ind w:left="462" w:hanging="199"/>
      </w:pPr>
      <w:rPr>
        <w:rFonts w:hint="default"/>
        <w:lang w:val="en-US" w:eastAsia="en-US" w:bidi="en-US"/>
      </w:rPr>
    </w:lvl>
    <w:lvl w:ilvl="4" w:tplc="4F447408">
      <w:numFmt w:val="bullet"/>
      <w:lvlText w:val="•"/>
      <w:lvlJc w:val="left"/>
      <w:pPr>
        <w:ind w:left="353" w:hanging="199"/>
      </w:pPr>
      <w:rPr>
        <w:rFonts w:hint="default"/>
        <w:lang w:val="en-US" w:eastAsia="en-US" w:bidi="en-US"/>
      </w:rPr>
    </w:lvl>
    <w:lvl w:ilvl="5" w:tplc="C78037EE">
      <w:numFmt w:val="bullet"/>
      <w:lvlText w:val="•"/>
      <w:lvlJc w:val="left"/>
      <w:pPr>
        <w:ind w:left="245" w:hanging="199"/>
      </w:pPr>
      <w:rPr>
        <w:rFonts w:hint="default"/>
        <w:lang w:val="en-US" w:eastAsia="en-US" w:bidi="en-US"/>
      </w:rPr>
    </w:lvl>
    <w:lvl w:ilvl="6" w:tplc="0CFA397A">
      <w:numFmt w:val="bullet"/>
      <w:lvlText w:val="•"/>
      <w:lvlJc w:val="left"/>
      <w:pPr>
        <w:ind w:left="136" w:hanging="199"/>
      </w:pPr>
      <w:rPr>
        <w:rFonts w:hint="default"/>
        <w:lang w:val="en-US" w:eastAsia="en-US" w:bidi="en-US"/>
      </w:rPr>
    </w:lvl>
    <w:lvl w:ilvl="7" w:tplc="7E3A1634">
      <w:numFmt w:val="bullet"/>
      <w:lvlText w:val="•"/>
      <w:lvlJc w:val="left"/>
      <w:pPr>
        <w:ind w:left="27" w:hanging="199"/>
      </w:pPr>
      <w:rPr>
        <w:rFonts w:hint="default"/>
        <w:lang w:val="en-US" w:eastAsia="en-US" w:bidi="en-US"/>
      </w:rPr>
    </w:lvl>
    <w:lvl w:ilvl="8" w:tplc="496649D0">
      <w:numFmt w:val="bullet"/>
      <w:lvlText w:val="•"/>
      <w:lvlJc w:val="left"/>
      <w:pPr>
        <w:ind w:left="-82" w:hanging="199"/>
      </w:pPr>
      <w:rPr>
        <w:rFonts w:hint="default"/>
        <w:lang w:val="en-US" w:eastAsia="en-US" w:bidi="en-US"/>
      </w:rPr>
    </w:lvl>
  </w:abstractNum>
  <w:abstractNum w:abstractNumId="57" w15:restartNumberingAfterBreak="0">
    <w:nsid w:val="6D077834"/>
    <w:multiLevelType w:val="hybridMultilevel"/>
    <w:tmpl w:val="82C68A16"/>
    <w:lvl w:ilvl="0" w:tplc="F8A683EA">
      <w:start w:val="1"/>
      <w:numFmt w:val="decimal"/>
      <w:lvlText w:val="%1."/>
      <w:lvlJc w:val="left"/>
      <w:pPr>
        <w:ind w:left="106" w:hanging="218"/>
        <w:jc w:val="left"/>
      </w:pPr>
      <w:rPr>
        <w:rFonts w:ascii="Trebuchet MS" w:eastAsia="Trebuchet MS" w:hAnsi="Trebuchet MS" w:cs="Trebuchet MS" w:hint="default"/>
        <w:b/>
        <w:bCs/>
        <w:spacing w:val="-4"/>
        <w:w w:val="70"/>
        <w:sz w:val="20"/>
        <w:szCs w:val="20"/>
        <w:lang w:val="en-US" w:eastAsia="en-US" w:bidi="en-US"/>
      </w:rPr>
    </w:lvl>
    <w:lvl w:ilvl="1" w:tplc="46FA4028">
      <w:start w:val="1"/>
      <w:numFmt w:val="lowerLetter"/>
      <w:lvlText w:val="%2."/>
      <w:lvlJc w:val="left"/>
      <w:pPr>
        <w:ind w:left="673" w:hanging="242"/>
        <w:jc w:val="left"/>
      </w:pPr>
      <w:rPr>
        <w:rFonts w:ascii="Trebuchet MS" w:eastAsia="Trebuchet MS" w:hAnsi="Trebuchet MS" w:cs="Trebuchet MS" w:hint="default"/>
        <w:b/>
        <w:bCs/>
        <w:w w:val="87"/>
        <w:sz w:val="20"/>
        <w:szCs w:val="20"/>
        <w:lang w:val="en-US" w:eastAsia="en-US" w:bidi="en-US"/>
      </w:rPr>
    </w:lvl>
    <w:lvl w:ilvl="2" w:tplc="9A3A299A">
      <w:numFmt w:val="bullet"/>
      <w:lvlText w:val="•"/>
      <w:lvlJc w:val="left"/>
      <w:pPr>
        <w:ind w:left="-752" w:hanging="242"/>
      </w:pPr>
      <w:rPr>
        <w:rFonts w:hint="default"/>
        <w:lang w:val="en-US" w:eastAsia="en-US" w:bidi="en-US"/>
      </w:rPr>
    </w:lvl>
    <w:lvl w:ilvl="3" w:tplc="6D7E0DCC">
      <w:numFmt w:val="bullet"/>
      <w:lvlText w:val="•"/>
      <w:lvlJc w:val="left"/>
      <w:pPr>
        <w:ind w:left="-2184" w:hanging="242"/>
      </w:pPr>
      <w:rPr>
        <w:rFonts w:hint="default"/>
        <w:lang w:val="en-US" w:eastAsia="en-US" w:bidi="en-US"/>
      </w:rPr>
    </w:lvl>
    <w:lvl w:ilvl="4" w:tplc="C5A257A0">
      <w:numFmt w:val="bullet"/>
      <w:lvlText w:val="•"/>
      <w:lvlJc w:val="left"/>
      <w:pPr>
        <w:ind w:left="-3615" w:hanging="242"/>
      </w:pPr>
      <w:rPr>
        <w:rFonts w:hint="default"/>
        <w:lang w:val="en-US" w:eastAsia="en-US" w:bidi="en-US"/>
      </w:rPr>
    </w:lvl>
    <w:lvl w:ilvl="5" w:tplc="000C4890">
      <w:numFmt w:val="bullet"/>
      <w:lvlText w:val="•"/>
      <w:lvlJc w:val="left"/>
      <w:pPr>
        <w:ind w:left="-5047" w:hanging="242"/>
      </w:pPr>
      <w:rPr>
        <w:rFonts w:hint="default"/>
        <w:lang w:val="en-US" w:eastAsia="en-US" w:bidi="en-US"/>
      </w:rPr>
    </w:lvl>
    <w:lvl w:ilvl="6" w:tplc="0BDAE4DE">
      <w:numFmt w:val="bullet"/>
      <w:lvlText w:val="•"/>
      <w:lvlJc w:val="left"/>
      <w:pPr>
        <w:ind w:left="-6478" w:hanging="242"/>
      </w:pPr>
      <w:rPr>
        <w:rFonts w:hint="default"/>
        <w:lang w:val="en-US" w:eastAsia="en-US" w:bidi="en-US"/>
      </w:rPr>
    </w:lvl>
    <w:lvl w:ilvl="7" w:tplc="AC886D54">
      <w:numFmt w:val="bullet"/>
      <w:lvlText w:val="•"/>
      <w:lvlJc w:val="left"/>
      <w:pPr>
        <w:ind w:left="-7910" w:hanging="242"/>
      </w:pPr>
      <w:rPr>
        <w:rFonts w:hint="default"/>
        <w:lang w:val="en-US" w:eastAsia="en-US" w:bidi="en-US"/>
      </w:rPr>
    </w:lvl>
    <w:lvl w:ilvl="8" w:tplc="C51A2EB6">
      <w:numFmt w:val="bullet"/>
      <w:lvlText w:val="•"/>
      <w:lvlJc w:val="left"/>
      <w:pPr>
        <w:ind w:left="-9341" w:hanging="242"/>
      </w:pPr>
      <w:rPr>
        <w:rFonts w:hint="default"/>
        <w:lang w:val="en-US" w:eastAsia="en-US" w:bidi="en-US"/>
      </w:rPr>
    </w:lvl>
  </w:abstractNum>
  <w:abstractNum w:abstractNumId="58" w15:restartNumberingAfterBreak="0">
    <w:nsid w:val="6E4F280C"/>
    <w:multiLevelType w:val="multilevel"/>
    <w:tmpl w:val="FEE66762"/>
    <w:lvl w:ilvl="0">
      <w:start w:val="8"/>
      <w:numFmt w:val="decimal"/>
      <w:lvlText w:val="%1"/>
      <w:lvlJc w:val="left"/>
      <w:pPr>
        <w:ind w:left="445" w:hanging="339"/>
        <w:jc w:val="left"/>
      </w:pPr>
      <w:rPr>
        <w:rFonts w:hint="default"/>
        <w:lang w:val="en-US" w:eastAsia="en-US" w:bidi="en-US"/>
      </w:rPr>
    </w:lvl>
    <w:lvl w:ilvl="1">
      <w:start w:val="1"/>
      <w:numFmt w:val="decimal"/>
      <w:lvlText w:val="%1.%2"/>
      <w:lvlJc w:val="left"/>
      <w:pPr>
        <w:ind w:left="445" w:hanging="339"/>
        <w:jc w:val="left"/>
      </w:pPr>
      <w:rPr>
        <w:rFonts w:ascii="Trebuchet MS" w:eastAsia="Trebuchet MS" w:hAnsi="Trebuchet MS" w:cs="Trebuchet MS" w:hint="default"/>
        <w:b/>
        <w:bCs/>
        <w:spacing w:val="0"/>
        <w:w w:val="89"/>
        <w:sz w:val="20"/>
        <w:szCs w:val="20"/>
        <w:lang w:val="en-US" w:eastAsia="en-US" w:bidi="en-US"/>
      </w:rPr>
    </w:lvl>
    <w:lvl w:ilvl="2">
      <w:numFmt w:val="bullet"/>
      <w:lvlText w:val="•"/>
      <w:lvlJc w:val="left"/>
      <w:pPr>
        <w:ind w:left="1430" w:hanging="339"/>
      </w:pPr>
      <w:rPr>
        <w:rFonts w:hint="default"/>
        <w:lang w:val="en-US" w:eastAsia="en-US" w:bidi="en-US"/>
      </w:rPr>
    </w:lvl>
    <w:lvl w:ilvl="3">
      <w:numFmt w:val="bullet"/>
      <w:lvlText w:val="•"/>
      <w:lvlJc w:val="left"/>
      <w:pPr>
        <w:ind w:left="1925" w:hanging="339"/>
      </w:pPr>
      <w:rPr>
        <w:rFonts w:hint="default"/>
        <w:lang w:val="en-US" w:eastAsia="en-US" w:bidi="en-US"/>
      </w:rPr>
    </w:lvl>
    <w:lvl w:ilvl="4">
      <w:numFmt w:val="bullet"/>
      <w:lvlText w:val="•"/>
      <w:lvlJc w:val="left"/>
      <w:pPr>
        <w:ind w:left="2421" w:hanging="339"/>
      </w:pPr>
      <w:rPr>
        <w:rFonts w:hint="default"/>
        <w:lang w:val="en-US" w:eastAsia="en-US" w:bidi="en-US"/>
      </w:rPr>
    </w:lvl>
    <w:lvl w:ilvl="5">
      <w:numFmt w:val="bullet"/>
      <w:lvlText w:val="•"/>
      <w:lvlJc w:val="left"/>
      <w:pPr>
        <w:ind w:left="2916" w:hanging="339"/>
      </w:pPr>
      <w:rPr>
        <w:rFonts w:hint="default"/>
        <w:lang w:val="en-US" w:eastAsia="en-US" w:bidi="en-US"/>
      </w:rPr>
    </w:lvl>
    <w:lvl w:ilvl="6">
      <w:numFmt w:val="bullet"/>
      <w:lvlText w:val="•"/>
      <w:lvlJc w:val="left"/>
      <w:pPr>
        <w:ind w:left="3411" w:hanging="339"/>
      </w:pPr>
      <w:rPr>
        <w:rFonts w:hint="default"/>
        <w:lang w:val="en-US" w:eastAsia="en-US" w:bidi="en-US"/>
      </w:rPr>
    </w:lvl>
    <w:lvl w:ilvl="7">
      <w:numFmt w:val="bullet"/>
      <w:lvlText w:val="•"/>
      <w:lvlJc w:val="left"/>
      <w:pPr>
        <w:ind w:left="3907" w:hanging="339"/>
      </w:pPr>
      <w:rPr>
        <w:rFonts w:hint="default"/>
        <w:lang w:val="en-US" w:eastAsia="en-US" w:bidi="en-US"/>
      </w:rPr>
    </w:lvl>
    <w:lvl w:ilvl="8">
      <w:numFmt w:val="bullet"/>
      <w:lvlText w:val="•"/>
      <w:lvlJc w:val="left"/>
      <w:pPr>
        <w:ind w:left="4402" w:hanging="339"/>
      </w:pPr>
      <w:rPr>
        <w:rFonts w:hint="default"/>
        <w:lang w:val="en-US" w:eastAsia="en-US" w:bidi="en-US"/>
      </w:rPr>
    </w:lvl>
  </w:abstractNum>
  <w:abstractNum w:abstractNumId="59" w15:restartNumberingAfterBreak="0">
    <w:nsid w:val="706108EA"/>
    <w:multiLevelType w:val="hybridMultilevel"/>
    <w:tmpl w:val="4644142C"/>
    <w:lvl w:ilvl="0" w:tplc="3DECF2D0">
      <w:start w:val="1"/>
      <w:numFmt w:val="decimal"/>
      <w:lvlText w:val="%1."/>
      <w:lvlJc w:val="left"/>
      <w:pPr>
        <w:ind w:left="106" w:hanging="213"/>
        <w:jc w:val="left"/>
      </w:pPr>
      <w:rPr>
        <w:rFonts w:ascii="Trebuchet MS" w:eastAsia="Trebuchet MS" w:hAnsi="Trebuchet MS" w:cs="Trebuchet MS" w:hint="default"/>
        <w:b/>
        <w:bCs/>
        <w:w w:val="70"/>
        <w:sz w:val="20"/>
        <w:szCs w:val="20"/>
        <w:lang w:val="en-US" w:eastAsia="en-US" w:bidi="en-US"/>
      </w:rPr>
    </w:lvl>
    <w:lvl w:ilvl="1" w:tplc="C58C2918">
      <w:numFmt w:val="bullet"/>
      <w:lvlText w:val="•"/>
      <w:lvlJc w:val="left"/>
      <w:pPr>
        <w:ind w:left="621" w:hanging="213"/>
      </w:pPr>
      <w:rPr>
        <w:rFonts w:hint="default"/>
        <w:lang w:val="en-US" w:eastAsia="en-US" w:bidi="en-US"/>
      </w:rPr>
    </w:lvl>
    <w:lvl w:ilvl="2" w:tplc="DD40A1B6">
      <w:numFmt w:val="bullet"/>
      <w:lvlText w:val="•"/>
      <w:lvlJc w:val="left"/>
      <w:pPr>
        <w:ind w:left="1142" w:hanging="213"/>
      </w:pPr>
      <w:rPr>
        <w:rFonts w:hint="default"/>
        <w:lang w:val="en-US" w:eastAsia="en-US" w:bidi="en-US"/>
      </w:rPr>
    </w:lvl>
    <w:lvl w:ilvl="3" w:tplc="516AD80C">
      <w:numFmt w:val="bullet"/>
      <w:lvlText w:val="•"/>
      <w:lvlJc w:val="left"/>
      <w:pPr>
        <w:ind w:left="1663" w:hanging="213"/>
      </w:pPr>
      <w:rPr>
        <w:rFonts w:hint="default"/>
        <w:lang w:val="en-US" w:eastAsia="en-US" w:bidi="en-US"/>
      </w:rPr>
    </w:lvl>
    <w:lvl w:ilvl="4" w:tplc="DA22FDBA">
      <w:numFmt w:val="bullet"/>
      <w:lvlText w:val="•"/>
      <w:lvlJc w:val="left"/>
      <w:pPr>
        <w:ind w:left="2184" w:hanging="213"/>
      </w:pPr>
      <w:rPr>
        <w:rFonts w:hint="default"/>
        <w:lang w:val="en-US" w:eastAsia="en-US" w:bidi="en-US"/>
      </w:rPr>
    </w:lvl>
    <w:lvl w:ilvl="5" w:tplc="5F0E00FC">
      <w:numFmt w:val="bullet"/>
      <w:lvlText w:val="•"/>
      <w:lvlJc w:val="left"/>
      <w:pPr>
        <w:ind w:left="2705" w:hanging="213"/>
      </w:pPr>
      <w:rPr>
        <w:rFonts w:hint="default"/>
        <w:lang w:val="en-US" w:eastAsia="en-US" w:bidi="en-US"/>
      </w:rPr>
    </w:lvl>
    <w:lvl w:ilvl="6" w:tplc="4300C6B2">
      <w:numFmt w:val="bullet"/>
      <w:lvlText w:val="•"/>
      <w:lvlJc w:val="left"/>
      <w:pPr>
        <w:ind w:left="3226" w:hanging="213"/>
      </w:pPr>
      <w:rPr>
        <w:rFonts w:hint="default"/>
        <w:lang w:val="en-US" w:eastAsia="en-US" w:bidi="en-US"/>
      </w:rPr>
    </w:lvl>
    <w:lvl w:ilvl="7" w:tplc="2304D4CC">
      <w:numFmt w:val="bullet"/>
      <w:lvlText w:val="•"/>
      <w:lvlJc w:val="left"/>
      <w:pPr>
        <w:ind w:left="3747" w:hanging="213"/>
      </w:pPr>
      <w:rPr>
        <w:rFonts w:hint="default"/>
        <w:lang w:val="en-US" w:eastAsia="en-US" w:bidi="en-US"/>
      </w:rPr>
    </w:lvl>
    <w:lvl w:ilvl="8" w:tplc="53565B94">
      <w:numFmt w:val="bullet"/>
      <w:lvlText w:val="•"/>
      <w:lvlJc w:val="left"/>
      <w:pPr>
        <w:ind w:left="4268" w:hanging="213"/>
      </w:pPr>
      <w:rPr>
        <w:rFonts w:hint="default"/>
        <w:lang w:val="en-US" w:eastAsia="en-US" w:bidi="en-US"/>
      </w:rPr>
    </w:lvl>
  </w:abstractNum>
  <w:abstractNum w:abstractNumId="60" w15:restartNumberingAfterBreak="0">
    <w:nsid w:val="73106D95"/>
    <w:multiLevelType w:val="hybridMultilevel"/>
    <w:tmpl w:val="9282F2E8"/>
    <w:lvl w:ilvl="0" w:tplc="6B28680C">
      <w:start w:val="1"/>
      <w:numFmt w:val="decimal"/>
      <w:lvlText w:val="%1."/>
      <w:lvlJc w:val="left"/>
      <w:pPr>
        <w:ind w:left="106" w:hanging="229"/>
        <w:jc w:val="left"/>
      </w:pPr>
      <w:rPr>
        <w:rFonts w:ascii="Trebuchet MS" w:eastAsia="Trebuchet MS" w:hAnsi="Trebuchet MS" w:cs="Trebuchet MS" w:hint="default"/>
        <w:b/>
        <w:bCs/>
        <w:w w:val="85"/>
        <w:sz w:val="20"/>
        <w:szCs w:val="20"/>
        <w:lang w:val="en-US" w:eastAsia="en-US" w:bidi="en-US"/>
      </w:rPr>
    </w:lvl>
    <w:lvl w:ilvl="1" w:tplc="EC7E447C">
      <w:start w:val="1"/>
      <w:numFmt w:val="lowerLetter"/>
      <w:lvlText w:val="%2)"/>
      <w:lvlJc w:val="left"/>
      <w:pPr>
        <w:ind w:left="447" w:hanging="216"/>
        <w:jc w:val="left"/>
      </w:pPr>
      <w:rPr>
        <w:rFonts w:ascii="Trebuchet MS" w:eastAsia="Trebuchet MS" w:hAnsi="Trebuchet MS" w:cs="Trebuchet MS" w:hint="default"/>
        <w:b/>
        <w:bCs/>
        <w:w w:val="93"/>
        <w:sz w:val="20"/>
        <w:szCs w:val="20"/>
        <w:lang w:val="en-US" w:eastAsia="en-US" w:bidi="en-US"/>
      </w:rPr>
    </w:lvl>
    <w:lvl w:ilvl="2" w:tplc="93C8015A">
      <w:numFmt w:val="bullet"/>
      <w:lvlText w:val="•"/>
      <w:lvlJc w:val="left"/>
      <w:pPr>
        <w:ind w:left="720" w:hanging="216"/>
      </w:pPr>
      <w:rPr>
        <w:rFonts w:hint="default"/>
        <w:lang w:val="en-US" w:eastAsia="en-US" w:bidi="en-US"/>
      </w:rPr>
    </w:lvl>
    <w:lvl w:ilvl="3" w:tplc="169CDBE4">
      <w:numFmt w:val="bullet"/>
      <w:lvlText w:val="•"/>
      <w:lvlJc w:val="left"/>
      <w:pPr>
        <w:ind w:left="1293" w:hanging="216"/>
      </w:pPr>
      <w:rPr>
        <w:rFonts w:hint="default"/>
        <w:lang w:val="en-US" w:eastAsia="en-US" w:bidi="en-US"/>
      </w:rPr>
    </w:lvl>
    <w:lvl w:ilvl="4" w:tplc="386E505E">
      <w:numFmt w:val="bullet"/>
      <w:lvlText w:val="•"/>
      <w:lvlJc w:val="left"/>
      <w:pPr>
        <w:ind w:left="1867" w:hanging="216"/>
      </w:pPr>
      <w:rPr>
        <w:rFonts w:hint="default"/>
        <w:lang w:val="en-US" w:eastAsia="en-US" w:bidi="en-US"/>
      </w:rPr>
    </w:lvl>
    <w:lvl w:ilvl="5" w:tplc="9E0C9A62">
      <w:numFmt w:val="bullet"/>
      <w:lvlText w:val="•"/>
      <w:lvlJc w:val="left"/>
      <w:pPr>
        <w:ind w:left="2441" w:hanging="216"/>
      </w:pPr>
      <w:rPr>
        <w:rFonts w:hint="default"/>
        <w:lang w:val="en-US" w:eastAsia="en-US" w:bidi="en-US"/>
      </w:rPr>
    </w:lvl>
    <w:lvl w:ilvl="6" w:tplc="4D40E1D8">
      <w:numFmt w:val="bullet"/>
      <w:lvlText w:val="•"/>
      <w:lvlJc w:val="left"/>
      <w:pPr>
        <w:ind w:left="3015" w:hanging="216"/>
      </w:pPr>
      <w:rPr>
        <w:rFonts w:hint="default"/>
        <w:lang w:val="en-US" w:eastAsia="en-US" w:bidi="en-US"/>
      </w:rPr>
    </w:lvl>
    <w:lvl w:ilvl="7" w:tplc="DB2EF5BC">
      <w:numFmt w:val="bullet"/>
      <w:lvlText w:val="•"/>
      <w:lvlJc w:val="left"/>
      <w:pPr>
        <w:ind w:left="3589" w:hanging="216"/>
      </w:pPr>
      <w:rPr>
        <w:rFonts w:hint="default"/>
        <w:lang w:val="en-US" w:eastAsia="en-US" w:bidi="en-US"/>
      </w:rPr>
    </w:lvl>
    <w:lvl w:ilvl="8" w:tplc="B7A850D6">
      <w:numFmt w:val="bullet"/>
      <w:lvlText w:val="•"/>
      <w:lvlJc w:val="left"/>
      <w:pPr>
        <w:ind w:left="4163" w:hanging="216"/>
      </w:pPr>
      <w:rPr>
        <w:rFonts w:hint="default"/>
        <w:lang w:val="en-US" w:eastAsia="en-US" w:bidi="en-US"/>
      </w:rPr>
    </w:lvl>
  </w:abstractNum>
  <w:abstractNum w:abstractNumId="61" w15:restartNumberingAfterBreak="0">
    <w:nsid w:val="759C44B5"/>
    <w:multiLevelType w:val="hybridMultilevel"/>
    <w:tmpl w:val="2E364964"/>
    <w:lvl w:ilvl="0" w:tplc="13A062FE">
      <w:start w:val="1"/>
      <w:numFmt w:val="decimal"/>
      <w:lvlText w:val="%1."/>
      <w:lvlJc w:val="left"/>
      <w:pPr>
        <w:ind w:left="106" w:hanging="241"/>
        <w:jc w:val="left"/>
      </w:pPr>
      <w:rPr>
        <w:rFonts w:ascii="Trebuchet MS" w:eastAsia="Trebuchet MS" w:hAnsi="Trebuchet MS" w:cs="Trebuchet MS" w:hint="default"/>
        <w:b/>
        <w:bCs/>
        <w:spacing w:val="0"/>
        <w:w w:val="70"/>
        <w:sz w:val="20"/>
        <w:szCs w:val="20"/>
        <w:lang w:val="en-US" w:eastAsia="en-US" w:bidi="en-US"/>
      </w:rPr>
    </w:lvl>
    <w:lvl w:ilvl="1" w:tplc="01F45F92">
      <w:numFmt w:val="bullet"/>
      <w:lvlText w:val="•"/>
      <w:lvlJc w:val="left"/>
      <w:pPr>
        <w:ind w:left="622" w:hanging="241"/>
      </w:pPr>
      <w:rPr>
        <w:rFonts w:hint="default"/>
        <w:lang w:val="en-US" w:eastAsia="en-US" w:bidi="en-US"/>
      </w:rPr>
    </w:lvl>
    <w:lvl w:ilvl="2" w:tplc="CF00BF86">
      <w:numFmt w:val="bullet"/>
      <w:lvlText w:val="•"/>
      <w:lvlJc w:val="left"/>
      <w:pPr>
        <w:ind w:left="1145" w:hanging="241"/>
      </w:pPr>
      <w:rPr>
        <w:rFonts w:hint="default"/>
        <w:lang w:val="en-US" w:eastAsia="en-US" w:bidi="en-US"/>
      </w:rPr>
    </w:lvl>
    <w:lvl w:ilvl="3" w:tplc="046CE426">
      <w:numFmt w:val="bullet"/>
      <w:lvlText w:val="•"/>
      <w:lvlJc w:val="left"/>
      <w:pPr>
        <w:ind w:left="1667" w:hanging="241"/>
      </w:pPr>
      <w:rPr>
        <w:rFonts w:hint="default"/>
        <w:lang w:val="en-US" w:eastAsia="en-US" w:bidi="en-US"/>
      </w:rPr>
    </w:lvl>
    <w:lvl w:ilvl="4" w:tplc="054A2C24">
      <w:numFmt w:val="bullet"/>
      <w:lvlText w:val="•"/>
      <w:lvlJc w:val="left"/>
      <w:pPr>
        <w:ind w:left="2190" w:hanging="241"/>
      </w:pPr>
      <w:rPr>
        <w:rFonts w:hint="default"/>
        <w:lang w:val="en-US" w:eastAsia="en-US" w:bidi="en-US"/>
      </w:rPr>
    </w:lvl>
    <w:lvl w:ilvl="5" w:tplc="CF9AD0AA">
      <w:numFmt w:val="bullet"/>
      <w:lvlText w:val="•"/>
      <w:lvlJc w:val="left"/>
      <w:pPr>
        <w:ind w:left="2713" w:hanging="241"/>
      </w:pPr>
      <w:rPr>
        <w:rFonts w:hint="default"/>
        <w:lang w:val="en-US" w:eastAsia="en-US" w:bidi="en-US"/>
      </w:rPr>
    </w:lvl>
    <w:lvl w:ilvl="6" w:tplc="B76AF13C">
      <w:numFmt w:val="bullet"/>
      <w:lvlText w:val="•"/>
      <w:lvlJc w:val="left"/>
      <w:pPr>
        <w:ind w:left="3235" w:hanging="241"/>
      </w:pPr>
      <w:rPr>
        <w:rFonts w:hint="default"/>
        <w:lang w:val="en-US" w:eastAsia="en-US" w:bidi="en-US"/>
      </w:rPr>
    </w:lvl>
    <w:lvl w:ilvl="7" w:tplc="287EB928">
      <w:numFmt w:val="bullet"/>
      <w:lvlText w:val="•"/>
      <w:lvlJc w:val="left"/>
      <w:pPr>
        <w:ind w:left="3758" w:hanging="241"/>
      </w:pPr>
      <w:rPr>
        <w:rFonts w:hint="default"/>
        <w:lang w:val="en-US" w:eastAsia="en-US" w:bidi="en-US"/>
      </w:rPr>
    </w:lvl>
    <w:lvl w:ilvl="8" w:tplc="AA9218E8">
      <w:numFmt w:val="bullet"/>
      <w:lvlText w:val="•"/>
      <w:lvlJc w:val="left"/>
      <w:pPr>
        <w:ind w:left="4281" w:hanging="241"/>
      </w:pPr>
      <w:rPr>
        <w:rFonts w:hint="default"/>
        <w:lang w:val="en-US" w:eastAsia="en-US" w:bidi="en-US"/>
      </w:rPr>
    </w:lvl>
  </w:abstractNum>
  <w:abstractNum w:abstractNumId="62" w15:restartNumberingAfterBreak="0">
    <w:nsid w:val="794A55B3"/>
    <w:multiLevelType w:val="hybridMultilevel"/>
    <w:tmpl w:val="FF809240"/>
    <w:lvl w:ilvl="0" w:tplc="2B246954">
      <w:start w:val="1"/>
      <w:numFmt w:val="decimal"/>
      <w:lvlText w:val="%1."/>
      <w:lvlJc w:val="left"/>
      <w:pPr>
        <w:ind w:left="106" w:hanging="217"/>
        <w:jc w:val="left"/>
      </w:pPr>
      <w:rPr>
        <w:rFonts w:ascii="Trebuchet MS" w:eastAsia="Trebuchet MS" w:hAnsi="Trebuchet MS" w:cs="Trebuchet MS" w:hint="default"/>
        <w:b/>
        <w:bCs/>
        <w:w w:val="85"/>
        <w:sz w:val="20"/>
        <w:szCs w:val="20"/>
        <w:lang w:val="en-US" w:eastAsia="en-US" w:bidi="en-US"/>
      </w:rPr>
    </w:lvl>
    <w:lvl w:ilvl="1" w:tplc="51B28510">
      <w:numFmt w:val="bullet"/>
      <w:lvlText w:val="•"/>
      <w:lvlJc w:val="left"/>
      <w:pPr>
        <w:ind w:left="629" w:hanging="217"/>
      </w:pPr>
      <w:rPr>
        <w:rFonts w:hint="default"/>
        <w:lang w:val="en-US" w:eastAsia="en-US" w:bidi="en-US"/>
      </w:rPr>
    </w:lvl>
    <w:lvl w:ilvl="2" w:tplc="2FECDFA2">
      <w:numFmt w:val="bullet"/>
      <w:lvlText w:val="•"/>
      <w:lvlJc w:val="left"/>
      <w:pPr>
        <w:ind w:left="1158" w:hanging="217"/>
      </w:pPr>
      <w:rPr>
        <w:rFonts w:hint="default"/>
        <w:lang w:val="en-US" w:eastAsia="en-US" w:bidi="en-US"/>
      </w:rPr>
    </w:lvl>
    <w:lvl w:ilvl="3" w:tplc="CA9E97C2">
      <w:numFmt w:val="bullet"/>
      <w:lvlText w:val="•"/>
      <w:lvlJc w:val="left"/>
      <w:pPr>
        <w:ind w:left="1687" w:hanging="217"/>
      </w:pPr>
      <w:rPr>
        <w:rFonts w:hint="default"/>
        <w:lang w:val="en-US" w:eastAsia="en-US" w:bidi="en-US"/>
      </w:rPr>
    </w:lvl>
    <w:lvl w:ilvl="4" w:tplc="576428EA">
      <w:numFmt w:val="bullet"/>
      <w:lvlText w:val="•"/>
      <w:lvlJc w:val="left"/>
      <w:pPr>
        <w:ind w:left="2217" w:hanging="217"/>
      </w:pPr>
      <w:rPr>
        <w:rFonts w:hint="default"/>
        <w:lang w:val="en-US" w:eastAsia="en-US" w:bidi="en-US"/>
      </w:rPr>
    </w:lvl>
    <w:lvl w:ilvl="5" w:tplc="25B6277C">
      <w:numFmt w:val="bullet"/>
      <w:lvlText w:val="•"/>
      <w:lvlJc w:val="left"/>
      <w:pPr>
        <w:ind w:left="2746" w:hanging="217"/>
      </w:pPr>
      <w:rPr>
        <w:rFonts w:hint="default"/>
        <w:lang w:val="en-US" w:eastAsia="en-US" w:bidi="en-US"/>
      </w:rPr>
    </w:lvl>
    <w:lvl w:ilvl="6" w:tplc="3124B9B2">
      <w:numFmt w:val="bullet"/>
      <w:lvlText w:val="•"/>
      <w:lvlJc w:val="left"/>
      <w:pPr>
        <w:ind w:left="3275" w:hanging="217"/>
      </w:pPr>
      <w:rPr>
        <w:rFonts w:hint="default"/>
        <w:lang w:val="en-US" w:eastAsia="en-US" w:bidi="en-US"/>
      </w:rPr>
    </w:lvl>
    <w:lvl w:ilvl="7" w:tplc="9760AA36">
      <w:numFmt w:val="bullet"/>
      <w:lvlText w:val="•"/>
      <w:lvlJc w:val="left"/>
      <w:pPr>
        <w:ind w:left="3805" w:hanging="217"/>
      </w:pPr>
      <w:rPr>
        <w:rFonts w:hint="default"/>
        <w:lang w:val="en-US" w:eastAsia="en-US" w:bidi="en-US"/>
      </w:rPr>
    </w:lvl>
    <w:lvl w:ilvl="8" w:tplc="8B4083EC">
      <w:numFmt w:val="bullet"/>
      <w:lvlText w:val="•"/>
      <w:lvlJc w:val="left"/>
      <w:pPr>
        <w:ind w:left="4334" w:hanging="217"/>
      </w:pPr>
      <w:rPr>
        <w:rFonts w:hint="default"/>
        <w:lang w:val="en-US" w:eastAsia="en-US" w:bidi="en-US"/>
      </w:rPr>
    </w:lvl>
  </w:abstractNum>
  <w:abstractNum w:abstractNumId="63" w15:restartNumberingAfterBreak="0">
    <w:nsid w:val="7A0014BF"/>
    <w:multiLevelType w:val="hybridMultilevel"/>
    <w:tmpl w:val="1A8E3346"/>
    <w:lvl w:ilvl="0" w:tplc="8A068092">
      <w:start w:val="1"/>
      <w:numFmt w:val="decimal"/>
      <w:lvlText w:val="%1."/>
      <w:lvlJc w:val="left"/>
      <w:pPr>
        <w:ind w:left="106" w:hanging="208"/>
        <w:jc w:val="left"/>
      </w:pPr>
      <w:rPr>
        <w:rFonts w:ascii="Trebuchet MS" w:eastAsia="Trebuchet MS" w:hAnsi="Trebuchet MS" w:cs="Trebuchet MS" w:hint="default"/>
        <w:b/>
        <w:bCs/>
        <w:w w:val="70"/>
        <w:sz w:val="20"/>
        <w:szCs w:val="20"/>
        <w:lang w:val="en-US" w:eastAsia="en-US" w:bidi="en-US"/>
      </w:rPr>
    </w:lvl>
    <w:lvl w:ilvl="1" w:tplc="D9D2F022">
      <w:start w:val="1"/>
      <w:numFmt w:val="lowerLetter"/>
      <w:lvlText w:val="%2."/>
      <w:lvlJc w:val="left"/>
      <w:pPr>
        <w:ind w:left="447" w:hanging="230"/>
        <w:jc w:val="left"/>
      </w:pPr>
      <w:rPr>
        <w:rFonts w:ascii="Trebuchet MS" w:eastAsia="Trebuchet MS" w:hAnsi="Trebuchet MS" w:cs="Trebuchet MS" w:hint="default"/>
        <w:b/>
        <w:bCs/>
        <w:spacing w:val="0"/>
        <w:w w:val="87"/>
        <w:sz w:val="20"/>
        <w:szCs w:val="20"/>
        <w:lang w:val="en-US" w:eastAsia="en-US" w:bidi="en-US"/>
      </w:rPr>
    </w:lvl>
    <w:lvl w:ilvl="2" w:tplc="E1EA6D60">
      <w:numFmt w:val="bullet"/>
      <w:lvlText w:val="•"/>
      <w:lvlJc w:val="left"/>
      <w:pPr>
        <w:ind w:left="357" w:hanging="230"/>
      </w:pPr>
      <w:rPr>
        <w:rFonts w:hint="default"/>
        <w:lang w:val="en-US" w:eastAsia="en-US" w:bidi="en-US"/>
      </w:rPr>
    </w:lvl>
    <w:lvl w:ilvl="3" w:tplc="5FE8CB8C">
      <w:numFmt w:val="bullet"/>
      <w:lvlText w:val="•"/>
      <w:lvlJc w:val="left"/>
      <w:pPr>
        <w:ind w:left="275" w:hanging="230"/>
      </w:pPr>
      <w:rPr>
        <w:rFonts w:hint="default"/>
        <w:lang w:val="en-US" w:eastAsia="en-US" w:bidi="en-US"/>
      </w:rPr>
    </w:lvl>
    <w:lvl w:ilvl="4" w:tplc="7486A260">
      <w:numFmt w:val="bullet"/>
      <w:lvlText w:val="•"/>
      <w:lvlJc w:val="left"/>
      <w:pPr>
        <w:ind w:left="193" w:hanging="230"/>
      </w:pPr>
      <w:rPr>
        <w:rFonts w:hint="default"/>
        <w:lang w:val="en-US" w:eastAsia="en-US" w:bidi="en-US"/>
      </w:rPr>
    </w:lvl>
    <w:lvl w:ilvl="5" w:tplc="E716FF10">
      <w:numFmt w:val="bullet"/>
      <w:lvlText w:val="•"/>
      <w:lvlJc w:val="left"/>
      <w:pPr>
        <w:ind w:left="111" w:hanging="230"/>
      </w:pPr>
      <w:rPr>
        <w:rFonts w:hint="default"/>
        <w:lang w:val="en-US" w:eastAsia="en-US" w:bidi="en-US"/>
      </w:rPr>
    </w:lvl>
    <w:lvl w:ilvl="6" w:tplc="92487316">
      <w:numFmt w:val="bullet"/>
      <w:lvlText w:val="•"/>
      <w:lvlJc w:val="left"/>
      <w:pPr>
        <w:ind w:left="29" w:hanging="230"/>
      </w:pPr>
      <w:rPr>
        <w:rFonts w:hint="default"/>
        <w:lang w:val="en-US" w:eastAsia="en-US" w:bidi="en-US"/>
      </w:rPr>
    </w:lvl>
    <w:lvl w:ilvl="7" w:tplc="A2004664">
      <w:numFmt w:val="bullet"/>
      <w:lvlText w:val="•"/>
      <w:lvlJc w:val="left"/>
      <w:pPr>
        <w:ind w:left="-53" w:hanging="230"/>
      </w:pPr>
      <w:rPr>
        <w:rFonts w:hint="default"/>
        <w:lang w:val="en-US" w:eastAsia="en-US" w:bidi="en-US"/>
      </w:rPr>
    </w:lvl>
    <w:lvl w:ilvl="8" w:tplc="D5584BDE">
      <w:numFmt w:val="bullet"/>
      <w:lvlText w:val="•"/>
      <w:lvlJc w:val="left"/>
      <w:pPr>
        <w:ind w:left="-135" w:hanging="230"/>
      </w:pPr>
      <w:rPr>
        <w:rFonts w:hint="default"/>
        <w:lang w:val="en-US" w:eastAsia="en-US" w:bidi="en-US"/>
      </w:rPr>
    </w:lvl>
  </w:abstractNum>
  <w:abstractNum w:abstractNumId="64" w15:restartNumberingAfterBreak="0">
    <w:nsid w:val="7B18094E"/>
    <w:multiLevelType w:val="hybridMultilevel"/>
    <w:tmpl w:val="6EA67924"/>
    <w:lvl w:ilvl="0" w:tplc="FF10A5C2">
      <w:start w:val="1"/>
      <w:numFmt w:val="lowerLetter"/>
      <w:lvlText w:val="%1)"/>
      <w:lvlJc w:val="left"/>
      <w:pPr>
        <w:ind w:left="674" w:hanging="228"/>
        <w:jc w:val="left"/>
      </w:pPr>
      <w:rPr>
        <w:rFonts w:ascii="Trebuchet MS" w:eastAsia="Trebuchet MS" w:hAnsi="Trebuchet MS" w:cs="Trebuchet MS" w:hint="default"/>
        <w:b/>
        <w:bCs/>
        <w:spacing w:val="0"/>
        <w:w w:val="93"/>
        <w:sz w:val="20"/>
        <w:szCs w:val="20"/>
        <w:lang w:val="en-US" w:eastAsia="en-US" w:bidi="en-US"/>
      </w:rPr>
    </w:lvl>
    <w:lvl w:ilvl="1" w:tplc="861EC3F0">
      <w:numFmt w:val="bullet"/>
      <w:lvlText w:val="•"/>
      <w:lvlJc w:val="left"/>
      <w:pPr>
        <w:ind w:left="1143" w:hanging="228"/>
      </w:pPr>
      <w:rPr>
        <w:rFonts w:hint="default"/>
        <w:lang w:val="en-US" w:eastAsia="en-US" w:bidi="en-US"/>
      </w:rPr>
    </w:lvl>
    <w:lvl w:ilvl="2" w:tplc="6C50CEE4">
      <w:numFmt w:val="bullet"/>
      <w:lvlText w:val="•"/>
      <w:lvlJc w:val="left"/>
      <w:pPr>
        <w:ind w:left="1606" w:hanging="228"/>
      </w:pPr>
      <w:rPr>
        <w:rFonts w:hint="default"/>
        <w:lang w:val="en-US" w:eastAsia="en-US" w:bidi="en-US"/>
      </w:rPr>
    </w:lvl>
    <w:lvl w:ilvl="3" w:tplc="89EA58DC">
      <w:numFmt w:val="bullet"/>
      <w:lvlText w:val="•"/>
      <w:lvlJc w:val="left"/>
      <w:pPr>
        <w:ind w:left="2069" w:hanging="228"/>
      </w:pPr>
      <w:rPr>
        <w:rFonts w:hint="default"/>
        <w:lang w:val="en-US" w:eastAsia="en-US" w:bidi="en-US"/>
      </w:rPr>
    </w:lvl>
    <w:lvl w:ilvl="4" w:tplc="41F484D8">
      <w:numFmt w:val="bullet"/>
      <w:lvlText w:val="•"/>
      <w:lvlJc w:val="left"/>
      <w:pPr>
        <w:ind w:left="2532" w:hanging="228"/>
      </w:pPr>
      <w:rPr>
        <w:rFonts w:hint="default"/>
        <w:lang w:val="en-US" w:eastAsia="en-US" w:bidi="en-US"/>
      </w:rPr>
    </w:lvl>
    <w:lvl w:ilvl="5" w:tplc="E378EDCC">
      <w:numFmt w:val="bullet"/>
      <w:lvlText w:val="•"/>
      <w:lvlJc w:val="left"/>
      <w:pPr>
        <w:ind w:left="2995" w:hanging="228"/>
      </w:pPr>
      <w:rPr>
        <w:rFonts w:hint="default"/>
        <w:lang w:val="en-US" w:eastAsia="en-US" w:bidi="en-US"/>
      </w:rPr>
    </w:lvl>
    <w:lvl w:ilvl="6" w:tplc="5C2C63CC">
      <w:numFmt w:val="bullet"/>
      <w:lvlText w:val="•"/>
      <w:lvlJc w:val="left"/>
      <w:pPr>
        <w:ind w:left="3458" w:hanging="228"/>
      </w:pPr>
      <w:rPr>
        <w:rFonts w:hint="default"/>
        <w:lang w:val="en-US" w:eastAsia="en-US" w:bidi="en-US"/>
      </w:rPr>
    </w:lvl>
    <w:lvl w:ilvl="7" w:tplc="1DEA14A6">
      <w:numFmt w:val="bullet"/>
      <w:lvlText w:val="•"/>
      <w:lvlJc w:val="left"/>
      <w:pPr>
        <w:ind w:left="3921" w:hanging="228"/>
      </w:pPr>
      <w:rPr>
        <w:rFonts w:hint="default"/>
        <w:lang w:val="en-US" w:eastAsia="en-US" w:bidi="en-US"/>
      </w:rPr>
    </w:lvl>
    <w:lvl w:ilvl="8" w:tplc="8EA03BB2">
      <w:numFmt w:val="bullet"/>
      <w:lvlText w:val="•"/>
      <w:lvlJc w:val="left"/>
      <w:pPr>
        <w:ind w:left="4384" w:hanging="228"/>
      </w:pPr>
      <w:rPr>
        <w:rFonts w:hint="default"/>
        <w:lang w:val="en-US" w:eastAsia="en-US" w:bidi="en-US"/>
      </w:rPr>
    </w:lvl>
  </w:abstractNum>
  <w:abstractNum w:abstractNumId="65" w15:restartNumberingAfterBreak="0">
    <w:nsid w:val="7C8008C9"/>
    <w:multiLevelType w:val="hybridMultilevel"/>
    <w:tmpl w:val="693242BE"/>
    <w:lvl w:ilvl="0" w:tplc="FD101980">
      <w:start w:val="1"/>
      <w:numFmt w:val="decimal"/>
      <w:lvlText w:val="%1."/>
      <w:lvlJc w:val="left"/>
      <w:pPr>
        <w:ind w:left="106" w:hanging="238"/>
        <w:jc w:val="left"/>
      </w:pPr>
      <w:rPr>
        <w:rFonts w:ascii="Trebuchet MS" w:eastAsia="Trebuchet MS" w:hAnsi="Trebuchet MS" w:cs="Trebuchet MS" w:hint="default"/>
        <w:b/>
        <w:bCs/>
        <w:spacing w:val="0"/>
        <w:w w:val="70"/>
        <w:sz w:val="20"/>
        <w:szCs w:val="20"/>
        <w:lang w:val="en-US" w:eastAsia="en-US" w:bidi="en-US"/>
      </w:rPr>
    </w:lvl>
    <w:lvl w:ilvl="1" w:tplc="8726512A">
      <w:start w:val="1"/>
      <w:numFmt w:val="lowerLetter"/>
      <w:lvlText w:val="%2)"/>
      <w:lvlJc w:val="left"/>
      <w:pPr>
        <w:ind w:left="447" w:hanging="228"/>
        <w:jc w:val="left"/>
      </w:pPr>
      <w:rPr>
        <w:rFonts w:ascii="Trebuchet MS" w:eastAsia="Trebuchet MS" w:hAnsi="Trebuchet MS" w:cs="Trebuchet MS" w:hint="default"/>
        <w:b/>
        <w:bCs/>
        <w:w w:val="93"/>
        <w:sz w:val="20"/>
        <w:szCs w:val="20"/>
        <w:lang w:val="en-US" w:eastAsia="en-US" w:bidi="en-US"/>
      </w:rPr>
    </w:lvl>
    <w:lvl w:ilvl="2" w:tplc="4404B786">
      <w:numFmt w:val="bullet"/>
      <w:lvlText w:val="•"/>
      <w:lvlJc w:val="left"/>
      <w:pPr>
        <w:ind w:left="990" w:hanging="228"/>
      </w:pPr>
      <w:rPr>
        <w:rFonts w:hint="default"/>
        <w:lang w:val="en-US" w:eastAsia="en-US" w:bidi="en-US"/>
      </w:rPr>
    </w:lvl>
    <w:lvl w:ilvl="3" w:tplc="09600F92">
      <w:numFmt w:val="bullet"/>
      <w:lvlText w:val="•"/>
      <w:lvlJc w:val="left"/>
      <w:pPr>
        <w:ind w:left="1540" w:hanging="228"/>
      </w:pPr>
      <w:rPr>
        <w:rFonts w:hint="default"/>
        <w:lang w:val="en-US" w:eastAsia="en-US" w:bidi="en-US"/>
      </w:rPr>
    </w:lvl>
    <w:lvl w:ilvl="4" w:tplc="9862815E">
      <w:numFmt w:val="bullet"/>
      <w:lvlText w:val="•"/>
      <w:lvlJc w:val="left"/>
      <w:pPr>
        <w:ind w:left="2090" w:hanging="228"/>
      </w:pPr>
      <w:rPr>
        <w:rFonts w:hint="default"/>
        <w:lang w:val="en-US" w:eastAsia="en-US" w:bidi="en-US"/>
      </w:rPr>
    </w:lvl>
    <w:lvl w:ilvl="5" w:tplc="59B007E2">
      <w:numFmt w:val="bullet"/>
      <w:lvlText w:val="•"/>
      <w:lvlJc w:val="left"/>
      <w:pPr>
        <w:ind w:left="2641" w:hanging="228"/>
      </w:pPr>
      <w:rPr>
        <w:rFonts w:hint="default"/>
        <w:lang w:val="en-US" w:eastAsia="en-US" w:bidi="en-US"/>
      </w:rPr>
    </w:lvl>
    <w:lvl w:ilvl="6" w:tplc="B5AE4C18">
      <w:numFmt w:val="bullet"/>
      <w:lvlText w:val="•"/>
      <w:lvlJc w:val="left"/>
      <w:pPr>
        <w:ind w:left="3191" w:hanging="228"/>
      </w:pPr>
      <w:rPr>
        <w:rFonts w:hint="default"/>
        <w:lang w:val="en-US" w:eastAsia="en-US" w:bidi="en-US"/>
      </w:rPr>
    </w:lvl>
    <w:lvl w:ilvl="7" w:tplc="A0185AE6">
      <w:numFmt w:val="bullet"/>
      <w:lvlText w:val="•"/>
      <w:lvlJc w:val="left"/>
      <w:pPr>
        <w:ind w:left="3741" w:hanging="228"/>
      </w:pPr>
      <w:rPr>
        <w:rFonts w:hint="default"/>
        <w:lang w:val="en-US" w:eastAsia="en-US" w:bidi="en-US"/>
      </w:rPr>
    </w:lvl>
    <w:lvl w:ilvl="8" w:tplc="8F2E4750">
      <w:numFmt w:val="bullet"/>
      <w:lvlText w:val="•"/>
      <w:lvlJc w:val="left"/>
      <w:pPr>
        <w:ind w:left="4292" w:hanging="228"/>
      </w:pPr>
      <w:rPr>
        <w:rFonts w:hint="default"/>
        <w:lang w:val="en-US" w:eastAsia="en-US" w:bidi="en-US"/>
      </w:rPr>
    </w:lvl>
  </w:abstractNum>
  <w:abstractNum w:abstractNumId="66" w15:restartNumberingAfterBreak="0">
    <w:nsid w:val="7D6E4912"/>
    <w:multiLevelType w:val="hybridMultilevel"/>
    <w:tmpl w:val="F634BEE2"/>
    <w:lvl w:ilvl="0" w:tplc="863C3D46">
      <w:start w:val="1"/>
      <w:numFmt w:val="decimal"/>
      <w:lvlText w:val="%1."/>
      <w:lvlJc w:val="left"/>
      <w:pPr>
        <w:ind w:left="106" w:hanging="227"/>
        <w:jc w:val="left"/>
      </w:pPr>
      <w:rPr>
        <w:rFonts w:ascii="Trebuchet MS" w:eastAsia="Trebuchet MS" w:hAnsi="Trebuchet MS" w:cs="Trebuchet MS" w:hint="default"/>
        <w:b/>
        <w:bCs/>
        <w:w w:val="85"/>
        <w:sz w:val="20"/>
        <w:szCs w:val="20"/>
        <w:lang w:val="en-US" w:eastAsia="en-US" w:bidi="en-US"/>
      </w:rPr>
    </w:lvl>
    <w:lvl w:ilvl="1" w:tplc="0270C3D2">
      <w:start w:val="1"/>
      <w:numFmt w:val="lowerLetter"/>
      <w:lvlText w:val="%2)"/>
      <w:lvlJc w:val="left"/>
      <w:pPr>
        <w:ind w:left="447" w:hanging="251"/>
        <w:jc w:val="left"/>
      </w:pPr>
      <w:rPr>
        <w:rFonts w:ascii="Trebuchet MS" w:eastAsia="Trebuchet MS" w:hAnsi="Trebuchet MS" w:cs="Trebuchet MS" w:hint="default"/>
        <w:b/>
        <w:bCs/>
        <w:w w:val="93"/>
        <w:sz w:val="20"/>
        <w:szCs w:val="20"/>
        <w:lang w:val="en-US" w:eastAsia="en-US" w:bidi="en-US"/>
      </w:rPr>
    </w:lvl>
    <w:lvl w:ilvl="2" w:tplc="FF027DCA">
      <w:numFmt w:val="bullet"/>
      <w:lvlText w:val="•"/>
      <w:lvlJc w:val="left"/>
      <w:pPr>
        <w:ind w:left="282" w:hanging="251"/>
      </w:pPr>
      <w:rPr>
        <w:rFonts w:hint="default"/>
        <w:lang w:val="en-US" w:eastAsia="en-US" w:bidi="en-US"/>
      </w:rPr>
    </w:lvl>
    <w:lvl w:ilvl="3" w:tplc="13447A42">
      <w:numFmt w:val="bullet"/>
      <w:lvlText w:val="•"/>
      <w:lvlJc w:val="left"/>
      <w:pPr>
        <w:ind w:left="124" w:hanging="251"/>
      </w:pPr>
      <w:rPr>
        <w:rFonts w:hint="default"/>
        <w:lang w:val="en-US" w:eastAsia="en-US" w:bidi="en-US"/>
      </w:rPr>
    </w:lvl>
    <w:lvl w:ilvl="4" w:tplc="AD80A560">
      <w:numFmt w:val="bullet"/>
      <w:lvlText w:val="•"/>
      <w:lvlJc w:val="left"/>
      <w:pPr>
        <w:ind w:left="-33" w:hanging="251"/>
      </w:pPr>
      <w:rPr>
        <w:rFonts w:hint="default"/>
        <w:lang w:val="en-US" w:eastAsia="en-US" w:bidi="en-US"/>
      </w:rPr>
    </w:lvl>
    <w:lvl w:ilvl="5" w:tplc="DA08FE0E">
      <w:numFmt w:val="bullet"/>
      <w:lvlText w:val="•"/>
      <w:lvlJc w:val="left"/>
      <w:pPr>
        <w:ind w:left="-191" w:hanging="251"/>
      </w:pPr>
      <w:rPr>
        <w:rFonts w:hint="default"/>
        <w:lang w:val="en-US" w:eastAsia="en-US" w:bidi="en-US"/>
      </w:rPr>
    </w:lvl>
    <w:lvl w:ilvl="6" w:tplc="EA648CE2">
      <w:numFmt w:val="bullet"/>
      <w:lvlText w:val="•"/>
      <w:lvlJc w:val="left"/>
      <w:pPr>
        <w:ind w:left="-349" w:hanging="251"/>
      </w:pPr>
      <w:rPr>
        <w:rFonts w:hint="default"/>
        <w:lang w:val="en-US" w:eastAsia="en-US" w:bidi="en-US"/>
      </w:rPr>
    </w:lvl>
    <w:lvl w:ilvl="7" w:tplc="5D04BACA">
      <w:numFmt w:val="bullet"/>
      <w:lvlText w:val="•"/>
      <w:lvlJc w:val="left"/>
      <w:pPr>
        <w:ind w:left="-506" w:hanging="251"/>
      </w:pPr>
      <w:rPr>
        <w:rFonts w:hint="default"/>
        <w:lang w:val="en-US" w:eastAsia="en-US" w:bidi="en-US"/>
      </w:rPr>
    </w:lvl>
    <w:lvl w:ilvl="8" w:tplc="8E5ABDF8">
      <w:numFmt w:val="bullet"/>
      <w:lvlText w:val="•"/>
      <w:lvlJc w:val="left"/>
      <w:pPr>
        <w:ind w:left="-664" w:hanging="251"/>
      </w:pPr>
      <w:rPr>
        <w:rFonts w:hint="default"/>
        <w:lang w:val="en-US" w:eastAsia="en-US" w:bidi="en-US"/>
      </w:rPr>
    </w:lvl>
  </w:abstractNum>
  <w:abstractNum w:abstractNumId="67" w15:restartNumberingAfterBreak="0">
    <w:nsid w:val="7FD90D23"/>
    <w:multiLevelType w:val="hybridMultilevel"/>
    <w:tmpl w:val="3736A090"/>
    <w:lvl w:ilvl="0" w:tplc="47305D76">
      <w:start w:val="1"/>
      <w:numFmt w:val="decimal"/>
      <w:lvlText w:val="%1."/>
      <w:lvlJc w:val="left"/>
      <w:pPr>
        <w:ind w:left="324" w:hanging="218"/>
        <w:jc w:val="left"/>
      </w:pPr>
      <w:rPr>
        <w:rFonts w:ascii="Trebuchet MS" w:eastAsia="Trebuchet MS" w:hAnsi="Trebuchet MS" w:cs="Trebuchet MS" w:hint="default"/>
        <w:b/>
        <w:bCs/>
        <w:w w:val="70"/>
        <w:sz w:val="20"/>
        <w:szCs w:val="20"/>
        <w:lang w:val="en-US" w:eastAsia="en-US" w:bidi="en-US"/>
      </w:rPr>
    </w:lvl>
    <w:lvl w:ilvl="1" w:tplc="E3E20A4C">
      <w:numFmt w:val="bullet"/>
      <w:lvlText w:val="•"/>
      <w:lvlJc w:val="left"/>
      <w:pPr>
        <w:ind w:left="827" w:hanging="218"/>
      </w:pPr>
      <w:rPr>
        <w:rFonts w:hint="default"/>
        <w:lang w:val="en-US" w:eastAsia="en-US" w:bidi="en-US"/>
      </w:rPr>
    </w:lvl>
    <w:lvl w:ilvl="2" w:tplc="6E5AD764">
      <w:numFmt w:val="bullet"/>
      <w:lvlText w:val="•"/>
      <w:lvlJc w:val="left"/>
      <w:pPr>
        <w:ind w:left="1334" w:hanging="218"/>
      </w:pPr>
      <w:rPr>
        <w:rFonts w:hint="default"/>
        <w:lang w:val="en-US" w:eastAsia="en-US" w:bidi="en-US"/>
      </w:rPr>
    </w:lvl>
    <w:lvl w:ilvl="3" w:tplc="A6A6A90A">
      <w:numFmt w:val="bullet"/>
      <w:lvlText w:val="•"/>
      <w:lvlJc w:val="left"/>
      <w:pPr>
        <w:ind w:left="1841" w:hanging="218"/>
      </w:pPr>
      <w:rPr>
        <w:rFonts w:hint="default"/>
        <w:lang w:val="en-US" w:eastAsia="en-US" w:bidi="en-US"/>
      </w:rPr>
    </w:lvl>
    <w:lvl w:ilvl="4" w:tplc="8A2C3BD0">
      <w:numFmt w:val="bullet"/>
      <w:lvlText w:val="•"/>
      <w:lvlJc w:val="left"/>
      <w:pPr>
        <w:ind w:left="2349" w:hanging="218"/>
      </w:pPr>
      <w:rPr>
        <w:rFonts w:hint="default"/>
        <w:lang w:val="en-US" w:eastAsia="en-US" w:bidi="en-US"/>
      </w:rPr>
    </w:lvl>
    <w:lvl w:ilvl="5" w:tplc="0560AB86">
      <w:numFmt w:val="bullet"/>
      <w:lvlText w:val="•"/>
      <w:lvlJc w:val="left"/>
      <w:pPr>
        <w:ind w:left="2856" w:hanging="218"/>
      </w:pPr>
      <w:rPr>
        <w:rFonts w:hint="default"/>
        <w:lang w:val="en-US" w:eastAsia="en-US" w:bidi="en-US"/>
      </w:rPr>
    </w:lvl>
    <w:lvl w:ilvl="6" w:tplc="B46ACFB4">
      <w:numFmt w:val="bullet"/>
      <w:lvlText w:val="•"/>
      <w:lvlJc w:val="left"/>
      <w:pPr>
        <w:ind w:left="3363" w:hanging="218"/>
      </w:pPr>
      <w:rPr>
        <w:rFonts w:hint="default"/>
        <w:lang w:val="en-US" w:eastAsia="en-US" w:bidi="en-US"/>
      </w:rPr>
    </w:lvl>
    <w:lvl w:ilvl="7" w:tplc="C450CED0">
      <w:numFmt w:val="bullet"/>
      <w:lvlText w:val="•"/>
      <w:lvlJc w:val="left"/>
      <w:pPr>
        <w:ind w:left="3871" w:hanging="218"/>
      </w:pPr>
      <w:rPr>
        <w:rFonts w:hint="default"/>
        <w:lang w:val="en-US" w:eastAsia="en-US" w:bidi="en-US"/>
      </w:rPr>
    </w:lvl>
    <w:lvl w:ilvl="8" w:tplc="786650D2">
      <w:numFmt w:val="bullet"/>
      <w:lvlText w:val="•"/>
      <w:lvlJc w:val="left"/>
      <w:pPr>
        <w:ind w:left="4378" w:hanging="218"/>
      </w:pPr>
      <w:rPr>
        <w:rFonts w:hint="default"/>
        <w:lang w:val="en-US" w:eastAsia="en-US" w:bidi="en-US"/>
      </w:rPr>
    </w:lvl>
  </w:abstractNum>
  <w:num w:numId="1">
    <w:abstractNumId w:val="7"/>
  </w:num>
  <w:num w:numId="2">
    <w:abstractNumId w:val="62"/>
  </w:num>
  <w:num w:numId="3">
    <w:abstractNumId w:val="39"/>
  </w:num>
  <w:num w:numId="4">
    <w:abstractNumId w:val="66"/>
  </w:num>
  <w:num w:numId="5">
    <w:abstractNumId w:val="20"/>
  </w:num>
  <w:num w:numId="6">
    <w:abstractNumId w:val="8"/>
  </w:num>
  <w:num w:numId="7">
    <w:abstractNumId w:val="31"/>
  </w:num>
  <w:num w:numId="8">
    <w:abstractNumId w:val="64"/>
  </w:num>
  <w:num w:numId="9">
    <w:abstractNumId w:val="30"/>
  </w:num>
  <w:num w:numId="10">
    <w:abstractNumId w:val="24"/>
  </w:num>
  <w:num w:numId="11">
    <w:abstractNumId w:val="19"/>
  </w:num>
  <w:num w:numId="12">
    <w:abstractNumId w:val="54"/>
  </w:num>
  <w:num w:numId="13">
    <w:abstractNumId w:val="1"/>
  </w:num>
  <w:num w:numId="14">
    <w:abstractNumId w:val="58"/>
  </w:num>
  <w:num w:numId="15">
    <w:abstractNumId w:val="50"/>
  </w:num>
  <w:num w:numId="16">
    <w:abstractNumId w:val="56"/>
  </w:num>
  <w:num w:numId="17">
    <w:abstractNumId w:val="0"/>
  </w:num>
  <w:num w:numId="18">
    <w:abstractNumId w:val="36"/>
  </w:num>
  <w:num w:numId="19">
    <w:abstractNumId w:val="6"/>
  </w:num>
  <w:num w:numId="20">
    <w:abstractNumId w:val="60"/>
  </w:num>
  <w:num w:numId="21">
    <w:abstractNumId w:val="37"/>
  </w:num>
  <w:num w:numId="22">
    <w:abstractNumId w:val="16"/>
  </w:num>
  <w:num w:numId="23">
    <w:abstractNumId w:val="33"/>
  </w:num>
  <w:num w:numId="24">
    <w:abstractNumId w:val="32"/>
  </w:num>
  <w:num w:numId="25">
    <w:abstractNumId w:val="46"/>
  </w:num>
  <w:num w:numId="26">
    <w:abstractNumId w:val="40"/>
  </w:num>
  <w:num w:numId="27">
    <w:abstractNumId w:val="34"/>
  </w:num>
  <w:num w:numId="28">
    <w:abstractNumId w:val="42"/>
  </w:num>
  <w:num w:numId="29">
    <w:abstractNumId w:val="23"/>
  </w:num>
  <w:num w:numId="30">
    <w:abstractNumId w:val="10"/>
  </w:num>
  <w:num w:numId="31">
    <w:abstractNumId w:val="51"/>
  </w:num>
  <w:num w:numId="32">
    <w:abstractNumId w:val="67"/>
  </w:num>
  <w:num w:numId="33">
    <w:abstractNumId w:val="3"/>
  </w:num>
  <w:num w:numId="34">
    <w:abstractNumId w:val="13"/>
  </w:num>
  <w:num w:numId="35">
    <w:abstractNumId w:val="4"/>
  </w:num>
  <w:num w:numId="36">
    <w:abstractNumId w:val="29"/>
  </w:num>
  <w:num w:numId="37">
    <w:abstractNumId w:val="63"/>
  </w:num>
  <w:num w:numId="38">
    <w:abstractNumId w:val="55"/>
  </w:num>
  <w:num w:numId="39">
    <w:abstractNumId w:val="57"/>
  </w:num>
  <w:num w:numId="40">
    <w:abstractNumId w:val="15"/>
  </w:num>
  <w:num w:numId="41">
    <w:abstractNumId w:val="47"/>
  </w:num>
  <w:num w:numId="42">
    <w:abstractNumId w:val="38"/>
  </w:num>
  <w:num w:numId="43">
    <w:abstractNumId w:val="26"/>
  </w:num>
  <w:num w:numId="44">
    <w:abstractNumId w:val="12"/>
  </w:num>
  <w:num w:numId="45">
    <w:abstractNumId w:val="22"/>
  </w:num>
  <w:num w:numId="46">
    <w:abstractNumId w:val="59"/>
  </w:num>
  <w:num w:numId="47">
    <w:abstractNumId w:val="49"/>
  </w:num>
  <w:num w:numId="48">
    <w:abstractNumId w:val="9"/>
  </w:num>
  <w:num w:numId="49">
    <w:abstractNumId w:val="11"/>
  </w:num>
  <w:num w:numId="50">
    <w:abstractNumId w:val="27"/>
  </w:num>
  <w:num w:numId="51">
    <w:abstractNumId w:val="21"/>
  </w:num>
  <w:num w:numId="52">
    <w:abstractNumId w:val="35"/>
  </w:num>
  <w:num w:numId="53">
    <w:abstractNumId w:val="25"/>
  </w:num>
  <w:num w:numId="54">
    <w:abstractNumId w:val="5"/>
  </w:num>
  <w:num w:numId="55">
    <w:abstractNumId w:val="28"/>
  </w:num>
  <w:num w:numId="56">
    <w:abstractNumId w:val="43"/>
  </w:num>
  <w:num w:numId="57">
    <w:abstractNumId w:val="18"/>
  </w:num>
  <w:num w:numId="58">
    <w:abstractNumId w:val="52"/>
  </w:num>
  <w:num w:numId="59">
    <w:abstractNumId w:val="61"/>
  </w:num>
  <w:num w:numId="60">
    <w:abstractNumId w:val="53"/>
  </w:num>
  <w:num w:numId="61">
    <w:abstractNumId w:val="2"/>
  </w:num>
  <w:num w:numId="62">
    <w:abstractNumId w:val="65"/>
  </w:num>
  <w:num w:numId="63">
    <w:abstractNumId w:val="14"/>
  </w:num>
  <w:num w:numId="64">
    <w:abstractNumId w:val="41"/>
  </w:num>
  <w:num w:numId="65">
    <w:abstractNumId w:val="17"/>
  </w:num>
  <w:num w:numId="66">
    <w:abstractNumId w:val="44"/>
  </w:num>
  <w:num w:numId="67">
    <w:abstractNumId w:val="48"/>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drawingGridHorizontalSpacing w:val="110"/>
  <w:displayHorizontalDrawingGridEvery w:val="2"/>
  <w:characterSpacingControl w:val="doNotCompress"/>
  <w:hdrShapeDefaults>
    <o:shapedefaults v:ext="edit" spidmax="230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A429F"/>
    <w:rsid w:val="001A429F"/>
    <w:rsid w:val="002C5289"/>
    <w:rsid w:val="002D196A"/>
    <w:rsid w:val="003821E2"/>
    <w:rsid w:val="0061798A"/>
    <w:rsid w:val="00AE0730"/>
    <w:rsid w:val="00CB12B8"/>
    <w:rsid w:val="00D66A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305"/>
    <o:shapelayout v:ext="edit">
      <o:idmap v:ext="edit" data="1"/>
    </o:shapelayout>
  </w:shapeDefaults>
  <w:decimalSymbol w:val=","/>
  <w:listSeparator w:val=";"/>
  <w14:docId w14:val="2CA241FB"/>
  <w15:docId w15:val="{76B65E74-329D-4B7E-8D19-F6726E39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6"/>
      <w:outlineLvl w:val="0"/>
    </w:pPr>
    <w:rPr>
      <w:rFonts w:ascii="Trebuchet MS" w:eastAsia="Trebuchet MS" w:hAnsi="Trebuchet MS" w:cs="Trebuchet MS"/>
      <w:b/>
      <w:bCs/>
      <w:sz w:val="30"/>
      <w:szCs w:val="30"/>
    </w:rPr>
  </w:style>
  <w:style w:type="paragraph" w:styleId="Heading2">
    <w:name w:val="heading 2"/>
    <w:basedOn w:val="Normal"/>
    <w:uiPriority w:val="9"/>
    <w:unhideWhenUsed/>
    <w:qFormat/>
    <w:pPr>
      <w:ind w:left="106"/>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
      <w:ind w:left="737"/>
    </w:pPr>
    <w:rPr>
      <w:sz w:val="19"/>
      <w:szCs w:val="19"/>
    </w:rPr>
  </w:style>
  <w:style w:type="paragraph" w:styleId="TOC2">
    <w:name w:val="toc 2"/>
    <w:basedOn w:val="Normal"/>
    <w:uiPriority w:val="1"/>
    <w:qFormat/>
    <w:pPr>
      <w:spacing w:before="48"/>
      <w:ind w:left="1015"/>
    </w:pPr>
    <w:rPr>
      <w:sz w:val="19"/>
      <w:szCs w:val="19"/>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6"/>
      <w:jc w:val="both"/>
    </w:pPr>
  </w:style>
  <w:style w:type="paragraph" w:customStyle="1" w:styleId="TableParagraph">
    <w:name w:val="Table Paragraph"/>
    <w:basedOn w:val="Normal"/>
    <w:uiPriority w:val="1"/>
    <w:qFormat/>
    <w:pPr>
      <w:spacing w:before="115"/>
      <w:ind w:left="151" w:right="144"/>
    </w:pPr>
  </w:style>
  <w:style w:type="paragraph" w:styleId="Header">
    <w:name w:val="header"/>
    <w:basedOn w:val="Normal"/>
    <w:link w:val="HeaderChar"/>
    <w:uiPriority w:val="99"/>
    <w:unhideWhenUsed/>
    <w:rsid w:val="00D66A3D"/>
    <w:pPr>
      <w:tabs>
        <w:tab w:val="center" w:pos="4252"/>
        <w:tab w:val="right" w:pos="8504"/>
      </w:tabs>
    </w:pPr>
  </w:style>
  <w:style w:type="character" w:customStyle="1" w:styleId="HeaderChar">
    <w:name w:val="Header Char"/>
    <w:basedOn w:val="DefaultParagraphFont"/>
    <w:link w:val="Header"/>
    <w:uiPriority w:val="99"/>
    <w:rsid w:val="00D66A3D"/>
    <w:rPr>
      <w:rFonts w:ascii="Calibri" w:eastAsia="Calibri" w:hAnsi="Calibri" w:cs="Calibri"/>
      <w:lang w:bidi="en-US"/>
    </w:rPr>
  </w:style>
  <w:style w:type="paragraph" w:styleId="Footer">
    <w:name w:val="footer"/>
    <w:basedOn w:val="Normal"/>
    <w:link w:val="FooterChar"/>
    <w:uiPriority w:val="99"/>
    <w:unhideWhenUsed/>
    <w:rsid w:val="00D66A3D"/>
    <w:pPr>
      <w:tabs>
        <w:tab w:val="center" w:pos="4252"/>
        <w:tab w:val="right" w:pos="8504"/>
      </w:tabs>
    </w:pPr>
  </w:style>
  <w:style w:type="character" w:customStyle="1" w:styleId="FooterChar">
    <w:name w:val="Footer Char"/>
    <w:basedOn w:val="DefaultParagraphFont"/>
    <w:link w:val="Footer"/>
    <w:uiPriority w:val="99"/>
    <w:rsid w:val="00D66A3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9.png"/><Relationship Id="rId42" Type="http://schemas.openxmlformats.org/officeDocument/2006/relationships/footer" Target="footer10.xml"/><Relationship Id="rId47" Type="http://schemas.openxmlformats.org/officeDocument/2006/relationships/header" Target="header13.xml"/><Relationship Id="rId63" Type="http://schemas.openxmlformats.org/officeDocument/2006/relationships/header" Target="header21.xml"/><Relationship Id="rId68" Type="http://schemas.openxmlformats.org/officeDocument/2006/relationships/image" Target="media/image14.png"/><Relationship Id="rId16" Type="http://schemas.openxmlformats.org/officeDocument/2006/relationships/image" Target="media/image4.png"/><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header" Target="header7.xml"/><Relationship Id="rId37" Type="http://schemas.openxmlformats.org/officeDocument/2006/relationships/hyperlink" Target="http://www.FortalezaSeguros.ao/" TargetMode="External"/><Relationship Id="rId40" Type="http://schemas.openxmlformats.org/officeDocument/2006/relationships/footer" Target="footer9.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hyperlink" Target="mailto:info@fortalezaseguros.ao" TargetMode="External"/><Relationship Id="rId74" Type="http://schemas.openxmlformats.org/officeDocument/2006/relationships/image" Target="media/image20.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0.xml"/><Relationship Id="rId19" Type="http://schemas.openxmlformats.org/officeDocument/2006/relationships/image" Target="media/image7.png"/><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image" Target="media/image15.png"/><Relationship Id="rId77" Type="http://schemas.openxmlformats.org/officeDocument/2006/relationships/image" Target="media/image23.png"/><Relationship Id="rId8" Type="http://schemas.openxmlformats.org/officeDocument/2006/relationships/image" Target="media/image2.png"/><Relationship Id="rId51" Type="http://schemas.openxmlformats.org/officeDocument/2006/relationships/header" Target="header15.xml"/><Relationship Id="rId72" Type="http://schemas.openxmlformats.org/officeDocument/2006/relationships/image" Target="media/image18.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7.xml"/><Relationship Id="rId38" Type="http://schemas.openxmlformats.org/officeDocument/2006/relationships/hyperlink" Target="http://www.fortalezaseguros.ao/" TargetMode="External"/><Relationship Id="rId46" Type="http://schemas.openxmlformats.org/officeDocument/2006/relationships/footer" Target="footer12.xml"/><Relationship Id="rId59" Type="http://schemas.openxmlformats.org/officeDocument/2006/relationships/header" Target="header19.xml"/><Relationship Id="rId67" Type="http://schemas.openxmlformats.org/officeDocument/2006/relationships/hyperlink" Target="http://www.fortalezaseguros.ao/" TargetMode="External"/><Relationship Id="rId20" Type="http://schemas.openxmlformats.org/officeDocument/2006/relationships/image" Target="media/image8.png"/><Relationship Id="rId41" Type="http://schemas.openxmlformats.org/officeDocument/2006/relationships/header" Target="header10.xml"/><Relationship Id="rId54" Type="http://schemas.openxmlformats.org/officeDocument/2006/relationships/footer" Target="footer16.xml"/><Relationship Id="rId62" Type="http://schemas.openxmlformats.org/officeDocument/2006/relationships/footer" Target="footer20.xml"/><Relationship Id="rId70" Type="http://schemas.openxmlformats.org/officeDocument/2006/relationships/image" Target="media/image16.png"/><Relationship Id="rId75"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hyperlink" Target="http://www.fortalezaseguros.ao/" TargetMode="External"/><Relationship Id="rId49" Type="http://schemas.openxmlformats.org/officeDocument/2006/relationships/header" Target="header14.xml"/><Relationship Id="rId57" Type="http://schemas.openxmlformats.org/officeDocument/2006/relationships/header" Target="header18.xml"/><Relationship Id="rId10" Type="http://schemas.openxmlformats.org/officeDocument/2006/relationships/header" Target="header2.xml"/><Relationship Id="rId31" Type="http://schemas.openxmlformats.org/officeDocument/2006/relationships/footer" Target="footer6.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hyperlink" Target="http://www.FortalezaSeguros.ao/" TargetMode="External"/><Relationship Id="rId73" Type="http://schemas.openxmlformats.org/officeDocument/2006/relationships/image" Target="media/image1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9" Type="http://schemas.openxmlformats.org/officeDocument/2006/relationships/header" Target="header9.xml"/><Relationship Id="rId34" Type="http://schemas.openxmlformats.org/officeDocument/2006/relationships/header" Target="header8.xml"/><Relationship Id="rId50" Type="http://schemas.openxmlformats.org/officeDocument/2006/relationships/footer" Target="footer14.xml"/><Relationship Id="rId55" Type="http://schemas.openxmlformats.org/officeDocument/2006/relationships/header" Target="header17.xml"/><Relationship Id="rId76" Type="http://schemas.openxmlformats.org/officeDocument/2006/relationships/image" Target="media/image22.png"/><Relationship Id="rId7" Type="http://schemas.openxmlformats.org/officeDocument/2006/relationships/image" Target="media/image1.png"/><Relationship Id="rId71" Type="http://schemas.openxmlformats.org/officeDocument/2006/relationships/image" Target="media/image17.png"/><Relationship Id="rId2" Type="http://schemas.openxmlformats.org/officeDocument/2006/relationships/styles" Target="styles.xml"/><Relationship Id="rId2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19586</Words>
  <Characters>105767</Characters>
  <Application>Microsoft Office Word</Application>
  <DocSecurity>0</DocSecurity>
  <Lines>881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Fagundes, Gabriel</cp:lastModifiedBy>
  <cp:revision>2</cp:revision>
  <dcterms:created xsi:type="dcterms:W3CDTF">2022-11-16T09:23:00Z</dcterms:created>
  <dcterms:modified xsi:type="dcterms:W3CDTF">2022-11-22T21:36:00Z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Adobe InDesign 15.0 (Macintosh)</vt:lpwstr>
  </property>
  <property fmtid="{D5CDD505-2E9C-101B-9397-08002B2CF9AE}" pid="4" name="LastSaved">
    <vt:filetime>2022-11-16T00:00:00Z</vt:filetime>
  </property>
</Properties>
</file>